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AD8AC" w14:textId="77777777" w:rsidR="003A3970" w:rsidRPr="0000602B" w:rsidRDefault="004465B4" w:rsidP="00B2760B">
      <w:pPr>
        <w:jc w:val="center"/>
        <w:rPr>
          <w:rFonts w:asciiTheme="majorHAnsi" w:hAnsiTheme="majorHAnsi" w:cstheme="majorHAnsi"/>
          <w:b/>
        </w:rPr>
      </w:pPr>
      <w:r>
        <w:rPr>
          <w:rFonts w:asciiTheme="majorHAnsi" w:hAnsiTheme="majorHAnsi" w:cstheme="majorHAnsi"/>
          <w:b/>
        </w:rPr>
        <w:t>Minutes</w:t>
      </w:r>
    </w:p>
    <w:p w14:paraId="6397207D" w14:textId="77777777" w:rsidR="003A3970" w:rsidRPr="0000602B" w:rsidRDefault="003A3970" w:rsidP="00B2760B">
      <w:pPr>
        <w:jc w:val="center"/>
        <w:rPr>
          <w:rFonts w:asciiTheme="majorHAnsi" w:hAnsiTheme="majorHAnsi" w:cstheme="majorHAnsi"/>
          <w:b/>
        </w:rPr>
      </w:pPr>
    </w:p>
    <w:p w14:paraId="37C64BBA" w14:textId="77777777" w:rsidR="00B2760B" w:rsidRPr="0000602B" w:rsidRDefault="00B2760B" w:rsidP="00B2760B">
      <w:pPr>
        <w:jc w:val="center"/>
        <w:rPr>
          <w:rFonts w:asciiTheme="majorHAnsi" w:hAnsiTheme="majorHAnsi" w:cstheme="majorHAnsi"/>
          <w:b/>
        </w:rPr>
      </w:pPr>
      <w:r w:rsidRPr="0000602B">
        <w:rPr>
          <w:rFonts w:asciiTheme="majorHAnsi" w:hAnsiTheme="majorHAnsi" w:cstheme="majorHAnsi"/>
          <w:b/>
        </w:rPr>
        <w:t>Meeting of the EU Framework to promote, protect and monitor</w:t>
      </w:r>
    </w:p>
    <w:p w14:paraId="4D540320" w14:textId="77777777" w:rsidR="00B2760B" w:rsidRPr="0000602B" w:rsidRDefault="00B2760B" w:rsidP="00B2760B">
      <w:pPr>
        <w:jc w:val="center"/>
        <w:rPr>
          <w:rFonts w:asciiTheme="majorHAnsi" w:hAnsiTheme="majorHAnsi" w:cstheme="majorHAnsi"/>
          <w:b/>
        </w:rPr>
      </w:pPr>
      <w:r w:rsidRPr="0000602B">
        <w:rPr>
          <w:rFonts w:asciiTheme="majorHAnsi" w:hAnsiTheme="majorHAnsi" w:cstheme="majorHAnsi"/>
          <w:b/>
        </w:rPr>
        <w:t xml:space="preserve">the UN Convention on the Rights of Persons with Disabilities (UN CRPD) </w:t>
      </w:r>
    </w:p>
    <w:p w14:paraId="2B08B353" w14:textId="77777777" w:rsidR="00B2760B" w:rsidRPr="0000602B" w:rsidRDefault="00B2760B" w:rsidP="00B2760B">
      <w:pPr>
        <w:jc w:val="center"/>
        <w:rPr>
          <w:rFonts w:asciiTheme="majorHAnsi" w:hAnsiTheme="majorHAnsi" w:cstheme="majorHAnsi"/>
          <w:b/>
        </w:rPr>
      </w:pPr>
    </w:p>
    <w:p w14:paraId="07D442AF" w14:textId="77777777" w:rsidR="003C527B" w:rsidRPr="0000602B" w:rsidRDefault="00AF4148" w:rsidP="003C527B">
      <w:pPr>
        <w:jc w:val="center"/>
        <w:rPr>
          <w:rFonts w:asciiTheme="majorHAnsi" w:hAnsiTheme="majorHAnsi" w:cstheme="majorHAnsi"/>
          <w:b/>
        </w:rPr>
      </w:pPr>
      <w:r w:rsidRPr="0000602B">
        <w:rPr>
          <w:rFonts w:asciiTheme="majorHAnsi" w:hAnsiTheme="majorHAnsi" w:cstheme="majorHAnsi"/>
          <w:b/>
        </w:rPr>
        <w:t xml:space="preserve">8 </w:t>
      </w:r>
      <w:r w:rsidR="003F21DD" w:rsidRPr="0000602B">
        <w:rPr>
          <w:rFonts w:asciiTheme="majorHAnsi" w:hAnsiTheme="majorHAnsi" w:cstheme="majorHAnsi"/>
          <w:b/>
        </w:rPr>
        <w:t>November</w:t>
      </w:r>
      <w:r w:rsidR="003C527B" w:rsidRPr="0000602B">
        <w:rPr>
          <w:rFonts w:asciiTheme="majorHAnsi" w:hAnsiTheme="majorHAnsi" w:cstheme="majorHAnsi"/>
          <w:b/>
        </w:rPr>
        <w:t xml:space="preserve"> 202</w:t>
      </w:r>
      <w:r w:rsidR="00CF47C3" w:rsidRPr="0000602B">
        <w:rPr>
          <w:rFonts w:asciiTheme="majorHAnsi" w:hAnsiTheme="majorHAnsi" w:cstheme="majorHAnsi"/>
          <w:b/>
        </w:rPr>
        <w:t>2</w:t>
      </w:r>
      <w:r w:rsidR="003C527B" w:rsidRPr="0000602B">
        <w:rPr>
          <w:rFonts w:asciiTheme="majorHAnsi" w:hAnsiTheme="majorHAnsi" w:cstheme="majorHAnsi"/>
          <w:b/>
        </w:rPr>
        <w:t xml:space="preserve">, </w:t>
      </w:r>
      <w:r w:rsidR="00CF47C3" w:rsidRPr="0000602B">
        <w:rPr>
          <w:rFonts w:asciiTheme="majorHAnsi" w:hAnsiTheme="majorHAnsi" w:cstheme="majorHAnsi"/>
          <w:b/>
        </w:rPr>
        <w:t>10</w:t>
      </w:r>
      <w:r w:rsidR="003C527B" w:rsidRPr="0000602B">
        <w:rPr>
          <w:rFonts w:asciiTheme="majorHAnsi" w:hAnsiTheme="majorHAnsi" w:cstheme="majorHAnsi"/>
          <w:b/>
        </w:rPr>
        <w:t>:</w:t>
      </w:r>
      <w:r w:rsidR="00CF47C3" w:rsidRPr="0000602B">
        <w:rPr>
          <w:rFonts w:asciiTheme="majorHAnsi" w:hAnsiTheme="majorHAnsi" w:cstheme="majorHAnsi"/>
          <w:b/>
        </w:rPr>
        <w:t>00</w:t>
      </w:r>
      <w:r w:rsidR="003C527B" w:rsidRPr="0000602B">
        <w:rPr>
          <w:rFonts w:asciiTheme="majorHAnsi" w:hAnsiTheme="majorHAnsi" w:cstheme="majorHAnsi"/>
          <w:b/>
        </w:rPr>
        <w:t>-1</w:t>
      </w:r>
      <w:r w:rsidR="00CF47C3" w:rsidRPr="0000602B">
        <w:rPr>
          <w:rFonts w:asciiTheme="majorHAnsi" w:hAnsiTheme="majorHAnsi" w:cstheme="majorHAnsi"/>
          <w:b/>
        </w:rPr>
        <w:t>2</w:t>
      </w:r>
      <w:r w:rsidR="003C527B" w:rsidRPr="0000602B">
        <w:rPr>
          <w:rFonts w:asciiTheme="majorHAnsi" w:hAnsiTheme="majorHAnsi" w:cstheme="majorHAnsi"/>
          <w:b/>
        </w:rPr>
        <w:t>:</w:t>
      </w:r>
      <w:r w:rsidR="00597A17" w:rsidRPr="0000602B">
        <w:rPr>
          <w:rFonts w:asciiTheme="majorHAnsi" w:hAnsiTheme="majorHAnsi" w:cstheme="majorHAnsi"/>
          <w:b/>
        </w:rPr>
        <w:t>0</w:t>
      </w:r>
      <w:r w:rsidR="003C527B" w:rsidRPr="0000602B">
        <w:rPr>
          <w:rFonts w:asciiTheme="majorHAnsi" w:hAnsiTheme="majorHAnsi" w:cstheme="majorHAnsi"/>
          <w:b/>
        </w:rPr>
        <w:t>0</w:t>
      </w:r>
    </w:p>
    <w:p w14:paraId="750EEAA5" w14:textId="77777777" w:rsidR="00D53D1D" w:rsidRPr="0000602B" w:rsidRDefault="00B2760B" w:rsidP="00D53D1D">
      <w:pPr>
        <w:jc w:val="center"/>
        <w:rPr>
          <w:rFonts w:ascii="Arial" w:hAnsi="Arial" w:cs="Arial"/>
          <w:i/>
          <w:iCs/>
        </w:rPr>
      </w:pPr>
      <w:r w:rsidRPr="0000602B">
        <w:rPr>
          <w:rFonts w:ascii="Arial" w:hAnsi="Arial" w:cs="Arial"/>
          <w:i/>
          <w:iCs/>
        </w:rPr>
        <w:t>(</w:t>
      </w:r>
      <w:proofErr w:type="gramStart"/>
      <w:r w:rsidR="00AF4148" w:rsidRPr="0000602B">
        <w:rPr>
          <w:rFonts w:ascii="Arial" w:hAnsi="Arial" w:cs="Arial"/>
          <w:i/>
          <w:iCs/>
        </w:rPr>
        <w:t>hybrid</w:t>
      </w:r>
      <w:proofErr w:type="gramEnd"/>
      <w:r w:rsidR="00AF4148" w:rsidRPr="0000602B">
        <w:rPr>
          <w:rFonts w:ascii="Arial" w:hAnsi="Arial" w:cs="Arial"/>
          <w:i/>
          <w:iCs/>
        </w:rPr>
        <w:t xml:space="preserve"> meeting</w:t>
      </w:r>
      <w:r w:rsidR="00D53D1D" w:rsidRPr="0000602B">
        <w:rPr>
          <w:rFonts w:ascii="Arial" w:hAnsi="Arial" w:cs="Arial"/>
          <w:i/>
          <w:iCs/>
        </w:rPr>
        <w:t>)</w:t>
      </w:r>
    </w:p>
    <w:p w14:paraId="584CA930" w14:textId="77777777" w:rsidR="00B2760B" w:rsidRPr="0000602B" w:rsidRDefault="00D53D1D" w:rsidP="00B2760B">
      <w:pPr>
        <w:jc w:val="center"/>
        <w:rPr>
          <w:rFonts w:ascii="Arial" w:hAnsi="Arial" w:cs="Arial"/>
          <w:i/>
          <w:iCs/>
        </w:rPr>
      </w:pPr>
      <w:r w:rsidRPr="0000602B">
        <w:rPr>
          <w:rFonts w:ascii="Arial" w:hAnsi="Arial" w:cs="Arial"/>
          <w:i/>
          <w:iCs/>
        </w:rPr>
        <w:t>Location: room FRS-03A001, European Ombudsman office, Rue Froissart 87, Brussels</w:t>
      </w:r>
      <w:r w:rsidR="00B2760B" w:rsidRPr="0000602B">
        <w:rPr>
          <w:rFonts w:ascii="Arial" w:hAnsi="Arial" w:cs="Arial"/>
          <w:i/>
          <w:iCs/>
        </w:rPr>
        <w:t>)</w:t>
      </w:r>
    </w:p>
    <w:p w14:paraId="100369FC" w14:textId="77777777" w:rsidR="004F555D" w:rsidRPr="0000602B" w:rsidRDefault="004F555D" w:rsidP="00B2760B">
      <w:pPr>
        <w:jc w:val="center"/>
        <w:rPr>
          <w:rFonts w:ascii="Arial" w:hAnsi="Arial" w:cs="Arial"/>
          <w:i/>
          <w:iCs/>
        </w:rPr>
      </w:pPr>
    </w:p>
    <w:p w14:paraId="6E05B053" w14:textId="77777777" w:rsidR="00242FA0" w:rsidRPr="0000602B" w:rsidRDefault="00242FA0" w:rsidP="00242FA0">
      <w:pPr>
        <w:rPr>
          <w:rFonts w:ascii="Arial" w:hAnsi="Arial" w:cs="Arial"/>
          <w:b/>
        </w:rPr>
      </w:pPr>
    </w:p>
    <w:p w14:paraId="6B4A60CD" w14:textId="77777777" w:rsidR="00E67B63" w:rsidRPr="0000602B" w:rsidRDefault="00491ACE" w:rsidP="008B11D2">
      <w:pPr>
        <w:numPr>
          <w:ilvl w:val="0"/>
          <w:numId w:val="1"/>
        </w:numPr>
        <w:tabs>
          <w:tab w:val="clear" w:pos="502"/>
          <w:tab w:val="num" w:pos="142"/>
        </w:tabs>
        <w:ind w:left="0" w:firstLine="0"/>
        <w:jc w:val="both"/>
        <w:rPr>
          <w:rFonts w:ascii="Arial" w:hAnsi="Arial" w:cs="Arial"/>
          <w:b/>
        </w:rPr>
      </w:pPr>
      <w:r w:rsidRPr="0000602B">
        <w:rPr>
          <w:rFonts w:ascii="Arial" w:hAnsi="Arial" w:cs="Arial"/>
          <w:b/>
        </w:rPr>
        <w:t>Welcome and Opening</w:t>
      </w:r>
    </w:p>
    <w:p w14:paraId="1F709408" w14:textId="77777777" w:rsidR="00E67B63" w:rsidRPr="0000602B" w:rsidRDefault="00E67B63" w:rsidP="008B11D2">
      <w:pPr>
        <w:jc w:val="both"/>
        <w:rPr>
          <w:rFonts w:ascii="Arial" w:hAnsi="Arial" w:cs="Arial"/>
          <w:b/>
        </w:rPr>
      </w:pPr>
    </w:p>
    <w:p w14:paraId="3CEBBE9D" w14:textId="77777777" w:rsidR="00E67B63" w:rsidRPr="0000602B" w:rsidRDefault="00E67B63" w:rsidP="008B11D2">
      <w:pPr>
        <w:jc w:val="both"/>
        <w:rPr>
          <w:rFonts w:ascii="Arial" w:hAnsi="Arial" w:cs="Arial"/>
          <w:bCs/>
        </w:rPr>
      </w:pPr>
      <w:r w:rsidRPr="0000602B">
        <w:rPr>
          <w:rFonts w:ascii="Arial" w:hAnsi="Arial" w:cs="Arial"/>
          <w:bCs/>
        </w:rPr>
        <w:t>The Chair, Alejandro Moledo from EDF, opened the meeting.</w:t>
      </w:r>
    </w:p>
    <w:p w14:paraId="3AFC605B" w14:textId="77777777" w:rsidR="00C103E5" w:rsidRPr="0000602B" w:rsidRDefault="00C103E5" w:rsidP="008B11D2">
      <w:pPr>
        <w:jc w:val="both"/>
        <w:rPr>
          <w:rFonts w:ascii="Arial" w:hAnsi="Arial" w:cs="Arial"/>
          <w:bCs/>
        </w:rPr>
      </w:pPr>
    </w:p>
    <w:p w14:paraId="7F095C4B" w14:textId="77777777" w:rsidR="006C4F25" w:rsidRPr="0000602B" w:rsidRDefault="00491ACE" w:rsidP="008B11D2">
      <w:pPr>
        <w:numPr>
          <w:ilvl w:val="0"/>
          <w:numId w:val="1"/>
        </w:numPr>
        <w:tabs>
          <w:tab w:val="clear" w:pos="502"/>
          <w:tab w:val="num" w:pos="142"/>
        </w:tabs>
        <w:ind w:left="0" w:firstLine="0"/>
        <w:jc w:val="both"/>
        <w:rPr>
          <w:rFonts w:ascii="Arial" w:hAnsi="Arial" w:cs="Arial"/>
          <w:b/>
        </w:rPr>
      </w:pPr>
      <w:r w:rsidRPr="0000602B">
        <w:rPr>
          <w:rFonts w:ascii="Arial" w:hAnsi="Arial" w:cs="Arial"/>
          <w:b/>
        </w:rPr>
        <w:t>Approval of the Agenda</w:t>
      </w:r>
    </w:p>
    <w:p w14:paraId="2526B643" w14:textId="77777777" w:rsidR="00C103E5" w:rsidRPr="0000602B" w:rsidRDefault="00C103E5" w:rsidP="008B11D2">
      <w:pPr>
        <w:jc w:val="both"/>
        <w:rPr>
          <w:rFonts w:ascii="Arial" w:hAnsi="Arial" w:cs="Arial"/>
          <w:sz w:val="22"/>
          <w:szCs w:val="22"/>
        </w:rPr>
      </w:pPr>
    </w:p>
    <w:p w14:paraId="592AFC7C" w14:textId="77777777" w:rsidR="00E67B63" w:rsidRPr="0000602B" w:rsidRDefault="00E67B63" w:rsidP="008B11D2">
      <w:pPr>
        <w:jc w:val="both"/>
        <w:rPr>
          <w:rFonts w:ascii="Arial" w:hAnsi="Arial" w:cs="Arial"/>
          <w:bCs/>
        </w:rPr>
      </w:pPr>
      <w:r w:rsidRPr="0000602B">
        <w:rPr>
          <w:rFonts w:ascii="Arial" w:hAnsi="Arial" w:cs="Arial"/>
          <w:bCs/>
        </w:rPr>
        <w:t xml:space="preserve">The </w:t>
      </w:r>
      <w:r w:rsidR="0000602B">
        <w:rPr>
          <w:rFonts w:ascii="Arial" w:hAnsi="Arial" w:cs="Arial"/>
          <w:bCs/>
        </w:rPr>
        <w:t>a</w:t>
      </w:r>
      <w:r w:rsidRPr="0000602B">
        <w:rPr>
          <w:rFonts w:ascii="Arial" w:hAnsi="Arial" w:cs="Arial"/>
          <w:bCs/>
        </w:rPr>
        <w:t>genda was approved.</w:t>
      </w:r>
    </w:p>
    <w:p w14:paraId="6124FA36" w14:textId="77777777" w:rsidR="00E67B63" w:rsidRPr="0000602B" w:rsidRDefault="00E67B63" w:rsidP="008B11D2">
      <w:pPr>
        <w:jc w:val="both"/>
        <w:rPr>
          <w:rFonts w:ascii="Arial" w:hAnsi="Arial" w:cs="Arial"/>
          <w:b/>
        </w:rPr>
      </w:pPr>
    </w:p>
    <w:p w14:paraId="629FC94D" w14:textId="77777777" w:rsidR="007D5106" w:rsidRPr="0000602B" w:rsidRDefault="00475C59" w:rsidP="008B11D2">
      <w:pPr>
        <w:numPr>
          <w:ilvl w:val="0"/>
          <w:numId w:val="1"/>
        </w:numPr>
        <w:tabs>
          <w:tab w:val="clear" w:pos="502"/>
          <w:tab w:val="num" w:pos="142"/>
        </w:tabs>
        <w:ind w:left="709" w:hanging="709"/>
        <w:jc w:val="both"/>
        <w:rPr>
          <w:rFonts w:ascii="Arial" w:hAnsi="Arial" w:cs="Arial"/>
          <w:b/>
        </w:rPr>
      </w:pPr>
      <w:r w:rsidRPr="0000602B">
        <w:rPr>
          <w:rFonts w:ascii="Arial" w:hAnsi="Arial" w:cs="Arial"/>
          <w:b/>
        </w:rPr>
        <w:t xml:space="preserve">Update on relevant activities and exchange of views on CRPD </w:t>
      </w:r>
    </w:p>
    <w:p w14:paraId="26FA6717" w14:textId="77777777" w:rsidR="00964747" w:rsidRPr="0000602B" w:rsidRDefault="006C4F25" w:rsidP="008B11D2">
      <w:pPr>
        <w:ind w:left="709"/>
        <w:jc w:val="both"/>
        <w:rPr>
          <w:rFonts w:ascii="Arial" w:hAnsi="Arial" w:cs="Arial"/>
          <w:b/>
        </w:rPr>
      </w:pPr>
      <w:r w:rsidRPr="0000602B">
        <w:rPr>
          <w:rFonts w:ascii="Arial" w:hAnsi="Arial" w:cs="Arial"/>
          <w:b/>
        </w:rPr>
        <w:t>I</w:t>
      </w:r>
      <w:r w:rsidR="00475C59" w:rsidRPr="0000602B">
        <w:rPr>
          <w:rFonts w:ascii="Arial" w:hAnsi="Arial" w:cs="Arial"/>
          <w:b/>
        </w:rPr>
        <w:t>mplementation</w:t>
      </w:r>
    </w:p>
    <w:p w14:paraId="6F51A835" w14:textId="77777777" w:rsidR="00F341FE" w:rsidRPr="0000602B" w:rsidRDefault="00F341FE" w:rsidP="008B11D2">
      <w:pPr>
        <w:ind w:left="709"/>
        <w:jc w:val="both"/>
        <w:rPr>
          <w:rFonts w:ascii="Arial" w:hAnsi="Arial" w:cs="Arial"/>
          <w:b/>
        </w:rPr>
      </w:pPr>
    </w:p>
    <w:p w14:paraId="2AAEE4B4" w14:textId="77777777" w:rsidR="00F341FE" w:rsidRPr="0000602B" w:rsidRDefault="005E3DCD" w:rsidP="008B11D2">
      <w:pPr>
        <w:jc w:val="both"/>
        <w:rPr>
          <w:rFonts w:ascii="Arial" w:hAnsi="Arial" w:cs="Arial"/>
          <w:bCs/>
        </w:rPr>
      </w:pPr>
      <w:r>
        <w:rPr>
          <w:rFonts w:ascii="Arial" w:hAnsi="Arial" w:cs="Arial"/>
          <w:bCs/>
        </w:rPr>
        <w:t xml:space="preserve">The representative from </w:t>
      </w:r>
      <w:r w:rsidRPr="00342F23">
        <w:rPr>
          <w:rFonts w:ascii="Arial" w:hAnsi="Arial" w:cs="Arial"/>
          <w:b/>
          <w:i/>
          <w:iCs/>
        </w:rPr>
        <w:t>EDF</w:t>
      </w:r>
      <w:r>
        <w:rPr>
          <w:rFonts w:ascii="Arial" w:hAnsi="Arial" w:cs="Arial"/>
          <w:bCs/>
        </w:rPr>
        <w:t xml:space="preserve"> noted</w:t>
      </w:r>
      <w:r w:rsidR="005429E6">
        <w:rPr>
          <w:rFonts w:ascii="Arial" w:hAnsi="Arial" w:cs="Arial"/>
          <w:bCs/>
        </w:rPr>
        <w:t xml:space="preserve"> </w:t>
      </w:r>
      <w:r w:rsidR="00485C85">
        <w:rPr>
          <w:rFonts w:ascii="Arial" w:hAnsi="Arial" w:cs="Arial"/>
          <w:bCs/>
        </w:rPr>
        <w:t>the programme of the European Day of Persons with Disabilities on</w:t>
      </w:r>
      <w:r w:rsidR="005429E6">
        <w:rPr>
          <w:rFonts w:ascii="Arial" w:hAnsi="Arial" w:cs="Arial"/>
          <w:bCs/>
        </w:rPr>
        <w:t xml:space="preserve"> 24 &amp; 25 November</w:t>
      </w:r>
      <w:r w:rsidR="00485C85">
        <w:rPr>
          <w:rFonts w:ascii="Arial" w:hAnsi="Arial" w:cs="Arial"/>
          <w:bCs/>
        </w:rPr>
        <w:t>,</w:t>
      </w:r>
      <w:r w:rsidR="005429E6">
        <w:rPr>
          <w:rFonts w:ascii="Arial" w:hAnsi="Arial" w:cs="Arial"/>
          <w:bCs/>
        </w:rPr>
        <w:t xml:space="preserve"> </w:t>
      </w:r>
      <w:r w:rsidR="00485C85">
        <w:rPr>
          <w:rFonts w:ascii="Arial" w:hAnsi="Arial" w:cs="Arial"/>
          <w:bCs/>
        </w:rPr>
        <w:t>which will focus on</w:t>
      </w:r>
      <w:r w:rsidR="00BF51DB">
        <w:rPr>
          <w:rFonts w:ascii="Arial" w:hAnsi="Arial" w:cs="Arial"/>
          <w:bCs/>
        </w:rPr>
        <w:t xml:space="preserve"> </w:t>
      </w:r>
      <w:r w:rsidR="005429E6">
        <w:rPr>
          <w:rFonts w:ascii="Arial" w:hAnsi="Arial" w:cs="Arial"/>
          <w:bCs/>
        </w:rPr>
        <w:t>young people</w:t>
      </w:r>
      <w:r w:rsidR="00B60C99">
        <w:rPr>
          <w:rFonts w:ascii="Arial" w:hAnsi="Arial" w:cs="Arial"/>
          <w:bCs/>
        </w:rPr>
        <w:t xml:space="preserve"> with disabilities</w:t>
      </w:r>
      <w:r w:rsidR="00BB1BAF">
        <w:rPr>
          <w:rFonts w:ascii="Arial" w:hAnsi="Arial" w:cs="Arial"/>
          <w:bCs/>
        </w:rPr>
        <w:t>,</w:t>
      </w:r>
      <w:r w:rsidR="00B60C99">
        <w:rPr>
          <w:rFonts w:ascii="Arial" w:hAnsi="Arial" w:cs="Arial"/>
          <w:bCs/>
        </w:rPr>
        <w:t xml:space="preserve"> the role of global instruments to defend disability rights and violence against persons with disabilities (including gender-based violence,</w:t>
      </w:r>
      <w:r w:rsidR="00BB1BAF">
        <w:rPr>
          <w:rFonts w:ascii="Arial" w:hAnsi="Arial" w:cs="Arial"/>
          <w:bCs/>
        </w:rPr>
        <w:t xml:space="preserve"> people in institutions</w:t>
      </w:r>
      <w:r w:rsidR="00B60C99">
        <w:rPr>
          <w:rFonts w:ascii="Arial" w:hAnsi="Arial" w:cs="Arial"/>
          <w:bCs/>
        </w:rPr>
        <w:t xml:space="preserve">, </w:t>
      </w:r>
      <w:proofErr w:type="gramStart"/>
      <w:r w:rsidR="00B60C99">
        <w:rPr>
          <w:rFonts w:ascii="Arial" w:hAnsi="Arial" w:cs="Arial"/>
          <w:bCs/>
        </w:rPr>
        <w:t>Ukraine</w:t>
      </w:r>
      <w:proofErr w:type="gramEnd"/>
      <w:r w:rsidR="00B60C99">
        <w:rPr>
          <w:rFonts w:ascii="Arial" w:hAnsi="Arial" w:cs="Arial"/>
          <w:bCs/>
        </w:rPr>
        <w:t xml:space="preserve"> and bullying)</w:t>
      </w:r>
      <w:r w:rsidR="00BB1BAF">
        <w:rPr>
          <w:rFonts w:ascii="Arial" w:hAnsi="Arial" w:cs="Arial"/>
          <w:bCs/>
        </w:rPr>
        <w:t xml:space="preserve"> and will again feature the annual access city award</w:t>
      </w:r>
      <w:r w:rsidR="005429E6">
        <w:rPr>
          <w:rFonts w:ascii="Arial" w:hAnsi="Arial" w:cs="Arial"/>
          <w:bCs/>
        </w:rPr>
        <w:t>.</w:t>
      </w:r>
      <w:r>
        <w:rPr>
          <w:rFonts w:ascii="Arial" w:hAnsi="Arial" w:cs="Arial"/>
          <w:bCs/>
        </w:rPr>
        <w:t xml:space="preserve"> </w:t>
      </w:r>
      <w:r w:rsidR="00BB1BAF">
        <w:rPr>
          <w:rFonts w:ascii="Arial" w:hAnsi="Arial" w:cs="Arial"/>
          <w:bCs/>
        </w:rPr>
        <w:t xml:space="preserve">EDF </w:t>
      </w:r>
      <w:r w:rsidR="00B60C99">
        <w:rPr>
          <w:rFonts w:ascii="Arial" w:hAnsi="Arial" w:cs="Arial"/>
          <w:bCs/>
        </w:rPr>
        <w:t>will</w:t>
      </w:r>
      <w:r w:rsidR="00BB1BAF">
        <w:rPr>
          <w:rFonts w:ascii="Arial" w:hAnsi="Arial" w:cs="Arial"/>
          <w:bCs/>
        </w:rPr>
        <w:t xml:space="preserve"> a </w:t>
      </w:r>
      <w:r w:rsidR="00B60C99">
        <w:rPr>
          <w:rFonts w:ascii="Arial" w:hAnsi="Arial" w:cs="Arial"/>
          <w:bCs/>
        </w:rPr>
        <w:t xml:space="preserve">joint briefing with ERGO Network </w:t>
      </w:r>
      <w:r w:rsidR="00F341FE" w:rsidRPr="0000602B">
        <w:rPr>
          <w:rFonts w:ascii="Arial" w:hAnsi="Arial" w:cs="Arial"/>
          <w:bCs/>
        </w:rPr>
        <w:t xml:space="preserve">on disability among Roma people using FRA </w:t>
      </w:r>
      <w:r w:rsidR="00BB1BAF">
        <w:rPr>
          <w:rFonts w:ascii="Arial" w:hAnsi="Arial" w:cs="Arial"/>
          <w:bCs/>
        </w:rPr>
        <w:t>data</w:t>
      </w:r>
      <w:r>
        <w:rPr>
          <w:rFonts w:ascii="Arial" w:hAnsi="Arial" w:cs="Arial"/>
          <w:bCs/>
        </w:rPr>
        <w:t xml:space="preserve">. EDF will </w:t>
      </w:r>
      <w:r w:rsidR="00DF2BFC">
        <w:rPr>
          <w:rFonts w:ascii="Arial" w:hAnsi="Arial" w:cs="Arial"/>
          <w:bCs/>
        </w:rPr>
        <w:t>also</w:t>
      </w:r>
      <w:r w:rsidR="00F341FE" w:rsidRPr="0000602B">
        <w:rPr>
          <w:rFonts w:ascii="Arial" w:hAnsi="Arial" w:cs="Arial"/>
          <w:bCs/>
        </w:rPr>
        <w:t xml:space="preserve"> use FRA data </w:t>
      </w:r>
      <w:r>
        <w:rPr>
          <w:rFonts w:ascii="Arial" w:hAnsi="Arial" w:cs="Arial"/>
          <w:bCs/>
        </w:rPr>
        <w:t>on</w:t>
      </w:r>
      <w:r w:rsidR="00F341FE" w:rsidRPr="0000602B">
        <w:rPr>
          <w:rFonts w:ascii="Arial" w:hAnsi="Arial" w:cs="Arial"/>
          <w:bCs/>
        </w:rPr>
        <w:t xml:space="preserve"> disability </w:t>
      </w:r>
      <w:r w:rsidR="00DF2BFC">
        <w:rPr>
          <w:rFonts w:ascii="Arial" w:hAnsi="Arial" w:cs="Arial"/>
          <w:bCs/>
        </w:rPr>
        <w:t>for a report on</w:t>
      </w:r>
      <w:r w:rsidR="00F341FE" w:rsidRPr="0000602B">
        <w:rPr>
          <w:rFonts w:ascii="Arial" w:hAnsi="Arial" w:cs="Arial"/>
          <w:bCs/>
        </w:rPr>
        <w:t xml:space="preserve"> LGBT</w:t>
      </w:r>
      <w:r w:rsidR="00DF2BFC">
        <w:rPr>
          <w:rFonts w:ascii="Arial" w:hAnsi="Arial" w:cs="Arial"/>
          <w:bCs/>
        </w:rPr>
        <w:t>I</w:t>
      </w:r>
      <w:r w:rsidR="00F341FE" w:rsidRPr="0000602B">
        <w:rPr>
          <w:rFonts w:ascii="Arial" w:hAnsi="Arial" w:cs="Arial"/>
          <w:bCs/>
        </w:rPr>
        <w:t xml:space="preserve"> people</w:t>
      </w:r>
      <w:r w:rsidR="00B60C99">
        <w:rPr>
          <w:rFonts w:ascii="Arial" w:hAnsi="Arial" w:cs="Arial"/>
          <w:bCs/>
        </w:rPr>
        <w:t xml:space="preserve"> with ILGA Europe</w:t>
      </w:r>
      <w:r w:rsidR="00DF2BFC">
        <w:rPr>
          <w:rFonts w:ascii="Arial" w:hAnsi="Arial" w:cs="Arial"/>
          <w:bCs/>
        </w:rPr>
        <w:t>.</w:t>
      </w:r>
      <w:r w:rsidR="00F341FE" w:rsidRPr="0000602B">
        <w:rPr>
          <w:rFonts w:ascii="Arial" w:hAnsi="Arial" w:cs="Arial"/>
          <w:bCs/>
        </w:rPr>
        <w:t xml:space="preserve"> </w:t>
      </w:r>
      <w:r w:rsidR="00DF2BFC">
        <w:rPr>
          <w:rFonts w:ascii="Arial" w:hAnsi="Arial" w:cs="Arial"/>
          <w:bCs/>
        </w:rPr>
        <w:t>A c</w:t>
      </w:r>
      <w:r w:rsidR="00F341FE" w:rsidRPr="0000602B">
        <w:rPr>
          <w:rFonts w:ascii="Arial" w:hAnsi="Arial" w:cs="Arial"/>
          <w:bCs/>
        </w:rPr>
        <w:t>onference on legal capacity will take place on the 19th of Nov</w:t>
      </w:r>
      <w:r w:rsidR="001B6326">
        <w:rPr>
          <w:rFonts w:ascii="Arial" w:hAnsi="Arial" w:cs="Arial"/>
          <w:bCs/>
        </w:rPr>
        <w:t>ember</w:t>
      </w:r>
      <w:r w:rsidR="00F341FE" w:rsidRPr="0000602B">
        <w:rPr>
          <w:rFonts w:ascii="Arial" w:hAnsi="Arial" w:cs="Arial"/>
          <w:bCs/>
        </w:rPr>
        <w:t xml:space="preserve"> in Dublin</w:t>
      </w:r>
      <w:r w:rsidR="00DF2BFC">
        <w:rPr>
          <w:rFonts w:ascii="Arial" w:hAnsi="Arial" w:cs="Arial"/>
          <w:bCs/>
        </w:rPr>
        <w:t xml:space="preserve"> and a</w:t>
      </w:r>
      <w:r w:rsidR="00F341FE" w:rsidRPr="0000602B">
        <w:rPr>
          <w:rFonts w:ascii="Arial" w:hAnsi="Arial" w:cs="Arial"/>
          <w:bCs/>
        </w:rPr>
        <w:t xml:space="preserve"> </w:t>
      </w:r>
      <w:r w:rsidR="001F29E6">
        <w:rPr>
          <w:rFonts w:ascii="Arial" w:hAnsi="Arial" w:cs="Arial"/>
          <w:bCs/>
        </w:rPr>
        <w:t xml:space="preserve">there will be a </w:t>
      </w:r>
      <w:r w:rsidR="00F341FE" w:rsidRPr="0000602B">
        <w:rPr>
          <w:rFonts w:ascii="Arial" w:hAnsi="Arial" w:cs="Arial"/>
          <w:bCs/>
        </w:rPr>
        <w:t>discussion with M</w:t>
      </w:r>
      <w:r w:rsidR="001F29E6">
        <w:rPr>
          <w:rFonts w:ascii="Arial" w:hAnsi="Arial" w:cs="Arial"/>
          <w:bCs/>
        </w:rPr>
        <w:t xml:space="preserve">ember </w:t>
      </w:r>
      <w:r w:rsidR="00F341FE" w:rsidRPr="0000602B">
        <w:rPr>
          <w:rFonts w:ascii="Arial" w:hAnsi="Arial" w:cs="Arial"/>
          <w:bCs/>
        </w:rPr>
        <w:t>S</w:t>
      </w:r>
      <w:r w:rsidR="001F29E6">
        <w:rPr>
          <w:rFonts w:ascii="Arial" w:hAnsi="Arial" w:cs="Arial"/>
          <w:bCs/>
        </w:rPr>
        <w:t>tates</w:t>
      </w:r>
      <w:r w:rsidR="00F341FE" w:rsidRPr="0000602B">
        <w:rPr>
          <w:rFonts w:ascii="Arial" w:hAnsi="Arial" w:cs="Arial"/>
          <w:bCs/>
        </w:rPr>
        <w:t xml:space="preserve"> on</w:t>
      </w:r>
      <w:r w:rsidR="001F29E6">
        <w:rPr>
          <w:rFonts w:ascii="Arial" w:hAnsi="Arial" w:cs="Arial"/>
          <w:bCs/>
        </w:rPr>
        <w:t xml:space="preserve"> </w:t>
      </w:r>
      <w:r w:rsidR="00F341FE" w:rsidRPr="0000602B">
        <w:rPr>
          <w:rFonts w:ascii="Arial" w:hAnsi="Arial" w:cs="Arial"/>
          <w:bCs/>
        </w:rPr>
        <w:t>support</w:t>
      </w:r>
      <w:r w:rsidR="001F29E6">
        <w:rPr>
          <w:rFonts w:ascii="Arial" w:hAnsi="Arial" w:cs="Arial"/>
          <w:bCs/>
        </w:rPr>
        <w:t>ed</w:t>
      </w:r>
      <w:r w:rsidR="00F341FE" w:rsidRPr="0000602B">
        <w:rPr>
          <w:rFonts w:ascii="Arial" w:hAnsi="Arial" w:cs="Arial"/>
          <w:bCs/>
        </w:rPr>
        <w:t xml:space="preserve"> decision making and</w:t>
      </w:r>
      <w:r w:rsidR="001F29E6">
        <w:rPr>
          <w:rFonts w:ascii="Arial" w:hAnsi="Arial" w:cs="Arial"/>
          <w:bCs/>
        </w:rPr>
        <w:t xml:space="preserve"> </w:t>
      </w:r>
      <w:r w:rsidR="00F341FE" w:rsidRPr="0000602B">
        <w:rPr>
          <w:rFonts w:ascii="Arial" w:hAnsi="Arial" w:cs="Arial"/>
          <w:bCs/>
        </w:rPr>
        <w:t>legislation</w:t>
      </w:r>
      <w:r w:rsidR="001F29E6">
        <w:rPr>
          <w:rFonts w:ascii="Arial" w:hAnsi="Arial" w:cs="Arial"/>
          <w:bCs/>
        </w:rPr>
        <w:t xml:space="preserve"> in this area</w:t>
      </w:r>
      <w:r w:rsidR="00F341FE" w:rsidRPr="0000602B">
        <w:rPr>
          <w:rFonts w:ascii="Arial" w:hAnsi="Arial" w:cs="Arial"/>
          <w:bCs/>
        </w:rPr>
        <w:t>.</w:t>
      </w:r>
    </w:p>
    <w:p w14:paraId="12889327" w14:textId="77777777" w:rsidR="00F341FE" w:rsidRPr="0000602B" w:rsidRDefault="00F341FE" w:rsidP="008B11D2">
      <w:pPr>
        <w:ind w:left="709"/>
        <w:jc w:val="both"/>
        <w:rPr>
          <w:rFonts w:ascii="Arial" w:hAnsi="Arial" w:cs="Arial"/>
          <w:bCs/>
        </w:rPr>
      </w:pPr>
    </w:p>
    <w:p w14:paraId="1C81F6C4" w14:textId="77777777" w:rsidR="00F15F93" w:rsidRPr="00F15F93" w:rsidRDefault="00F15F93" w:rsidP="00F15F93">
      <w:pPr>
        <w:jc w:val="both"/>
        <w:rPr>
          <w:rFonts w:ascii="Arial" w:hAnsi="Arial" w:cs="Arial"/>
          <w:bCs/>
        </w:rPr>
      </w:pPr>
      <w:r w:rsidRPr="00F15F93">
        <w:rPr>
          <w:rFonts w:ascii="Arial" w:hAnsi="Arial" w:cs="Arial"/>
          <w:bCs/>
        </w:rPr>
        <w:t xml:space="preserve">The representative of the </w:t>
      </w:r>
      <w:r w:rsidRPr="00F15F93">
        <w:rPr>
          <w:rFonts w:ascii="Arial" w:hAnsi="Arial" w:cs="Arial"/>
          <w:b/>
          <w:bCs/>
          <w:i/>
          <w:iCs/>
        </w:rPr>
        <w:t>European Ombudsman</w:t>
      </w:r>
      <w:r w:rsidRPr="00F15F93">
        <w:rPr>
          <w:rFonts w:ascii="Arial" w:hAnsi="Arial" w:cs="Arial"/>
          <w:bCs/>
        </w:rPr>
        <w:t xml:space="preserve"> noted that the Ombudsman had received the Commission’s reply</w:t>
      </w:r>
      <w:r w:rsidR="00BF51DB">
        <w:rPr>
          <w:rFonts w:ascii="Arial" w:hAnsi="Arial" w:cs="Arial"/>
          <w:bCs/>
        </w:rPr>
        <w:t xml:space="preserve"> </w:t>
      </w:r>
      <w:r w:rsidRPr="00F15F93">
        <w:rPr>
          <w:rFonts w:ascii="Arial" w:hAnsi="Arial" w:cs="Arial"/>
          <w:bCs/>
        </w:rPr>
        <w:t>to the Ombudsman’s suggestion for improvement in an inquiry about the Commission’s ensuring</w:t>
      </w:r>
      <w:r w:rsidR="00BF51DB">
        <w:rPr>
          <w:rFonts w:ascii="Arial" w:hAnsi="Arial" w:cs="Arial"/>
          <w:bCs/>
        </w:rPr>
        <w:t xml:space="preserve"> </w:t>
      </w:r>
      <w:r w:rsidRPr="00F15F93">
        <w:rPr>
          <w:rFonts w:ascii="Arial" w:hAnsi="Arial" w:cs="Arial"/>
          <w:bCs/>
        </w:rPr>
        <w:t>deinstitutionalisation by using EU funds.</w:t>
      </w:r>
      <w:r w:rsidR="00BF51DB">
        <w:rPr>
          <w:rFonts w:ascii="Arial" w:hAnsi="Arial" w:cs="Arial"/>
          <w:bCs/>
        </w:rPr>
        <w:t xml:space="preserve"> </w:t>
      </w:r>
      <w:r w:rsidRPr="00F15F93">
        <w:rPr>
          <w:rFonts w:ascii="Arial" w:hAnsi="Arial" w:cs="Arial"/>
          <w:bCs/>
        </w:rPr>
        <w:t>The Ombudsman is also finalising</w:t>
      </w:r>
      <w:r w:rsidR="00BF51DB">
        <w:rPr>
          <w:rFonts w:ascii="Arial" w:hAnsi="Arial" w:cs="Arial"/>
          <w:bCs/>
        </w:rPr>
        <w:t xml:space="preserve"> </w:t>
      </w:r>
      <w:r w:rsidRPr="00F15F93">
        <w:rPr>
          <w:rFonts w:ascii="Arial" w:hAnsi="Arial" w:cs="Arial"/>
          <w:bCs/>
        </w:rPr>
        <w:t>an inquiry against the Commission about the rules on allocating</w:t>
      </w:r>
      <w:r w:rsidR="00BF51DB">
        <w:rPr>
          <w:rFonts w:ascii="Arial" w:hAnsi="Arial" w:cs="Arial"/>
          <w:bCs/>
        </w:rPr>
        <w:t xml:space="preserve"> </w:t>
      </w:r>
      <w:r w:rsidRPr="00F15F93">
        <w:rPr>
          <w:rFonts w:ascii="Arial" w:hAnsi="Arial" w:cs="Arial"/>
          <w:bCs/>
        </w:rPr>
        <w:t xml:space="preserve">double dependent child allowance for staff members who have a child with a disability. The European Network of Ombudsmen webinar on web accessibility had also taken place. </w:t>
      </w:r>
    </w:p>
    <w:p w14:paraId="40E48E80" w14:textId="77777777" w:rsidR="001420CD" w:rsidRDefault="00342F23" w:rsidP="008B11D2">
      <w:pPr>
        <w:jc w:val="both"/>
        <w:rPr>
          <w:rFonts w:ascii="Arial" w:hAnsi="Arial" w:cs="Arial"/>
          <w:bCs/>
        </w:rPr>
      </w:pPr>
      <w:r>
        <w:rPr>
          <w:rFonts w:ascii="Arial" w:hAnsi="Arial" w:cs="Arial"/>
          <w:bCs/>
        </w:rPr>
        <w:t xml:space="preserve">The representative of the </w:t>
      </w:r>
      <w:r w:rsidRPr="00342F23">
        <w:rPr>
          <w:rFonts w:ascii="Arial" w:hAnsi="Arial" w:cs="Arial"/>
          <w:b/>
          <w:i/>
          <w:iCs/>
        </w:rPr>
        <w:t xml:space="preserve">European </w:t>
      </w:r>
      <w:r w:rsidR="00F341FE" w:rsidRPr="00342F23">
        <w:rPr>
          <w:rFonts w:ascii="Arial" w:hAnsi="Arial" w:cs="Arial"/>
          <w:b/>
          <w:i/>
          <w:iCs/>
        </w:rPr>
        <w:t>Parliament</w:t>
      </w:r>
      <w:r w:rsidR="00F341FE" w:rsidRPr="0000602B">
        <w:rPr>
          <w:rFonts w:ascii="Arial" w:hAnsi="Arial" w:cs="Arial"/>
          <w:bCs/>
        </w:rPr>
        <w:t xml:space="preserve"> </w:t>
      </w:r>
      <w:r w:rsidR="00B24BD4">
        <w:rPr>
          <w:rFonts w:ascii="Arial" w:hAnsi="Arial" w:cs="Arial"/>
          <w:bCs/>
        </w:rPr>
        <w:t xml:space="preserve">noted that </w:t>
      </w:r>
      <w:r w:rsidR="001420CD">
        <w:rPr>
          <w:rFonts w:ascii="Arial" w:hAnsi="Arial" w:cs="Arial"/>
          <w:bCs/>
        </w:rPr>
        <w:t>a</w:t>
      </w:r>
      <w:r w:rsidR="005064BC">
        <w:rPr>
          <w:rFonts w:ascii="Arial" w:hAnsi="Arial" w:cs="Arial"/>
          <w:bCs/>
        </w:rPr>
        <w:t xml:space="preserve"> report on digitalisation and web accessibility </w:t>
      </w:r>
      <w:r w:rsidR="001420CD">
        <w:rPr>
          <w:rFonts w:ascii="Arial" w:hAnsi="Arial" w:cs="Arial"/>
          <w:bCs/>
        </w:rPr>
        <w:t xml:space="preserve">had been </w:t>
      </w:r>
      <w:r w:rsidR="005064BC">
        <w:rPr>
          <w:rFonts w:ascii="Arial" w:hAnsi="Arial" w:cs="Arial"/>
          <w:bCs/>
        </w:rPr>
        <w:t>drawn up and is currently being revised.</w:t>
      </w:r>
      <w:r w:rsidR="00C009D5">
        <w:rPr>
          <w:rFonts w:ascii="Arial" w:hAnsi="Arial" w:cs="Arial"/>
          <w:bCs/>
        </w:rPr>
        <w:t xml:space="preserve"> The Parliament is also waiting for the Commission’s proposal on the disability card, which may come in 2023</w:t>
      </w:r>
      <w:r w:rsidR="005B3ECD">
        <w:rPr>
          <w:rFonts w:ascii="Arial" w:hAnsi="Arial" w:cs="Arial"/>
          <w:bCs/>
        </w:rPr>
        <w:t xml:space="preserve"> and might therefore not be dealt with before the end of this legislative term. Rapporteurs </w:t>
      </w:r>
      <w:r w:rsidR="00046D9B">
        <w:rPr>
          <w:rFonts w:ascii="Arial" w:hAnsi="Arial" w:cs="Arial"/>
          <w:bCs/>
        </w:rPr>
        <w:t>will be appointed when it comes in.</w:t>
      </w:r>
    </w:p>
    <w:p w14:paraId="1B3BA16A" w14:textId="77777777" w:rsidR="002E49DF" w:rsidRDefault="002E49DF" w:rsidP="008B11D2">
      <w:pPr>
        <w:jc w:val="both"/>
        <w:rPr>
          <w:rFonts w:ascii="Arial" w:hAnsi="Arial" w:cs="Arial"/>
          <w:bCs/>
        </w:rPr>
      </w:pPr>
    </w:p>
    <w:p w14:paraId="59AC1BF9" w14:textId="14117C72" w:rsidR="00F341FE" w:rsidRPr="0000602B" w:rsidRDefault="00046D9B" w:rsidP="008B11D2">
      <w:pPr>
        <w:jc w:val="both"/>
        <w:rPr>
          <w:rFonts w:ascii="Arial" w:hAnsi="Arial" w:cs="Arial"/>
          <w:bCs/>
        </w:rPr>
      </w:pPr>
      <w:r>
        <w:rPr>
          <w:rFonts w:ascii="Arial" w:hAnsi="Arial" w:cs="Arial"/>
          <w:bCs/>
        </w:rPr>
        <w:t xml:space="preserve">The Parliament is </w:t>
      </w:r>
      <w:r w:rsidR="001420CD">
        <w:rPr>
          <w:rFonts w:ascii="Arial" w:hAnsi="Arial" w:cs="Arial"/>
          <w:bCs/>
        </w:rPr>
        <w:t xml:space="preserve">also </w:t>
      </w:r>
      <w:r>
        <w:rPr>
          <w:rFonts w:ascii="Arial" w:hAnsi="Arial" w:cs="Arial"/>
          <w:bCs/>
        </w:rPr>
        <w:t xml:space="preserve">working on an opinion on </w:t>
      </w:r>
      <w:r w:rsidR="00F341FE" w:rsidRPr="00046D9B">
        <w:rPr>
          <w:rFonts w:ascii="Arial" w:hAnsi="Arial" w:cs="Arial"/>
          <w:bCs/>
        </w:rPr>
        <w:t>violence against women</w:t>
      </w:r>
      <w:r>
        <w:rPr>
          <w:rFonts w:ascii="Arial" w:hAnsi="Arial" w:cs="Arial"/>
          <w:bCs/>
        </w:rPr>
        <w:t xml:space="preserve"> and on </w:t>
      </w:r>
      <w:r w:rsidR="00F341FE" w:rsidRPr="0000602B">
        <w:rPr>
          <w:rFonts w:ascii="Arial" w:hAnsi="Arial" w:cs="Arial"/>
          <w:bCs/>
        </w:rPr>
        <w:t>an opinion on the rights of mobile citizens to vote</w:t>
      </w:r>
      <w:r w:rsidR="002B1B3C">
        <w:rPr>
          <w:rFonts w:ascii="Arial" w:hAnsi="Arial" w:cs="Arial"/>
          <w:bCs/>
        </w:rPr>
        <w:t xml:space="preserve"> and a proposal on</w:t>
      </w:r>
      <w:r w:rsidR="00F341FE" w:rsidRPr="0000602B">
        <w:rPr>
          <w:rFonts w:ascii="Arial" w:hAnsi="Arial" w:cs="Arial"/>
          <w:bCs/>
        </w:rPr>
        <w:t xml:space="preserve"> domestic violence</w:t>
      </w:r>
      <w:r w:rsidR="002B1B3C">
        <w:rPr>
          <w:rFonts w:ascii="Arial" w:hAnsi="Arial" w:cs="Arial"/>
          <w:bCs/>
        </w:rPr>
        <w:t>, all of which have links to the topic of disability as well</w:t>
      </w:r>
      <w:r w:rsidR="00F341FE" w:rsidRPr="0000602B">
        <w:rPr>
          <w:rFonts w:ascii="Arial" w:hAnsi="Arial" w:cs="Arial"/>
          <w:bCs/>
        </w:rPr>
        <w:t>.</w:t>
      </w:r>
      <w:r w:rsidR="001B469D">
        <w:rPr>
          <w:rFonts w:ascii="Arial" w:hAnsi="Arial" w:cs="Arial"/>
          <w:bCs/>
        </w:rPr>
        <w:t xml:space="preserve"> </w:t>
      </w:r>
    </w:p>
    <w:p w14:paraId="3ABA0FB3" w14:textId="77777777" w:rsidR="002E49DF" w:rsidRDefault="002E49DF" w:rsidP="008B11D2">
      <w:pPr>
        <w:jc w:val="both"/>
        <w:rPr>
          <w:rFonts w:ascii="Arial" w:hAnsi="Arial" w:cs="Arial"/>
          <w:bCs/>
        </w:rPr>
      </w:pPr>
    </w:p>
    <w:p w14:paraId="0EF9239E" w14:textId="77777777" w:rsidR="00F341FE" w:rsidRDefault="001B469D" w:rsidP="008B11D2">
      <w:pPr>
        <w:jc w:val="both"/>
        <w:rPr>
          <w:rFonts w:ascii="Arial" w:hAnsi="Arial" w:cs="Arial"/>
          <w:bCs/>
        </w:rPr>
      </w:pPr>
      <w:r>
        <w:rPr>
          <w:rFonts w:ascii="Arial" w:hAnsi="Arial" w:cs="Arial"/>
          <w:bCs/>
        </w:rPr>
        <w:lastRenderedPageBreak/>
        <w:t>The a</w:t>
      </w:r>
      <w:r w:rsidR="00F341FE" w:rsidRPr="0000602B">
        <w:rPr>
          <w:rFonts w:ascii="Arial" w:hAnsi="Arial" w:cs="Arial"/>
          <w:bCs/>
        </w:rPr>
        <w:t>nnual workshop on the rights of persons with disabilit</w:t>
      </w:r>
      <w:r>
        <w:rPr>
          <w:rFonts w:ascii="Arial" w:hAnsi="Arial" w:cs="Arial"/>
          <w:bCs/>
        </w:rPr>
        <w:t xml:space="preserve">ies will take place </w:t>
      </w:r>
      <w:r w:rsidR="00F341FE" w:rsidRPr="0000602B">
        <w:rPr>
          <w:rFonts w:ascii="Arial" w:hAnsi="Arial" w:cs="Arial"/>
          <w:bCs/>
        </w:rPr>
        <w:t>from 3 to 5pm on 30 Nov</w:t>
      </w:r>
      <w:r>
        <w:rPr>
          <w:rFonts w:ascii="Arial" w:hAnsi="Arial" w:cs="Arial"/>
          <w:bCs/>
        </w:rPr>
        <w:t>ember</w:t>
      </w:r>
      <w:r w:rsidR="00F341FE" w:rsidRPr="0000602B">
        <w:rPr>
          <w:rFonts w:ascii="Arial" w:hAnsi="Arial" w:cs="Arial"/>
          <w:bCs/>
        </w:rPr>
        <w:t xml:space="preserve">, with an intervention </w:t>
      </w:r>
      <w:r>
        <w:rPr>
          <w:rFonts w:ascii="Arial" w:hAnsi="Arial" w:cs="Arial"/>
          <w:bCs/>
        </w:rPr>
        <w:t>by Commissioner Dalli</w:t>
      </w:r>
      <w:r w:rsidR="008B74F0">
        <w:rPr>
          <w:rFonts w:ascii="Arial" w:hAnsi="Arial" w:cs="Arial"/>
          <w:bCs/>
        </w:rPr>
        <w:t xml:space="preserve"> and Ombudsman O’Reilly as well as an expert and representatives from the Czech Presidency, EDF and FRA. </w:t>
      </w:r>
    </w:p>
    <w:p w14:paraId="06D812DC" w14:textId="77777777" w:rsidR="002E49DF" w:rsidRPr="0000602B" w:rsidRDefault="002E49DF" w:rsidP="008B11D2">
      <w:pPr>
        <w:jc w:val="both"/>
        <w:rPr>
          <w:rFonts w:ascii="Arial" w:hAnsi="Arial" w:cs="Arial"/>
          <w:bCs/>
        </w:rPr>
      </w:pPr>
    </w:p>
    <w:p w14:paraId="2A5826B7" w14:textId="77777777" w:rsidR="00855EFF" w:rsidRDefault="008B74F0" w:rsidP="008B11D2">
      <w:pPr>
        <w:jc w:val="both"/>
        <w:rPr>
          <w:rFonts w:ascii="Arial" w:hAnsi="Arial" w:cs="Arial"/>
          <w:bCs/>
        </w:rPr>
      </w:pPr>
      <w:r>
        <w:rPr>
          <w:rFonts w:ascii="Arial" w:hAnsi="Arial" w:cs="Arial"/>
          <w:bCs/>
        </w:rPr>
        <w:t xml:space="preserve">The representative of </w:t>
      </w:r>
      <w:r w:rsidRPr="00B72026">
        <w:rPr>
          <w:rFonts w:ascii="Arial" w:hAnsi="Arial" w:cs="Arial"/>
          <w:b/>
          <w:i/>
          <w:iCs/>
        </w:rPr>
        <w:t>FRA</w:t>
      </w:r>
      <w:r>
        <w:rPr>
          <w:rFonts w:ascii="Arial" w:hAnsi="Arial" w:cs="Arial"/>
          <w:bCs/>
        </w:rPr>
        <w:t xml:space="preserve"> noted that </w:t>
      </w:r>
      <w:r w:rsidR="00793647">
        <w:rPr>
          <w:rFonts w:ascii="Arial" w:hAnsi="Arial" w:cs="Arial"/>
          <w:bCs/>
        </w:rPr>
        <w:t xml:space="preserve">both </w:t>
      </w:r>
      <w:r w:rsidR="002E49DF">
        <w:rPr>
          <w:rFonts w:ascii="Arial" w:hAnsi="Arial" w:cs="Arial"/>
          <w:bCs/>
        </w:rPr>
        <w:t xml:space="preserve">pending disability-related </w:t>
      </w:r>
      <w:r w:rsidR="00793647">
        <w:rPr>
          <w:rFonts w:ascii="Arial" w:hAnsi="Arial" w:cs="Arial"/>
          <w:bCs/>
        </w:rPr>
        <w:t>p</w:t>
      </w:r>
      <w:r w:rsidR="00F341FE" w:rsidRPr="0000602B">
        <w:rPr>
          <w:rFonts w:ascii="Arial" w:hAnsi="Arial" w:cs="Arial"/>
          <w:bCs/>
        </w:rPr>
        <w:t>ublication</w:t>
      </w:r>
      <w:r w:rsidR="00793647">
        <w:rPr>
          <w:rFonts w:ascii="Arial" w:hAnsi="Arial" w:cs="Arial"/>
          <w:bCs/>
        </w:rPr>
        <w:t>s</w:t>
      </w:r>
      <w:r w:rsidR="00F341FE" w:rsidRPr="0000602B">
        <w:rPr>
          <w:rFonts w:ascii="Arial" w:hAnsi="Arial" w:cs="Arial"/>
          <w:bCs/>
        </w:rPr>
        <w:t xml:space="preserve"> </w:t>
      </w:r>
      <w:r w:rsidR="00793647">
        <w:rPr>
          <w:rFonts w:ascii="Arial" w:hAnsi="Arial" w:cs="Arial"/>
          <w:bCs/>
        </w:rPr>
        <w:t xml:space="preserve">(one </w:t>
      </w:r>
      <w:r w:rsidR="00F341FE" w:rsidRPr="0000602B">
        <w:rPr>
          <w:rFonts w:ascii="Arial" w:hAnsi="Arial" w:cs="Arial"/>
          <w:bCs/>
        </w:rPr>
        <w:t xml:space="preserve">on </w:t>
      </w:r>
      <w:r w:rsidR="00793647">
        <w:rPr>
          <w:rFonts w:ascii="Arial" w:hAnsi="Arial" w:cs="Arial"/>
          <w:bCs/>
        </w:rPr>
        <w:t xml:space="preserve">disability </w:t>
      </w:r>
      <w:r w:rsidR="00F341FE" w:rsidRPr="0000602B">
        <w:rPr>
          <w:rFonts w:ascii="Arial" w:hAnsi="Arial" w:cs="Arial"/>
          <w:bCs/>
        </w:rPr>
        <w:t>indicators</w:t>
      </w:r>
      <w:r w:rsidR="00793647">
        <w:rPr>
          <w:rFonts w:ascii="Arial" w:hAnsi="Arial" w:cs="Arial"/>
          <w:bCs/>
        </w:rPr>
        <w:t xml:space="preserve"> and one on </w:t>
      </w:r>
      <w:r w:rsidR="00BE2736">
        <w:rPr>
          <w:rFonts w:ascii="Arial" w:hAnsi="Arial" w:cs="Arial"/>
          <w:bCs/>
        </w:rPr>
        <w:t>the disability outcomes of the Fundamental Rights Survey) are nearly finalised and should be published in early 2023. Its r</w:t>
      </w:r>
      <w:r w:rsidR="00F341FE" w:rsidRPr="0000602B">
        <w:rPr>
          <w:rFonts w:ascii="Arial" w:hAnsi="Arial" w:cs="Arial"/>
          <w:bCs/>
        </w:rPr>
        <w:t xml:space="preserve">esearch on EU funds and fundamental rights is </w:t>
      </w:r>
      <w:r w:rsidR="00BE2736">
        <w:rPr>
          <w:rFonts w:ascii="Arial" w:hAnsi="Arial" w:cs="Arial"/>
          <w:bCs/>
        </w:rPr>
        <w:t>also nearly finalised, with a</w:t>
      </w:r>
      <w:r w:rsidR="00F341FE" w:rsidRPr="0000602B">
        <w:rPr>
          <w:rFonts w:ascii="Arial" w:hAnsi="Arial" w:cs="Arial"/>
          <w:bCs/>
        </w:rPr>
        <w:t xml:space="preserve"> meeting </w:t>
      </w:r>
      <w:r w:rsidR="00BE2736">
        <w:rPr>
          <w:rFonts w:ascii="Arial" w:hAnsi="Arial" w:cs="Arial"/>
          <w:bCs/>
        </w:rPr>
        <w:t>aimed at getting the views of civil society organisations in Brussels on 1 December</w:t>
      </w:r>
      <w:r w:rsidR="002E49DF">
        <w:rPr>
          <w:rFonts w:ascii="Arial" w:hAnsi="Arial" w:cs="Arial"/>
          <w:bCs/>
        </w:rPr>
        <w:t>, after which it will issue its final report on this topic in the first half of 2023</w:t>
      </w:r>
      <w:r w:rsidR="00BE2736">
        <w:rPr>
          <w:rFonts w:ascii="Arial" w:hAnsi="Arial" w:cs="Arial"/>
          <w:bCs/>
        </w:rPr>
        <w:t xml:space="preserve">. Work has also commenced on the Fundamental Rights Report, which will as always contain a chapter on CRPD implementation. </w:t>
      </w:r>
    </w:p>
    <w:p w14:paraId="12D1F514" w14:textId="77777777" w:rsidR="00F341FE" w:rsidRPr="0000602B" w:rsidRDefault="00F341FE" w:rsidP="008B11D2">
      <w:pPr>
        <w:jc w:val="both"/>
        <w:rPr>
          <w:rFonts w:ascii="Arial" w:hAnsi="Arial" w:cs="Arial"/>
          <w:bCs/>
        </w:rPr>
      </w:pPr>
      <w:r w:rsidRPr="0000602B">
        <w:rPr>
          <w:rFonts w:ascii="Arial" w:hAnsi="Arial" w:cs="Arial"/>
          <w:bCs/>
        </w:rPr>
        <w:t xml:space="preserve"> </w:t>
      </w:r>
    </w:p>
    <w:p w14:paraId="1BB3B564" w14:textId="77777777" w:rsidR="00F341FE" w:rsidRPr="0000602B" w:rsidRDefault="00855EFF" w:rsidP="008B11D2">
      <w:pPr>
        <w:jc w:val="both"/>
        <w:rPr>
          <w:rFonts w:ascii="Arial" w:hAnsi="Arial" w:cs="Arial"/>
          <w:bCs/>
        </w:rPr>
      </w:pPr>
      <w:r>
        <w:rPr>
          <w:rFonts w:ascii="Arial" w:hAnsi="Arial" w:cs="Arial"/>
          <w:bCs/>
        </w:rPr>
        <w:t>It was agreed to share more in-depth information with other framework members before and after meetings, as needed.</w:t>
      </w:r>
      <w:r w:rsidR="00F341FE" w:rsidRPr="0000602B">
        <w:rPr>
          <w:rFonts w:ascii="Arial" w:hAnsi="Arial" w:cs="Arial"/>
          <w:bCs/>
        </w:rPr>
        <w:t xml:space="preserve"> </w:t>
      </w:r>
    </w:p>
    <w:p w14:paraId="58428ED9" w14:textId="77777777" w:rsidR="00F341FE" w:rsidRPr="0000602B" w:rsidRDefault="00F341FE" w:rsidP="008B11D2">
      <w:pPr>
        <w:ind w:left="709"/>
        <w:jc w:val="both"/>
        <w:rPr>
          <w:rFonts w:ascii="Arial" w:hAnsi="Arial" w:cs="Arial"/>
          <w:bCs/>
        </w:rPr>
      </w:pPr>
    </w:p>
    <w:p w14:paraId="0C6F0CA7" w14:textId="77777777" w:rsidR="005673AA" w:rsidRPr="0000602B" w:rsidRDefault="005673AA" w:rsidP="008B11D2">
      <w:pPr>
        <w:pStyle w:val="ListParagraph"/>
        <w:ind w:left="1069"/>
        <w:jc w:val="both"/>
        <w:rPr>
          <w:rFonts w:ascii="Arial" w:hAnsi="Arial" w:cs="Arial"/>
          <w:bCs/>
        </w:rPr>
      </w:pPr>
    </w:p>
    <w:p w14:paraId="1B4512C6" w14:textId="77777777" w:rsidR="00953B80" w:rsidRPr="0000602B" w:rsidRDefault="00953B80" w:rsidP="008B11D2">
      <w:pPr>
        <w:numPr>
          <w:ilvl w:val="0"/>
          <w:numId w:val="1"/>
        </w:numPr>
        <w:tabs>
          <w:tab w:val="clear" w:pos="502"/>
          <w:tab w:val="num" w:pos="142"/>
        </w:tabs>
        <w:ind w:left="0" w:firstLine="0"/>
        <w:jc w:val="both"/>
        <w:rPr>
          <w:rFonts w:ascii="Arial" w:hAnsi="Arial" w:cs="Arial"/>
          <w:b/>
        </w:rPr>
      </w:pPr>
      <w:r w:rsidRPr="0000602B">
        <w:rPr>
          <w:rFonts w:ascii="Arial" w:hAnsi="Arial" w:cs="Arial"/>
          <w:b/>
        </w:rPr>
        <w:t>Discussion on meeting with COM &amp; ENNHRI CRPD Working group</w:t>
      </w:r>
    </w:p>
    <w:p w14:paraId="43EE00EF" w14:textId="77777777" w:rsidR="00B7439D" w:rsidRPr="0000602B" w:rsidRDefault="00B7439D" w:rsidP="008B11D2">
      <w:pPr>
        <w:jc w:val="both"/>
        <w:rPr>
          <w:rFonts w:ascii="Arial" w:hAnsi="Arial" w:cs="Arial"/>
          <w:b/>
        </w:rPr>
      </w:pPr>
    </w:p>
    <w:p w14:paraId="1CA6A3D9" w14:textId="77777777" w:rsidR="000A66EB" w:rsidRDefault="000A66EB" w:rsidP="008B11D2">
      <w:pPr>
        <w:jc w:val="both"/>
        <w:rPr>
          <w:rFonts w:ascii="Arial" w:hAnsi="Arial" w:cs="Arial"/>
          <w:bCs/>
        </w:rPr>
      </w:pPr>
    </w:p>
    <w:p w14:paraId="3FE87933" w14:textId="77777777" w:rsidR="00B7439D" w:rsidRPr="0000602B" w:rsidRDefault="000A66EB" w:rsidP="008B11D2">
      <w:pPr>
        <w:jc w:val="both"/>
        <w:rPr>
          <w:rFonts w:ascii="Arial" w:hAnsi="Arial" w:cs="Arial"/>
          <w:bCs/>
        </w:rPr>
      </w:pPr>
      <w:r>
        <w:rPr>
          <w:rFonts w:ascii="Arial" w:hAnsi="Arial" w:cs="Arial"/>
          <w:bCs/>
        </w:rPr>
        <w:t xml:space="preserve">The members discussed follow-up to the meetings with the ENNHRI Disability Working Group and with the Commission. Regarding the meeting with the Commission, it was decided that </w:t>
      </w:r>
      <w:r w:rsidR="0046481F">
        <w:rPr>
          <w:rFonts w:ascii="Arial" w:hAnsi="Arial" w:cs="Arial"/>
          <w:bCs/>
        </w:rPr>
        <w:t>the secretariat would ask for a written request by the Commission to provide the relevant data</w:t>
      </w:r>
      <w:r w:rsidR="00F21DEA">
        <w:rPr>
          <w:rFonts w:ascii="Arial" w:hAnsi="Arial" w:cs="Arial"/>
          <w:bCs/>
        </w:rPr>
        <w:t xml:space="preserve"> related to resources allocated to the (members of the) Framework</w:t>
      </w:r>
      <w:r w:rsidR="0046481F">
        <w:rPr>
          <w:rFonts w:ascii="Arial" w:hAnsi="Arial" w:cs="Arial"/>
          <w:bCs/>
        </w:rPr>
        <w:t xml:space="preserve">. </w:t>
      </w:r>
    </w:p>
    <w:p w14:paraId="547E6A4D" w14:textId="77777777" w:rsidR="00702BEA" w:rsidRDefault="00702BEA" w:rsidP="008B11D2">
      <w:pPr>
        <w:jc w:val="both"/>
        <w:rPr>
          <w:rFonts w:ascii="Arial" w:hAnsi="Arial" w:cs="Arial"/>
          <w:bCs/>
        </w:rPr>
      </w:pPr>
    </w:p>
    <w:p w14:paraId="10C0DE79" w14:textId="77777777" w:rsidR="00B7439D" w:rsidRPr="00702BEA" w:rsidRDefault="00B7439D" w:rsidP="008B11D2">
      <w:pPr>
        <w:jc w:val="both"/>
        <w:rPr>
          <w:rFonts w:ascii="Arial" w:hAnsi="Arial" w:cs="Arial"/>
          <w:bCs/>
        </w:rPr>
      </w:pPr>
      <w:r w:rsidRPr="00702BEA">
        <w:rPr>
          <w:rFonts w:ascii="Arial" w:hAnsi="Arial" w:cs="Arial"/>
          <w:bCs/>
        </w:rPr>
        <w:t xml:space="preserve">Concerning the ENNHRI meeting, </w:t>
      </w:r>
      <w:r w:rsidR="00DB225E">
        <w:rPr>
          <w:rFonts w:ascii="Arial" w:hAnsi="Arial" w:cs="Arial"/>
          <w:bCs/>
        </w:rPr>
        <w:t xml:space="preserve">it was discussed whether a </w:t>
      </w:r>
      <w:r w:rsidRPr="00702BEA">
        <w:rPr>
          <w:rFonts w:ascii="Arial" w:hAnsi="Arial" w:cs="Arial"/>
          <w:bCs/>
        </w:rPr>
        <w:t>survey could be sent to ENNHRI</w:t>
      </w:r>
      <w:r w:rsidR="00DB225E">
        <w:rPr>
          <w:rFonts w:ascii="Arial" w:hAnsi="Arial" w:cs="Arial"/>
          <w:bCs/>
        </w:rPr>
        <w:t xml:space="preserve">’s </w:t>
      </w:r>
      <w:r w:rsidRPr="00702BEA">
        <w:rPr>
          <w:rFonts w:ascii="Arial" w:hAnsi="Arial" w:cs="Arial"/>
          <w:bCs/>
        </w:rPr>
        <w:t xml:space="preserve">CRPD working group to give them </w:t>
      </w:r>
      <w:r w:rsidR="000024EC">
        <w:rPr>
          <w:rFonts w:ascii="Arial" w:hAnsi="Arial" w:cs="Arial"/>
          <w:bCs/>
        </w:rPr>
        <w:t>the opportunity to</w:t>
      </w:r>
      <w:r w:rsidRPr="00702BEA">
        <w:rPr>
          <w:rFonts w:ascii="Arial" w:hAnsi="Arial" w:cs="Arial"/>
          <w:bCs/>
        </w:rPr>
        <w:t xml:space="preserve"> send information on how they </w:t>
      </w:r>
      <w:r w:rsidR="00DB225E">
        <w:rPr>
          <w:rFonts w:ascii="Arial" w:hAnsi="Arial" w:cs="Arial"/>
          <w:bCs/>
        </w:rPr>
        <w:t>monitor national implementation of the new Disability Strategy</w:t>
      </w:r>
      <w:r w:rsidR="000024EC">
        <w:rPr>
          <w:rFonts w:ascii="Arial" w:hAnsi="Arial" w:cs="Arial"/>
          <w:bCs/>
        </w:rPr>
        <w:t xml:space="preserve"> (see below under point 6)</w:t>
      </w:r>
      <w:r w:rsidR="00DB225E">
        <w:rPr>
          <w:rFonts w:ascii="Arial" w:hAnsi="Arial" w:cs="Arial"/>
          <w:bCs/>
        </w:rPr>
        <w:t>.</w:t>
      </w:r>
    </w:p>
    <w:p w14:paraId="52237AE8" w14:textId="77777777" w:rsidR="00B7439D" w:rsidRPr="0000602B" w:rsidRDefault="00B7439D" w:rsidP="008B11D2">
      <w:pPr>
        <w:pStyle w:val="ListParagraph"/>
        <w:ind w:left="1069"/>
        <w:jc w:val="both"/>
        <w:rPr>
          <w:rFonts w:ascii="Arial" w:hAnsi="Arial" w:cs="Arial"/>
          <w:bCs/>
        </w:rPr>
      </w:pPr>
    </w:p>
    <w:p w14:paraId="362F03E7" w14:textId="77777777" w:rsidR="00B7439D" w:rsidRPr="0000602B" w:rsidRDefault="00B7439D" w:rsidP="008B11D2">
      <w:pPr>
        <w:pStyle w:val="ListParagraph"/>
        <w:ind w:left="1069"/>
        <w:jc w:val="both"/>
        <w:rPr>
          <w:rFonts w:ascii="Arial" w:hAnsi="Arial" w:cs="Arial"/>
          <w:bCs/>
        </w:rPr>
      </w:pPr>
    </w:p>
    <w:p w14:paraId="44B584CB" w14:textId="77777777" w:rsidR="00D53D1D" w:rsidRPr="0000602B" w:rsidRDefault="003F21DD" w:rsidP="008B11D2">
      <w:pPr>
        <w:numPr>
          <w:ilvl w:val="0"/>
          <w:numId w:val="1"/>
        </w:numPr>
        <w:tabs>
          <w:tab w:val="clear" w:pos="502"/>
          <w:tab w:val="num" w:pos="142"/>
        </w:tabs>
        <w:ind w:left="0" w:firstLine="0"/>
        <w:jc w:val="both"/>
        <w:rPr>
          <w:rFonts w:ascii="Arial" w:hAnsi="Arial" w:cs="Arial"/>
          <w:b/>
        </w:rPr>
      </w:pPr>
      <w:r w:rsidRPr="0000602B">
        <w:rPr>
          <w:rFonts w:ascii="Arial" w:hAnsi="Arial" w:cs="Arial"/>
          <w:b/>
        </w:rPr>
        <w:t>Discussion on cooperation with the Council of the European Union</w:t>
      </w:r>
    </w:p>
    <w:p w14:paraId="02B42B5A" w14:textId="77777777" w:rsidR="0073252C" w:rsidRPr="0000602B" w:rsidRDefault="0073252C" w:rsidP="008B11D2">
      <w:pPr>
        <w:jc w:val="both"/>
        <w:rPr>
          <w:rFonts w:ascii="Arial" w:hAnsi="Arial" w:cs="Arial"/>
          <w:bCs/>
        </w:rPr>
      </w:pPr>
    </w:p>
    <w:p w14:paraId="54EFD9BC" w14:textId="77777777" w:rsidR="00034483" w:rsidRDefault="00034483" w:rsidP="008B11D2">
      <w:pPr>
        <w:jc w:val="both"/>
        <w:rPr>
          <w:rFonts w:ascii="Arial" w:hAnsi="Arial" w:cs="Arial"/>
          <w:bCs/>
        </w:rPr>
      </w:pPr>
      <w:r>
        <w:rPr>
          <w:rFonts w:ascii="Arial" w:hAnsi="Arial" w:cs="Arial"/>
          <w:bCs/>
        </w:rPr>
        <w:t>Members discussed the need to reach out to the Council of the European Union to find out how the Council mainstreams disability in its work, both as an EU institution and as a part of the legislative process.</w:t>
      </w:r>
      <w:r w:rsidR="00BF51DB">
        <w:rPr>
          <w:rFonts w:ascii="Arial" w:hAnsi="Arial" w:cs="Arial"/>
          <w:bCs/>
        </w:rPr>
        <w:t xml:space="preserve"> </w:t>
      </w:r>
      <w:r w:rsidR="00554427">
        <w:rPr>
          <w:rFonts w:ascii="Arial" w:hAnsi="Arial" w:cs="Arial"/>
          <w:bCs/>
        </w:rPr>
        <w:t xml:space="preserve">Once the Framework meeting dates for next year are set, </w:t>
      </w:r>
      <w:r w:rsidR="005C2852">
        <w:rPr>
          <w:rFonts w:ascii="Arial" w:hAnsi="Arial" w:cs="Arial"/>
          <w:bCs/>
        </w:rPr>
        <w:t xml:space="preserve">it was agreed that </w:t>
      </w:r>
      <w:r w:rsidR="00554427">
        <w:rPr>
          <w:rFonts w:ascii="Arial" w:hAnsi="Arial" w:cs="Arial"/>
          <w:bCs/>
        </w:rPr>
        <w:t xml:space="preserve">FRA will reach out to the Council secretariat to invite </w:t>
      </w:r>
      <w:r w:rsidR="005C2852">
        <w:rPr>
          <w:rFonts w:ascii="Arial" w:hAnsi="Arial" w:cs="Arial"/>
          <w:bCs/>
        </w:rPr>
        <w:t xml:space="preserve">representatives of the Council </w:t>
      </w:r>
      <w:r w:rsidR="00554427">
        <w:rPr>
          <w:rFonts w:ascii="Arial" w:hAnsi="Arial" w:cs="Arial"/>
          <w:bCs/>
        </w:rPr>
        <w:t>to join a Framework meeting to discuss these issues.</w:t>
      </w:r>
      <w:r>
        <w:rPr>
          <w:rFonts w:ascii="Arial" w:hAnsi="Arial" w:cs="Arial"/>
          <w:bCs/>
        </w:rPr>
        <w:t xml:space="preserve"> </w:t>
      </w:r>
    </w:p>
    <w:p w14:paraId="1080EA6D" w14:textId="77777777" w:rsidR="00554427" w:rsidRDefault="00554427" w:rsidP="008B11D2">
      <w:pPr>
        <w:jc w:val="both"/>
        <w:rPr>
          <w:rFonts w:ascii="Arial" w:hAnsi="Arial" w:cs="Arial"/>
          <w:b/>
        </w:rPr>
      </w:pPr>
    </w:p>
    <w:p w14:paraId="3CAE1C02" w14:textId="77777777" w:rsidR="003F21DD" w:rsidRPr="0000602B" w:rsidRDefault="009F659B" w:rsidP="008B11D2">
      <w:pPr>
        <w:numPr>
          <w:ilvl w:val="0"/>
          <w:numId w:val="1"/>
        </w:numPr>
        <w:tabs>
          <w:tab w:val="clear" w:pos="502"/>
          <w:tab w:val="num" w:pos="142"/>
        </w:tabs>
        <w:ind w:left="0" w:firstLine="0"/>
        <w:jc w:val="both"/>
        <w:rPr>
          <w:rFonts w:ascii="Arial" w:hAnsi="Arial" w:cs="Arial"/>
          <w:b/>
        </w:rPr>
      </w:pPr>
      <w:r w:rsidRPr="0000602B">
        <w:rPr>
          <w:rFonts w:ascii="Arial" w:hAnsi="Arial" w:cs="Arial"/>
          <w:b/>
        </w:rPr>
        <w:t>Discussion of</w:t>
      </w:r>
      <w:r w:rsidR="00486DD1" w:rsidRPr="0000602B">
        <w:rPr>
          <w:rFonts w:ascii="Arial" w:hAnsi="Arial" w:cs="Arial"/>
          <w:b/>
        </w:rPr>
        <w:t xml:space="preserve"> the Framework’s work plan 2023-2024</w:t>
      </w:r>
    </w:p>
    <w:p w14:paraId="7E754C58" w14:textId="77777777" w:rsidR="00810B29" w:rsidRDefault="00810B29" w:rsidP="008B11D2">
      <w:pPr>
        <w:jc w:val="both"/>
        <w:rPr>
          <w:rFonts w:ascii="Arial" w:hAnsi="Arial" w:cs="Arial"/>
          <w:bCs/>
        </w:rPr>
      </w:pPr>
    </w:p>
    <w:p w14:paraId="74FEC114" w14:textId="77777777" w:rsidR="00241BA1" w:rsidRDefault="00810B29" w:rsidP="008B11D2">
      <w:pPr>
        <w:jc w:val="both"/>
        <w:rPr>
          <w:rFonts w:ascii="Arial" w:hAnsi="Arial" w:cs="Arial"/>
          <w:bCs/>
        </w:rPr>
      </w:pPr>
      <w:r>
        <w:rPr>
          <w:rFonts w:ascii="Arial" w:hAnsi="Arial" w:cs="Arial"/>
          <w:bCs/>
        </w:rPr>
        <w:t xml:space="preserve">A draft work programme </w:t>
      </w:r>
      <w:r w:rsidR="009D184B">
        <w:rPr>
          <w:rFonts w:ascii="Arial" w:hAnsi="Arial" w:cs="Arial"/>
          <w:bCs/>
        </w:rPr>
        <w:t xml:space="preserve">for 2023-2024, </w:t>
      </w:r>
      <w:r>
        <w:rPr>
          <w:rFonts w:ascii="Arial" w:hAnsi="Arial" w:cs="Arial"/>
          <w:bCs/>
        </w:rPr>
        <w:t>with some modifications</w:t>
      </w:r>
      <w:r w:rsidR="009D184B">
        <w:rPr>
          <w:rFonts w:ascii="Arial" w:hAnsi="Arial" w:cs="Arial"/>
          <w:bCs/>
        </w:rPr>
        <w:t xml:space="preserve"> and additions from the previous programme,</w:t>
      </w:r>
      <w:r>
        <w:rPr>
          <w:rFonts w:ascii="Arial" w:hAnsi="Arial" w:cs="Arial"/>
          <w:bCs/>
        </w:rPr>
        <w:t xml:space="preserve"> was proposed to the members by the Chair and the Secretariat. </w:t>
      </w:r>
      <w:r w:rsidR="004F1A88">
        <w:rPr>
          <w:rFonts w:ascii="Arial" w:hAnsi="Arial" w:cs="Arial"/>
          <w:bCs/>
        </w:rPr>
        <w:t xml:space="preserve">It includes some new ideas, including cooperation with ENNHRI on </w:t>
      </w:r>
      <w:r w:rsidR="00C37D30" w:rsidRPr="0000602B">
        <w:rPr>
          <w:rFonts w:ascii="Arial" w:hAnsi="Arial" w:cs="Arial"/>
          <w:bCs/>
        </w:rPr>
        <w:t>monitoring at the national level on the EU disability strategy</w:t>
      </w:r>
      <w:r w:rsidR="004F1A88">
        <w:rPr>
          <w:rFonts w:ascii="Arial" w:hAnsi="Arial" w:cs="Arial"/>
          <w:bCs/>
        </w:rPr>
        <w:t xml:space="preserve"> and joint letters to the Commission on topics of common concern</w:t>
      </w:r>
      <w:r w:rsidR="00C37D30" w:rsidRPr="0000602B">
        <w:rPr>
          <w:rFonts w:ascii="Arial" w:hAnsi="Arial" w:cs="Arial"/>
          <w:bCs/>
        </w:rPr>
        <w:t>.</w:t>
      </w:r>
      <w:r w:rsidR="007F6575">
        <w:rPr>
          <w:rFonts w:ascii="Arial" w:hAnsi="Arial" w:cs="Arial"/>
          <w:bCs/>
        </w:rPr>
        <w:t xml:space="preserve"> It might also contain new common research into disability mainstreaming within EU agencies. If this is considered useful, </w:t>
      </w:r>
      <w:r w:rsidR="007F6575">
        <w:rPr>
          <w:rFonts w:ascii="Arial" w:hAnsi="Arial" w:cs="Arial"/>
          <w:bCs/>
        </w:rPr>
        <w:lastRenderedPageBreak/>
        <w:t>a working group can be established of framework members who have expressed an interest in working on this</w:t>
      </w:r>
      <w:r w:rsidR="00241BA1">
        <w:rPr>
          <w:rFonts w:ascii="Arial" w:hAnsi="Arial" w:cs="Arial"/>
          <w:bCs/>
        </w:rPr>
        <w:t xml:space="preserve"> topic</w:t>
      </w:r>
      <w:r w:rsidR="007F6575">
        <w:rPr>
          <w:rFonts w:ascii="Arial" w:hAnsi="Arial" w:cs="Arial"/>
          <w:bCs/>
        </w:rPr>
        <w:t xml:space="preserve">. </w:t>
      </w:r>
    </w:p>
    <w:p w14:paraId="6C4218DE" w14:textId="77777777" w:rsidR="00241BA1" w:rsidRDefault="00241BA1" w:rsidP="008B11D2">
      <w:pPr>
        <w:jc w:val="both"/>
        <w:rPr>
          <w:rFonts w:ascii="Arial" w:hAnsi="Arial" w:cs="Arial"/>
          <w:bCs/>
        </w:rPr>
      </w:pPr>
    </w:p>
    <w:p w14:paraId="3EC0FF8C" w14:textId="77777777" w:rsidR="00C37D30" w:rsidRDefault="00241BA1" w:rsidP="008B11D2">
      <w:pPr>
        <w:jc w:val="both"/>
        <w:rPr>
          <w:rFonts w:ascii="Arial" w:hAnsi="Arial" w:cs="Arial"/>
          <w:bCs/>
        </w:rPr>
      </w:pPr>
      <w:r>
        <w:rPr>
          <w:rFonts w:ascii="Arial" w:hAnsi="Arial" w:cs="Arial"/>
          <w:bCs/>
        </w:rPr>
        <w:t>Members agreed it would be</w:t>
      </w:r>
      <w:r w:rsidR="007F6575">
        <w:rPr>
          <w:rFonts w:ascii="Arial" w:hAnsi="Arial" w:cs="Arial"/>
          <w:bCs/>
        </w:rPr>
        <w:t xml:space="preserve"> useful to send an update to the CRPD Committee on CRPD implementation in due course</w:t>
      </w:r>
      <w:r w:rsidR="002C3224">
        <w:rPr>
          <w:rFonts w:ascii="Arial" w:hAnsi="Arial" w:cs="Arial"/>
          <w:bCs/>
        </w:rPr>
        <w:t xml:space="preserve"> ahead of the formal review of the EU. It was also suggested that a report could be issued by the Framework at the end of each work programme period to allow interested parties, including the CRPD Committee, to see what activities had indeed been undertaken.</w:t>
      </w:r>
    </w:p>
    <w:p w14:paraId="0D18844A" w14:textId="77777777" w:rsidR="001A2911" w:rsidRDefault="001A2911" w:rsidP="008B11D2">
      <w:pPr>
        <w:jc w:val="both"/>
        <w:rPr>
          <w:rFonts w:ascii="Arial" w:hAnsi="Arial" w:cs="Arial"/>
          <w:bCs/>
        </w:rPr>
      </w:pPr>
    </w:p>
    <w:p w14:paraId="0097C9FA" w14:textId="77777777" w:rsidR="00241BA1" w:rsidRPr="0000602B" w:rsidRDefault="00241BA1" w:rsidP="008B11D2">
      <w:pPr>
        <w:jc w:val="both"/>
        <w:rPr>
          <w:rFonts w:ascii="Arial" w:hAnsi="Arial" w:cs="Arial"/>
          <w:bCs/>
        </w:rPr>
      </w:pPr>
      <w:r>
        <w:rPr>
          <w:rFonts w:ascii="Arial" w:hAnsi="Arial" w:cs="Arial"/>
          <w:bCs/>
        </w:rPr>
        <w:t>The secre</w:t>
      </w:r>
      <w:r w:rsidR="00FB2818">
        <w:rPr>
          <w:rFonts w:ascii="Arial" w:hAnsi="Arial" w:cs="Arial"/>
          <w:bCs/>
        </w:rPr>
        <w:t>tariat will send a draft Work Programme around to members ahead of the first meeting of the Framework in 2023, where it will be discusse</w:t>
      </w:r>
      <w:r w:rsidR="008B11D2">
        <w:rPr>
          <w:rFonts w:ascii="Arial" w:hAnsi="Arial" w:cs="Arial"/>
          <w:bCs/>
        </w:rPr>
        <w:t>d and adopted; ahead of this, members will be in touch in writing.</w:t>
      </w:r>
    </w:p>
    <w:p w14:paraId="5A2C2D0C" w14:textId="77777777" w:rsidR="00C37D30" w:rsidRPr="0000602B" w:rsidRDefault="00C37D30" w:rsidP="008B11D2">
      <w:pPr>
        <w:jc w:val="both"/>
        <w:rPr>
          <w:rFonts w:ascii="Arial" w:hAnsi="Arial" w:cs="Arial"/>
          <w:bCs/>
        </w:rPr>
      </w:pPr>
    </w:p>
    <w:p w14:paraId="6BC90C29" w14:textId="77777777" w:rsidR="00D80BDC" w:rsidRPr="0000602B" w:rsidRDefault="00D80BDC" w:rsidP="008B11D2">
      <w:pPr>
        <w:numPr>
          <w:ilvl w:val="0"/>
          <w:numId w:val="1"/>
        </w:numPr>
        <w:tabs>
          <w:tab w:val="clear" w:pos="502"/>
          <w:tab w:val="num" w:pos="142"/>
        </w:tabs>
        <w:ind w:left="0" w:firstLine="0"/>
        <w:jc w:val="both"/>
        <w:rPr>
          <w:rFonts w:ascii="Arial" w:hAnsi="Arial" w:cs="Arial"/>
          <w:b/>
        </w:rPr>
      </w:pPr>
      <w:r w:rsidRPr="0000602B">
        <w:rPr>
          <w:rFonts w:ascii="Arial" w:hAnsi="Arial" w:cs="Arial"/>
          <w:b/>
        </w:rPr>
        <w:t>Discussion on the chair &amp; secretariat of the Framework</w:t>
      </w:r>
    </w:p>
    <w:p w14:paraId="1AE46E4B" w14:textId="77777777" w:rsidR="000024EC" w:rsidRDefault="000024EC" w:rsidP="008B11D2">
      <w:pPr>
        <w:jc w:val="both"/>
        <w:rPr>
          <w:rFonts w:ascii="Arial" w:hAnsi="Arial" w:cs="Arial"/>
          <w:bCs/>
        </w:rPr>
      </w:pPr>
    </w:p>
    <w:p w14:paraId="4867EE37" w14:textId="77777777" w:rsidR="00E95FBA" w:rsidRPr="0000602B" w:rsidRDefault="000024EC" w:rsidP="008B11D2">
      <w:pPr>
        <w:jc w:val="both"/>
        <w:rPr>
          <w:rFonts w:ascii="Arial" w:hAnsi="Arial" w:cs="Arial"/>
          <w:bCs/>
        </w:rPr>
      </w:pPr>
      <w:r>
        <w:rPr>
          <w:rFonts w:ascii="Arial" w:hAnsi="Arial" w:cs="Arial"/>
          <w:bCs/>
        </w:rPr>
        <w:t>Regarding the chair</w:t>
      </w:r>
      <w:r w:rsidR="004D5044">
        <w:rPr>
          <w:rFonts w:ascii="Arial" w:hAnsi="Arial" w:cs="Arial"/>
          <w:bCs/>
        </w:rPr>
        <w:t xml:space="preserve"> and secretariat functions of the Framework, </w:t>
      </w:r>
      <w:r w:rsidR="009328FA" w:rsidRPr="0000602B">
        <w:rPr>
          <w:rFonts w:ascii="Arial" w:hAnsi="Arial" w:cs="Arial"/>
          <w:bCs/>
        </w:rPr>
        <w:t>FRA</w:t>
      </w:r>
      <w:r w:rsidR="004D5044">
        <w:rPr>
          <w:rFonts w:ascii="Arial" w:hAnsi="Arial" w:cs="Arial"/>
          <w:bCs/>
        </w:rPr>
        <w:t xml:space="preserve"> offered to continue functioning as the secretariat for the next two years. </w:t>
      </w:r>
      <w:r w:rsidR="00E95FBA">
        <w:rPr>
          <w:rFonts w:ascii="Arial" w:hAnsi="Arial" w:cs="Arial"/>
          <w:bCs/>
        </w:rPr>
        <w:t>It was suggested that since the elections take place in 2024, it might be more logical for the European Ombudsman to take the chair in that year, and for the 2023 chair to go to the European Parliament</w:t>
      </w:r>
      <w:r w:rsidR="008B11D2">
        <w:rPr>
          <w:rFonts w:ascii="Arial" w:hAnsi="Arial" w:cs="Arial"/>
          <w:bCs/>
        </w:rPr>
        <w:t>, rather than to follow the regular rotation of the chair</w:t>
      </w:r>
      <w:r w:rsidR="00E95FBA">
        <w:rPr>
          <w:rFonts w:ascii="Arial" w:hAnsi="Arial" w:cs="Arial"/>
          <w:bCs/>
        </w:rPr>
        <w:t xml:space="preserve">. The European Parliament representatives will discuss this </w:t>
      </w:r>
      <w:r w:rsidR="008B11D2">
        <w:rPr>
          <w:rFonts w:ascii="Arial" w:hAnsi="Arial" w:cs="Arial"/>
          <w:bCs/>
        </w:rPr>
        <w:t xml:space="preserve">possibility </w:t>
      </w:r>
      <w:r w:rsidR="00E95FBA">
        <w:rPr>
          <w:rFonts w:ascii="Arial" w:hAnsi="Arial" w:cs="Arial"/>
          <w:bCs/>
        </w:rPr>
        <w:t>internally and get back to the other members on this.</w:t>
      </w:r>
    </w:p>
    <w:p w14:paraId="562A8BF2" w14:textId="77777777" w:rsidR="008B11D2" w:rsidRDefault="008B11D2" w:rsidP="008B11D2">
      <w:pPr>
        <w:jc w:val="both"/>
        <w:rPr>
          <w:rFonts w:ascii="Arial" w:hAnsi="Arial" w:cs="Arial"/>
          <w:bCs/>
        </w:rPr>
      </w:pPr>
    </w:p>
    <w:p w14:paraId="3947A632" w14:textId="77777777" w:rsidR="00E95FBA" w:rsidRDefault="00E95FBA" w:rsidP="008B11D2">
      <w:pPr>
        <w:jc w:val="both"/>
        <w:rPr>
          <w:rFonts w:ascii="Arial" w:hAnsi="Arial" w:cs="Arial"/>
          <w:bCs/>
        </w:rPr>
      </w:pPr>
      <w:r>
        <w:rPr>
          <w:rFonts w:ascii="Arial" w:hAnsi="Arial" w:cs="Arial"/>
          <w:bCs/>
        </w:rPr>
        <w:t xml:space="preserve">FRA will send </w:t>
      </w:r>
      <w:r w:rsidR="008B11D2">
        <w:rPr>
          <w:rFonts w:ascii="Arial" w:hAnsi="Arial" w:cs="Arial"/>
          <w:bCs/>
        </w:rPr>
        <w:t xml:space="preserve">around </w:t>
      </w:r>
      <w:r>
        <w:rPr>
          <w:rFonts w:ascii="Arial" w:hAnsi="Arial" w:cs="Arial"/>
          <w:bCs/>
        </w:rPr>
        <w:t>potential dates for meetings in 2023</w:t>
      </w:r>
      <w:r w:rsidR="008B11D2">
        <w:rPr>
          <w:rFonts w:ascii="Arial" w:hAnsi="Arial" w:cs="Arial"/>
          <w:bCs/>
        </w:rPr>
        <w:t xml:space="preserve"> soon.</w:t>
      </w:r>
    </w:p>
    <w:p w14:paraId="0CBF997E" w14:textId="77777777" w:rsidR="008B11D2" w:rsidRDefault="008B11D2" w:rsidP="008B11D2">
      <w:pPr>
        <w:jc w:val="both"/>
        <w:rPr>
          <w:rFonts w:ascii="Arial" w:hAnsi="Arial" w:cs="Arial"/>
          <w:bCs/>
        </w:rPr>
      </w:pPr>
    </w:p>
    <w:p w14:paraId="2D703BA2" w14:textId="77777777" w:rsidR="00E95FBA" w:rsidRDefault="00E95FBA" w:rsidP="008B11D2">
      <w:pPr>
        <w:jc w:val="both"/>
        <w:rPr>
          <w:rFonts w:ascii="Arial" w:hAnsi="Arial" w:cs="Arial"/>
          <w:bCs/>
        </w:rPr>
      </w:pPr>
    </w:p>
    <w:p w14:paraId="45AC8CEB" w14:textId="77777777" w:rsidR="00C02BB1" w:rsidRDefault="00AC31C8" w:rsidP="008B11D2">
      <w:pPr>
        <w:jc w:val="both"/>
        <w:rPr>
          <w:rFonts w:ascii="Arial" w:hAnsi="Arial" w:cs="Arial"/>
          <w:b/>
        </w:rPr>
      </w:pPr>
      <w:r w:rsidRPr="0000602B">
        <w:rPr>
          <w:rFonts w:ascii="Arial" w:hAnsi="Arial" w:cs="Arial"/>
          <w:b/>
        </w:rPr>
        <w:t>AOB</w:t>
      </w:r>
    </w:p>
    <w:p w14:paraId="07A6EFC3" w14:textId="77777777" w:rsidR="00E95FBA" w:rsidRPr="00810B29" w:rsidRDefault="00810B29" w:rsidP="008B11D2">
      <w:pPr>
        <w:jc w:val="both"/>
        <w:rPr>
          <w:rFonts w:ascii="Arial" w:hAnsi="Arial" w:cs="Arial"/>
          <w:bCs/>
        </w:rPr>
      </w:pPr>
      <w:r w:rsidRPr="00810B29">
        <w:rPr>
          <w:rFonts w:ascii="Arial" w:hAnsi="Arial" w:cs="Arial"/>
          <w:bCs/>
        </w:rPr>
        <w:t>No further points. The meeting was closed.</w:t>
      </w:r>
    </w:p>
    <w:sectPr w:rsidR="00E95FBA" w:rsidRPr="00810B29" w:rsidSect="00A07A8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B6034" w14:textId="77777777" w:rsidR="00227CA0" w:rsidRDefault="00227CA0" w:rsidP="00647181">
      <w:r>
        <w:separator/>
      </w:r>
    </w:p>
  </w:endnote>
  <w:endnote w:type="continuationSeparator" w:id="0">
    <w:p w14:paraId="585C0AF1" w14:textId="77777777" w:rsidR="00227CA0" w:rsidRDefault="00227CA0" w:rsidP="0064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90A4" w14:textId="77777777" w:rsidR="00202FAF" w:rsidRDefault="00202FAF" w:rsidP="006471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328CDD" w14:textId="77777777" w:rsidR="00202FAF" w:rsidRDefault="00202FAF" w:rsidP="006471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3BBC" w14:textId="77777777" w:rsidR="00202FAF" w:rsidRPr="00B20CF4" w:rsidRDefault="00202FAF" w:rsidP="00647181">
    <w:pPr>
      <w:pStyle w:val="Footer"/>
      <w:framePr w:wrap="around" w:vAnchor="text" w:hAnchor="margin" w:xAlign="right" w:y="1"/>
      <w:rPr>
        <w:rStyle w:val="PageNumber"/>
        <w:rFonts w:ascii="Times New Roman" w:hAnsi="Times New Roman" w:cs="Times New Roman"/>
      </w:rPr>
    </w:pPr>
    <w:r w:rsidRPr="00B20CF4">
      <w:rPr>
        <w:rStyle w:val="PageNumber"/>
        <w:rFonts w:ascii="Times New Roman" w:hAnsi="Times New Roman" w:cs="Times New Roman"/>
      </w:rPr>
      <w:fldChar w:fldCharType="begin"/>
    </w:r>
    <w:r w:rsidRPr="00B20CF4">
      <w:rPr>
        <w:rStyle w:val="PageNumber"/>
        <w:rFonts w:ascii="Times New Roman" w:hAnsi="Times New Roman" w:cs="Times New Roman"/>
      </w:rPr>
      <w:instrText xml:space="preserve">PAGE  </w:instrText>
    </w:r>
    <w:r w:rsidRPr="00B20CF4">
      <w:rPr>
        <w:rStyle w:val="PageNumber"/>
        <w:rFonts w:ascii="Times New Roman" w:hAnsi="Times New Roman" w:cs="Times New Roman"/>
      </w:rPr>
      <w:fldChar w:fldCharType="separate"/>
    </w:r>
    <w:r w:rsidR="00B557A1">
      <w:rPr>
        <w:rStyle w:val="PageNumber"/>
        <w:rFonts w:ascii="Times New Roman" w:hAnsi="Times New Roman" w:cs="Times New Roman"/>
        <w:noProof/>
      </w:rPr>
      <w:t>2</w:t>
    </w:r>
    <w:r w:rsidRPr="00B20CF4">
      <w:rPr>
        <w:rStyle w:val="PageNumber"/>
        <w:rFonts w:ascii="Times New Roman" w:hAnsi="Times New Roman" w:cs="Times New Roman"/>
      </w:rPr>
      <w:fldChar w:fldCharType="end"/>
    </w:r>
  </w:p>
  <w:p w14:paraId="4D2C835F" w14:textId="77777777" w:rsidR="00202FAF" w:rsidRDefault="00202FAF" w:rsidP="006471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21AD2" w14:textId="77777777" w:rsidR="00227CA0" w:rsidRDefault="00227CA0" w:rsidP="00647181">
      <w:r>
        <w:separator/>
      </w:r>
    </w:p>
  </w:footnote>
  <w:footnote w:type="continuationSeparator" w:id="0">
    <w:p w14:paraId="36EA4439" w14:textId="77777777" w:rsidR="00227CA0" w:rsidRDefault="00227CA0" w:rsidP="00647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93D"/>
    <w:multiLevelType w:val="hybridMultilevel"/>
    <w:tmpl w:val="21401182"/>
    <w:lvl w:ilvl="0" w:tplc="A1861B00">
      <w:numFmt w:val="bullet"/>
      <w:lvlText w:val="-"/>
      <w:lvlJc w:val="left"/>
      <w:pPr>
        <w:ind w:left="1069" w:hanging="360"/>
      </w:pPr>
      <w:rPr>
        <w:rFonts w:ascii="Arial" w:eastAsiaTheme="minorEastAsia"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214E69E1"/>
    <w:multiLevelType w:val="hybridMultilevel"/>
    <w:tmpl w:val="6FFCA60C"/>
    <w:lvl w:ilvl="0" w:tplc="12AA5BFA">
      <w:start w:val="12"/>
      <w:numFmt w:val="bullet"/>
      <w:lvlText w:val="-"/>
      <w:lvlJc w:val="left"/>
      <w:pPr>
        <w:ind w:left="720" w:hanging="360"/>
      </w:pPr>
      <w:rPr>
        <w:rFonts w:ascii="Cambria" w:eastAsiaTheme="minorEastAsia" w:hAnsi="Cambria"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5C7567"/>
    <w:multiLevelType w:val="hybridMultilevel"/>
    <w:tmpl w:val="FA7E70A4"/>
    <w:lvl w:ilvl="0" w:tplc="ECA2A368">
      <w:start w:val="1"/>
      <w:numFmt w:val="decimal"/>
      <w:lvlText w:val="%1."/>
      <w:lvlJc w:val="left"/>
      <w:pPr>
        <w:tabs>
          <w:tab w:val="num" w:pos="502"/>
        </w:tabs>
        <w:ind w:left="502" w:hanging="360"/>
      </w:pPr>
      <w:rPr>
        <w:rFonts w:cs="Times New Roman" w:hint="default"/>
        <w:b/>
      </w:rPr>
    </w:lvl>
    <w:lvl w:ilvl="1" w:tplc="08090001">
      <w:start w:val="1"/>
      <w:numFmt w:val="bullet"/>
      <w:lvlText w:val=""/>
      <w:lvlJc w:val="left"/>
      <w:pPr>
        <w:tabs>
          <w:tab w:val="num" w:pos="1069"/>
        </w:tabs>
        <w:ind w:left="1069" w:hanging="360"/>
      </w:pPr>
      <w:rPr>
        <w:rFonts w:ascii="Symbol" w:hAnsi="Symbol" w:hint="default"/>
      </w:rPr>
    </w:lvl>
    <w:lvl w:ilvl="2" w:tplc="0809001B">
      <w:start w:val="1"/>
      <w:numFmt w:val="lowerRoman"/>
      <w:lvlText w:val="%3."/>
      <w:lvlJc w:val="right"/>
      <w:pPr>
        <w:tabs>
          <w:tab w:val="num" w:pos="1942"/>
        </w:tabs>
        <w:ind w:left="1942" w:hanging="180"/>
      </w:pPr>
      <w:rPr>
        <w:rFonts w:cs="Times New Roman"/>
      </w:rPr>
    </w:lvl>
    <w:lvl w:ilvl="3" w:tplc="0809000F" w:tentative="1">
      <w:start w:val="1"/>
      <w:numFmt w:val="decimal"/>
      <w:lvlText w:val="%4."/>
      <w:lvlJc w:val="left"/>
      <w:pPr>
        <w:tabs>
          <w:tab w:val="num" w:pos="2662"/>
        </w:tabs>
        <w:ind w:left="2662" w:hanging="360"/>
      </w:pPr>
      <w:rPr>
        <w:rFonts w:cs="Times New Roman"/>
      </w:rPr>
    </w:lvl>
    <w:lvl w:ilvl="4" w:tplc="08090019" w:tentative="1">
      <w:start w:val="1"/>
      <w:numFmt w:val="lowerLetter"/>
      <w:lvlText w:val="%5."/>
      <w:lvlJc w:val="left"/>
      <w:pPr>
        <w:tabs>
          <w:tab w:val="num" w:pos="3382"/>
        </w:tabs>
        <w:ind w:left="3382" w:hanging="360"/>
      </w:pPr>
      <w:rPr>
        <w:rFonts w:cs="Times New Roman"/>
      </w:rPr>
    </w:lvl>
    <w:lvl w:ilvl="5" w:tplc="0809001B" w:tentative="1">
      <w:start w:val="1"/>
      <w:numFmt w:val="lowerRoman"/>
      <w:lvlText w:val="%6."/>
      <w:lvlJc w:val="right"/>
      <w:pPr>
        <w:tabs>
          <w:tab w:val="num" w:pos="4102"/>
        </w:tabs>
        <w:ind w:left="4102" w:hanging="180"/>
      </w:pPr>
      <w:rPr>
        <w:rFonts w:cs="Times New Roman"/>
      </w:rPr>
    </w:lvl>
    <w:lvl w:ilvl="6" w:tplc="0809000F" w:tentative="1">
      <w:start w:val="1"/>
      <w:numFmt w:val="decimal"/>
      <w:lvlText w:val="%7."/>
      <w:lvlJc w:val="left"/>
      <w:pPr>
        <w:tabs>
          <w:tab w:val="num" w:pos="4822"/>
        </w:tabs>
        <w:ind w:left="4822" w:hanging="360"/>
      </w:pPr>
      <w:rPr>
        <w:rFonts w:cs="Times New Roman"/>
      </w:rPr>
    </w:lvl>
    <w:lvl w:ilvl="7" w:tplc="08090019" w:tentative="1">
      <w:start w:val="1"/>
      <w:numFmt w:val="lowerLetter"/>
      <w:lvlText w:val="%8."/>
      <w:lvlJc w:val="left"/>
      <w:pPr>
        <w:tabs>
          <w:tab w:val="num" w:pos="5542"/>
        </w:tabs>
        <w:ind w:left="5542" w:hanging="360"/>
      </w:pPr>
      <w:rPr>
        <w:rFonts w:cs="Times New Roman"/>
      </w:rPr>
    </w:lvl>
    <w:lvl w:ilvl="8" w:tplc="0809001B" w:tentative="1">
      <w:start w:val="1"/>
      <w:numFmt w:val="lowerRoman"/>
      <w:lvlText w:val="%9."/>
      <w:lvlJc w:val="right"/>
      <w:pPr>
        <w:tabs>
          <w:tab w:val="num" w:pos="6262"/>
        </w:tabs>
        <w:ind w:left="6262" w:hanging="180"/>
      </w:pPr>
      <w:rPr>
        <w:rFonts w:cs="Times New Roman"/>
      </w:rPr>
    </w:lvl>
  </w:abstractNum>
  <w:abstractNum w:abstractNumId="3" w15:restartNumberingAfterBreak="0">
    <w:nsid w:val="511310C5"/>
    <w:multiLevelType w:val="hybridMultilevel"/>
    <w:tmpl w:val="EF30A530"/>
    <w:styleLink w:val="Tiret"/>
    <w:lvl w:ilvl="0" w:tplc="B572431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47421A1A">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B9A0AB80">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BA8E7CE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537885E4">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2130B916">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F55A096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C162E7E">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DFC4E1A2">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4" w15:restartNumberingAfterBreak="0">
    <w:nsid w:val="5AC32D9E"/>
    <w:multiLevelType w:val="hybridMultilevel"/>
    <w:tmpl w:val="12E2CE9A"/>
    <w:lvl w:ilvl="0" w:tplc="12AA5BFA">
      <w:start w:val="12"/>
      <w:numFmt w:val="bullet"/>
      <w:lvlText w:val="-"/>
      <w:lvlJc w:val="left"/>
      <w:pPr>
        <w:ind w:left="720" w:hanging="360"/>
      </w:pPr>
      <w:rPr>
        <w:rFonts w:ascii="Cambria" w:eastAsiaTheme="minorEastAsia" w:hAnsi="Cambria" w:cstheme="minorBidi"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4E2860"/>
    <w:multiLevelType w:val="hybridMultilevel"/>
    <w:tmpl w:val="EF30A530"/>
    <w:numStyleLink w:val="Tiret"/>
  </w:abstractNum>
  <w:abstractNum w:abstractNumId="6" w15:restartNumberingAfterBreak="0">
    <w:nsid w:val="7EB70E61"/>
    <w:multiLevelType w:val="hybridMultilevel"/>
    <w:tmpl w:val="ABF096E4"/>
    <w:lvl w:ilvl="0" w:tplc="12AA5BFA">
      <w:start w:val="12"/>
      <w:numFmt w:val="bullet"/>
      <w:lvlText w:val="-"/>
      <w:lvlJc w:val="left"/>
      <w:pPr>
        <w:ind w:left="720" w:hanging="360"/>
      </w:pPr>
      <w:rPr>
        <w:rFonts w:ascii="Cambria" w:eastAsiaTheme="minorEastAsia" w:hAnsi="Cambria"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840221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0292820">
    <w:abstractNumId w:val="6"/>
  </w:num>
  <w:num w:numId="3" w16cid:durableId="1546867387">
    <w:abstractNumId w:val="1"/>
  </w:num>
  <w:num w:numId="4" w16cid:durableId="206601327">
    <w:abstractNumId w:val="4"/>
  </w:num>
  <w:num w:numId="5" w16cid:durableId="1489907237">
    <w:abstractNumId w:val="0"/>
  </w:num>
  <w:num w:numId="6" w16cid:durableId="1221477345">
    <w:abstractNumId w:val="3"/>
  </w:num>
  <w:num w:numId="7" w16cid:durableId="77845181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BF5E10"/>
    <w:rsid w:val="000001CF"/>
    <w:rsid w:val="000024EC"/>
    <w:rsid w:val="0000602B"/>
    <w:rsid w:val="00006835"/>
    <w:rsid w:val="00022297"/>
    <w:rsid w:val="00025999"/>
    <w:rsid w:val="00031F6A"/>
    <w:rsid w:val="0003290C"/>
    <w:rsid w:val="00033745"/>
    <w:rsid w:val="00033C25"/>
    <w:rsid w:val="00034483"/>
    <w:rsid w:val="00034FBA"/>
    <w:rsid w:val="000356B0"/>
    <w:rsid w:val="000359FE"/>
    <w:rsid w:val="00040A55"/>
    <w:rsid w:val="0004394F"/>
    <w:rsid w:val="00046D9B"/>
    <w:rsid w:val="0005007B"/>
    <w:rsid w:val="0005143E"/>
    <w:rsid w:val="000540AA"/>
    <w:rsid w:val="00055A30"/>
    <w:rsid w:val="000616F0"/>
    <w:rsid w:val="00074C69"/>
    <w:rsid w:val="000772B1"/>
    <w:rsid w:val="0008433E"/>
    <w:rsid w:val="00086CA6"/>
    <w:rsid w:val="00093FEB"/>
    <w:rsid w:val="00094A99"/>
    <w:rsid w:val="000959BA"/>
    <w:rsid w:val="000964F2"/>
    <w:rsid w:val="000967FD"/>
    <w:rsid w:val="00097579"/>
    <w:rsid w:val="000A291A"/>
    <w:rsid w:val="000A4634"/>
    <w:rsid w:val="000A66EB"/>
    <w:rsid w:val="000B066D"/>
    <w:rsid w:val="000B069F"/>
    <w:rsid w:val="000B5FC7"/>
    <w:rsid w:val="000B7642"/>
    <w:rsid w:val="000B77E6"/>
    <w:rsid w:val="000C1BB9"/>
    <w:rsid w:val="000C1D0C"/>
    <w:rsid w:val="000C351C"/>
    <w:rsid w:val="000C517F"/>
    <w:rsid w:val="000C5C01"/>
    <w:rsid w:val="000D3AEB"/>
    <w:rsid w:val="000D7964"/>
    <w:rsid w:val="000D7C5A"/>
    <w:rsid w:val="000F0D5D"/>
    <w:rsid w:val="000F1B31"/>
    <w:rsid w:val="000F2D6D"/>
    <w:rsid w:val="000F6952"/>
    <w:rsid w:val="00101D5B"/>
    <w:rsid w:val="00102D6C"/>
    <w:rsid w:val="001035EA"/>
    <w:rsid w:val="00107023"/>
    <w:rsid w:val="00113187"/>
    <w:rsid w:val="00113C0C"/>
    <w:rsid w:val="00116117"/>
    <w:rsid w:val="00117B47"/>
    <w:rsid w:val="00117C79"/>
    <w:rsid w:val="00120977"/>
    <w:rsid w:val="00121A85"/>
    <w:rsid w:val="00125A5B"/>
    <w:rsid w:val="00126637"/>
    <w:rsid w:val="001363B9"/>
    <w:rsid w:val="0013734D"/>
    <w:rsid w:val="001410A0"/>
    <w:rsid w:val="001420CD"/>
    <w:rsid w:val="001507DA"/>
    <w:rsid w:val="00150D3C"/>
    <w:rsid w:val="001529A0"/>
    <w:rsid w:val="00153FFA"/>
    <w:rsid w:val="00154902"/>
    <w:rsid w:val="00157931"/>
    <w:rsid w:val="00157BF6"/>
    <w:rsid w:val="00161F20"/>
    <w:rsid w:val="0016598B"/>
    <w:rsid w:val="0016799A"/>
    <w:rsid w:val="00171AA6"/>
    <w:rsid w:val="00171C1E"/>
    <w:rsid w:val="0017278B"/>
    <w:rsid w:val="00174085"/>
    <w:rsid w:val="00180B59"/>
    <w:rsid w:val="0018197E"/>
    <w:rsid w:val="0018263A"/>
    <w:rsid w:val="00182785"/>
    <w:rsid w:val="00187A10"/>
    <w:rsid w:val="0019323C"/>
    <w:rsid w:val="00196482"/>
    <w:rsid w:val="001A2854"/>
    <w:rsid w:val="001A2911"/>
    <w:rsid w:val="001B0D4A"/>
    <w:rsid w:val="001B469D"/>
    <w:rsid w:val="001B6326"/>
    <w:rsid w:val="001C1A39"/>
    <w:rsid w:val="001C2B8B"/>
    <w:rsid w:val="001D1D2E"/>
    <w:rsid w:val="001D25B9"/>
    <w:rsid w:val="001D4B82"/>
    <w:rsid w:val="001D6CEC"/>
    <w:rsid w:val="001E59C3"/>
    <w:rsid w:val="001E6F9A"/>
    <w:rsid w:val="001F29E6"/>
    <w:rsid w:val="001F336E"/>
    <w:rsid w:val="001F33D9"/>
    <w:rsid w:val="001F38AB"/>
    <w:rsid w:val="001F427C"/>
    <w:rsid w:val="001F467E"/>
    <w:rsid w:val="002003C6"/>
    <w:rsid w:val="00202FAF"/>
    <w:rsid w:val="0020321A"/>
    <w:rsid w:val="00204D36"/>
    <w:rsid w:val="00205262"/>
    <w:rsid w:val="00205820"/>
    <w:rsid w:val="00207AC9"/>
    <w:rsid w:val="00210834"/>
    <w:rsid w:val="002108FC"/>
    <w:rsid w:val="002169A2"/>
    <w:rsid w:val="0022093F"/>
    <w:rsid w:val="002223AE"/>
    <w:rsid w:val="002278E5"/>
    <w:rsid w:val="00227CA0"/>
    <w:rsid w:val="00230A8E"/>
    <w:rsid w:val="00234D87"/>
    <w:rsid w:val="00235BBD"/>
    <w:rsid w:val="002368FD"/>
    <w:rsid w:val="00237091"/>
    <w:rsid w:val="0024008B"/>
    <w:rsid w:val="00241BA1"/>
    <w:rsid w:val="00242FA0"/>
    <w:rsid w:val="002437FE"/>
    <w:rsid w:val="00243A2F"/>
    <w:rsid w:val="00254A04"/>
    <w:rsid w:val="002577AE"/>
    <w:rsid w:val="00261E9A"/>
    <w:rsid w:val="00262451"/>
    <w:rsid w:val="00266AEF"/>
    <w:rsid w:val="00270221"/>
    <w:rsid w:val="00271FF2"/>
    <w:rsid w:val="002723CE"/>
    <w:rsid w:val="00272E45"/>
    <w:rsid w:val="00277D09"/>
    <w:rsid w:val="00283598"/>
    <w:rsid w:val="00283CCE"/>
    <w:rsid w:val="0028539C"/>
    <w:rsid w:val="00297DE1"/>
    <w:rsid w:val="002A38E9"/>
    <w:rsid w:val="002A405D"/>
    <w:rsid w:val="002A68D5"/>
    <w:rsid w:val="002B138D"/>
    <w:rsid w:val="002B1B3C"/>
    <w:rsid w:val="002B5939"/>
    <w:rsid w:val="002C3224"/>
    <w:rsid w:val="002D13D5"/>
    <w:rsid w:val="002D428C"/>
    <w:rsid w:val="002D4BF9"/>
    <w:rsid w:val="002E1221"/>
    <w:rsid w:val="002E49DF"/>
    <w:rsid w:val="002F0F7B"/>
    <w:rsid w:val="002F5F67"/>
    <w:rsid w:val="002F75F0"/>
    <w:rsid w:val="002F7FFC"/>
    <w:rsid w:val="003001DE"/>
    <w:rsid w:val="00310A02"/>
    <w:rsid w:val="00315131"/>
    <w:rsid w:val="00320ADB"/>
    <w:rsid w:val="003225B0"/>
    <w:rsid w:val="00327A7B"/>
    <w:rsid w:val="00340896"/>
    <w:rsid w:val="003413E2"/>
    <w:rsid w:val="00342F23"/>
    <w:rsid w:val="003549B7"/>
    <w:rsid w:val="00362E5D"/>
    <w:rsid w:val="00363D4A"/>
    <w:rsid w:val="0036639C"/>
    <w:rsid w:val="00367054"/>
    <w:rsid w:val="00377F36"/>
    <w:rsid w:val="0038554D"/>
    <w:rsid w:val="003900A3"/>
    <w:rsid w:val="0039113B"/>
    <w:rsid w:val="003A049E"/>
    <w:rsid w:val="003A25B8"/>
    <w:rsid w:val="003A3970"/>
    <w:rsid w:val="003A431E"/>
    <w:rsid w:val="003B01C9"/>
    <w:rsid w:val="003B422C"/>
    <w:rsid w:val="003B425E"/>
    <w:rsid w:val="003B4761"/>
    <w:rsid w:val="003B671F"/>
    <w:rsid w:val="003C527B"/>
    <w:rsid w:val="003C643C"/>
    <w:rsid w:val="003D4276"/>
    <w:rsid w:val="003E0FCE"/>
    <w:rsid w:val="003E259D"/>
    <w:rsid w:val="003E31E1"/>
    <w:rsid w:val="003E6A96"/>
    <w:rsid w:val="003E7D18"/>
    <w:rsid w:val="003F0352"/>
    <w:rsid w:val="003F12A3"/>
    <w:rsid w:val="003F1EE4"/>
    <w:rsid w:val="003F21DD"/>
    <w:rsid w:val="003F3D50"/>
    <w:rsid w:val="003F7D55"/>
    <w:rsid w:val="00401959"/>
    <w:rsid w:val="00410376"/>
    <w:rsid w:val="00410725"/>
    <w:rsid w:val="00413F3F"/>
    <w:rsid w:val="00422A17"/>
    <w:rsid w:val="00424145"/>
    <w:rsid w:val="00424C36"/>
    <w:rsid w:val="004268CF"/>
    <w:rsid w:val="00430854"/>
    <w:rsid w:val="0043288F"/>
    <w:rsid w:val="0043347C"/>
    <w:rsid w:val="00434346"/>
    <w:rsid w:val="00434E0C"/>
    <w:rsid w:val="00442115"/>
    <w:rsid w:val="004458B0"/>
    <w:rsid w:val="004465B4"/>
    <w:rsid w:val="00446838"/>
    <w:rsid w:val="00447498"/>
    <w:rsid w:val="0045035D"/>
    <w:rsid w:val="00450C10"/>
    <w:rsid w:val="00455D1F"/>
    <w:rsid w:val="0045745C"/>
    <w:rsid w:val="00457556"/>
    <w:rsid w:val="00463051"/>
    <w:rsid w:val="0046434B"/>
    <w:rsid w:val="0046481F"/>
    <w:rsid w:val="004662FC"/>
    <w:rsid w:val="00467557"/>
    <w:rsid w:val="00472BD6"/>
    <w:rsid w:val="004742F5"/>
    <w:rsid w:val="00475C59"/>
    <w:rsid w:val="004763EE"/>
    <w:rsid w:val="00482AC3"/>
    <w:rsid w:val="0048580E"/>
    <w:rsid w:val="00485C85"/>
    <w:rsid w:val="00486DD1"/>
    <w:rsid w:val="00487264"/>
    <w:rsid w:val="00491ACE"/>
    <w:rsid w:val="00492482"/>
    <w:rsid w:val="0049550E"/>
    <w:rsid w:val="00495D0B"/>
    <w:rsid w:val="00497AF8"/>
    <w:rsid w:val="004A0C1B"/>
    <w:rsid w:val="004A43B0"/>
    <w:rsid w:val="004A6BE8"/>
    <w:rsid w:val="004B3AEF"/>
    <w:rsid w:val="004B4228"/>
    <w:rsid w:val="004C295F"/>
    <w:rsid w:val="004C6C06"/>
    <w:rsid w:val="004C7589"/>
    <w:rsid w:val="004D3D1F"/>
    <w:rsid w:val="004D4F8F"/>
    <w:rsid w:val="004D5044"/>
    <w:rsid w:val="004D658C"/>
    <w:rsid w:val="004D6680"/>
    <w:rsid w:val="004D7AA0"/>
    <w:rsid w:val="004E073D"/>
    <w:rsid w:val="004E089C"/>
    <w:rsid w:val="004E3675"/>
    <w:rsid w:val="004E5CD2"/>
    <w:rsid w:val="004E7864"/>
    <w:rsid w:val="004F1A88"/>
    <w:rsid w:val="004F249B"/>
    <w:rsid w:val="004F555D"/>
    <w:rsid w:val="004F5D7B"/>
    <w:rsid w:val="004F7E16"/>
    <w:rsid w:val="00503280"/>
    <w:rsid w:val="00505906"/>
    <w:rsid w:val="005064BC"/>
    <w:rsid w:val="005146E9"/>
    <w:rsid w:val="00523A41"/>
    <w:rsid w:val="00525699"/>
    <w:rsid w:val="005265E4"/>
    <w:rsid w:val="00531314"/>
    <w:rsid w:val="00532E74"/>
    <w:rsid w:val="005335CF"/>
    <w:rsid w:val="005342C2"/>
    <w:rsid w:val="00534DC2"/>
    <w:rsid w:val="005401F5"/>
    <w:rsid w:val="0054280D"/>
    <w:rsid w:val="005429E6"/>
    <w:rsid w:val="0054532F"/>
    <w:rsid w:val="005475DC"/>
    <w:rsid w:val="00552E96"/>
    <w:rsid w:val="00554427"/>
    <w:rsid w:val="0055453E"/>
    <w:rsid w:val="0055499C"/>
    <w:rsid w:val="00554FA6"/>
    <w:rsid w:val="00555722"/>
    <w:rsid w:val="00566572"/>
    <w:rsid w:val="005673AA"/>
    <w:rsid w:val="00571402"/>
    <w:rsid w:val="005726F2"/>
    <w:rsid w:val="005765B9"/>
    <w:rsid w:val="00584E95"/>
    <w:rsid w:val="005948AE"/>
    <w:rsid w:val="00597A17"/>
    <w:rsid w:val="005A20A0"/>
    <w:rsid w:val="005A6468"/>
    <w:rsid w:val="005B1A4B"/>
    <w:rsid w:val="005B2517"/>
    <w:rsid w:val="005B3ECD"/>
    <w:rsid w:val="005B52FA"/>
    <w:rsid w:val="005B609D"/>
    <w:rsid w:val="005B621C"/>
    <w:rsid w:val="005B7333"/>
    <w:rsid w:val="005C2852"/>
    <w:rsid w:val="005C3362"/>
    <w:rsid w:val="005C34FD"/>
    <w:rsid w:val="005C5852"/>
    <w:rsid w:val="005C7A11"/>
    <w:rsid w:val="005C7B94"/>
    <w:rsid w:val="005D1791"/>
    <w:rsid w:val="005D2ECA"/>
    <w:rsid w:val="005D3ABB"/>
    <w:rsid w:val="005D500B"/>
    <w:rsid w:val="005D71C4"/>
    <w:rsid w:val="005E1155"/>
    <w:rsid w:val="005E1500"/>
    <w:rsid w:val="005E3DCD"/>
    <w:rsid w:val="005E3E41"/>
    <w:rsid w:val="005E5ABE"/>
    <w:rsid w:val="005F088B"/>
    <w:rsid w:val="005F6EB1"/>
    <w:rsid w:val="005F7B74"/>
    <w:rsid w:val="0060063E"/>
    <w:rsid w:val="00602003"/>
    <w:rsid w:val="00603BC4"/>
    <w:rsid w:val="00604C08"/>
    <w:rsid w:val="00605A0C"/>
    <w:rsid w:val="006064FA"/>
    <w:rsid w:val="0060708B"/>
    <w:rsid w:val="006070AE"/>
    <w:rsid w:val="0060776D"/>
    <w:rsid w:val="00607EFB"/>
    <w:rsid w:val="00612AE9"/>
    <w:rsid w:val="00616C8C"/>
    <w:rsid w:val="006235D5"/>
    <w:rsid w:val="00623F14"/>
    <w:rsid w:val="0062426B"/>
    <w:rsid w:val="0062547A"/>
    <w:rsid w:val="00626159"/>
    <w:rsid w:val="006318FD"/>
    <w:rsid w:val="00631945"/>
    <w:rsid w:val="00635C18"/>
    <w:rsid w:val="00637A3A"/>
    <w:rsid w:val="00641AD8"/>
    <w:rsid w:val="006438FA"/>
    <w:rsid w:val="00647181"/>
    <w:rsid w:val="00650933"/>
    <w:rsid w:val="006510D5"/>
    <w:rsid w:val="00653EB6"/>
    <w:rsid w:val="00665B50"/>
    <w:rsid w:val="00665C15"/>
    <w:rsid w:val="006722DE"/>
    <w:rsid w:val="0067492D"/>
    <w:rsid w:val="00675914"/>
    <w:rsid w:val="0067746A"/>
    <w:rsid w:val="00682D32"/>
    <w:rsid w:val="006849D9"/>
    <w:rsid w:val="00687C42"/>
    <w:rsid w:val="00695CF0"/>
    <w:rsid w:val="00696055"/>
    <w:rsid w:val="0069681A"/>
    <w:rsid w:val="006A2CE1"/>
    <w:rsid w:val="006A582D"/>
    <w:rsid w:val="006A7686"/>
    <w:rsid w:val="006B574A"/>
    <w:rsid w:val="006B6C6F"/>
    <w:rsid w:val="006C36CE"/>
    <w:rsid w:val="006C419B"/>
    <w:rsid w:val="006C44E1"/>
    <w:rsid w:val="006C4F25"/>
    <w:rsid w:val="006C7957"/>
    <w:rsid w:val="006D07C2"/>
    <w:rsid w:val="006D3DDB"/>
    <w:rsid w:val="006D6717"/>
    <w:rsid w:val="006E05CA"/>
    <w:rsid w:val="006E6F0D"/>
    <w:rsid w:val="006F0578"/>
    <w:rsid w:val="006F0D35"/>
    <w:rsid w:val="006F49E8"/>
    <w:rsid w:val="006F5341"/>
    <w:rsid w:val="006F60CA"/>
    <w:rsid w:val="006F634C"/>
    <w:rsid w:val="006F66CD"/>
    <w:rsid w:val="0070268C"/>
    <w:rsid w:val="00702BEA"/>
    <w:rsid w:val="00706C0E"/>
    <w:rsid w:val="007075B8"/>
    <w:rsid w:val="00710688"/>
    <w:rsid w:val="00710776"/>
    <w:rsid w:val="00711262"/>
    <w:rsid w:val="00714710"/>
    <w:rsid w:val="007265EE"/>
    <w:rsid w:val="0072759A"/>
    <w:rsid w:val="007309AC"/>
    <w:rsid w:val="0073252C"/>
    <w:rsid w:val="00734F38"/>
    <w:rsid w:val="007413FD"/>
    <w:rsid w:val="0074262D"/>
    <w:rsid w:val="0074423F"/>
    <w:rsid w:val="00746E1A"/>
    <w:rsid w:val="007475D3"/>
    <w:rsid w:val="00751A4C"/>
    <w:rsid w:val="007579A8"/>
    <w:rsid w:val="00760A5A"/>
    <w:rsid w:val="0076169D"/>
    <w:rsid w:val="00763ADC"/>
    <w:rsid w:val="00767150"/>
    <w:rsid w:val="0077031D"/>
    <w:rsid w:val="0077152C"/>
    <w:rsid w:val="00773654"/>
    <w:rsid w:val="007758E6"/>
    <w:rsid w:val="007872F8"/>
    <w:rsid w:val="00790F4D"/>
    <w:rsid w:val="0079263C"/>
    <w:rsid w:val="00793647"/>
    <w:rsid w:val="00795EC3"/>
    <w:rsid w:val="00796772"/>
    <w:rsid w:val="007A1636"/>
    <w:rsid w:val="007A1F89"/>
    <w:rsid w:val="007A5C1B"/>
    <w:rsid w:val="007A6202"/>
    <w:rsid w:val="007B133C"/>
    <w:rsid w:val="007B4A9B"/>
    <w:rsid w:val="007B6A94"/>
    <w:rsid w:val="007B759E"/>
    <w:rsid w:val="007B7C64"/>
    <w:rsid w:val="007B7DA0"/>
    <w:rsid w:val="007C17EE"/>
    <w:rsid w:val="007D50A8"/>
    <w:rsid w:val="007D5106"/>
    <w:rsid w:val="007E3EEE"/>
    <w:rsid w:val="007E4546"/>
    <w:rsid w:val="007E494A"/>
    <w:rsid w:val="007E4A40"/>
    <w:rsid w:val="007E6DB8"/>
    <w:rsid w:val="007F2E6A"/>
    <w:rsid w:val="007F445B"/>
    <w:rsid w:val="007F6575"/>
    <w:rsid w:val="00803377"/>
    <w:rsid w:val="0080524E"/>
    <w:rsid w:val="00810426"/>
    <w:rsid w:val="00810B29"/>
    <w:rsid w:val="00814550"/>
    <w:rsid w:val="008168D7"/>
    <w:rsid w:val="00817EC0"/>
    <w:rsid w:val="00821725"/>
    <w:rsid w:val="008232CB"/>
    <w:rsid w:val="008239D4"/>
    <w:rsid w:val="008256B3"/>
    <w:rsid w:val="00825ACD"/>
    <w:rsid w:val="00830958"/>
    <w:rsid w:val="00831A29"/>
    <w:rsid w:val="00832267"/>
    <w:rsid w:val="00832400"/>
    <w:rsid w:val="0083648C"/>
    <w:rsid w:val="008429AA"/>
    <w:rsid w:val="008444CB"/>
    <w:rsid w:val="0084716F"/>
    <w:rsid w:val="008550A6"/>
    <w:rsid w:val="00855EFF"/>
    <w:rsid w:val="0085733E"/>
    <w:rsid w:val="008576EF"/>
    <w:rsid w:val="00857F93"/>
    <w:rsid w:val="008643D7"/>
    <w:rsid w:val="00866536"/>
    <w:rsid w:val="00871FF6"/>
    <w:rsid w:val="00872977"/>
    <w:rsid w:val="008737CC"/>
    <w:rsid w:val="00875458"/>
    <w:rsid w:val="00875798"/>
    <w:rsid w:val="008865A3"/>
    <w:rsid w:val="008868AC"/>
    <w:rsid w:val="00886FDE"/>
    <w:rsid w:val="0089127C"/>
    <w:rsid w:val="008A0FC5"/>
    <w:rsid w:val="008A433C"/>
    <w:rsid w:val="008A6DE9"/>
    <w:rsid w:val="008B11D2"/>
    <w:rsid w:val="008B3946"/>
    <w:rsid w:val="008B5987"/>
    <w:rsid w:val="008B74F0"/>
    <w:rsid w:val="008B7A63"/>
    <w:rsid w:val="008C5145"/>
    <w:rsid w:val="008C645E"/>
    <w:rsid w:val="008D5787"/>
    <w:rsid w:val="008D5EFC"/>
    <w:rsid w:val="008D6EF5"/>
    <w:rsid w:val="008E19CE"/>
    <w:rsid w:val="008E2B3A"/>
    <w:rsid w:val="008E2BAA"/>
    <w:rsid w:val="008E33A8"/>
    <w:rsid w:val="008F06E0"/>
    <w:rsid w:val="008F5335"/>
    <w:rsid w:val="008F647A"/>
    <w:rsid w:val="008F70EB"/>
    <w:rsid w:val="00901984"/>
    <w:rsid w:val="00903D9A"/>
    <w:rsid w:val="00904EF4"/>
    <w:rsid w:val="0091427F"/>
    <w:rsid w:val="009177A7"/>
    <w:rsid w:val="009217B5"/>
    <w:rsid w:val="00922F14"/>
    <w:rsid w:val="00923114"/>
    <w:rsid w:val="0092520A"/>
    <w:rsid w:val="009259FD"/>
    <w:rsid w:val="00925A48"/>
    <w:rsid w:val="00925F0D"/>
    <w:rsid w:val="009328FA"/>
    <w:rsid w:val="00933E01"/>
    <w:rsid w:val="00941284"/>
    <w:rsid w:val="00941B41"/>
    <w:rsid w:val="00943E5B"/>
    <w:rsid w:val="00944417"/>
    <w:rsid w:val="00945565"/>
    <w:rsid w:val="0094592D"/>
    <w:rsid w:val="009514DA"/>
    <w:rsid w:val="00953AAF"/>
    <w:rsid w:val="00953B80"/>
    <w:rsid w:val="00961F25"/>
    <w:rsid w:val="00963D92"/>
    <w:rsid w:val="00964401"/>
    <w:rsid w:val="00964747"/>
    <w:rsid w:val="00973E04"/>
    <w:rsid w:val="009753D6"/>
    <w:rsid w:val="009813BC"/>
    <w:rsid w:val="009973DA"/>
    <w:rsid w:val="009976EC"/>
    <w:rsid w:val="009A1309"/>
    <w:rsid w:val="009A1772"/>
    <w:rsid w:val="009A1F15"/>
    <w:rsid w:val="009A4581"/>
    <w:rsid w:val="009A5BAF"/>
    <w:rsid w:val="009B15C6"/>
    <w:rsid w:val="009B444C"/>
    <w:rsid w:val="009B68FD"/>
    <w:rsid w:val="009B7095"/>
    <w:rsid w:val="009C224A"/>
    <w:rsid w:val="009C26A0"/>
    <w:rsid w:val="009C4D13"/>
    <w:rsid w:val="009C5397"/>
    <w:rsid w:val="009C5E50"/>
    <w:rsid w:val="009C5EF7"/>
    <w:rsid w:val="009D184B"/>
    <w:rsid w:val="009D2947"/>
    <w:rsid w:val="009D30F0"/>
    <w:rsid w:val="009D47E9"/>
    <w:rsid w:val="009D6C35"/>
    <w:rsid w:val="009E0100"/>
    <w:rsid w:val="009E17DE"/>
    <w:rsid w:val="009E1BB1"/>
    <w:rsid w:val="009E3178"/>
    <w:rsid w:val="009E70E2"/>
    <w:rsid w:val="009F16F5"/>
    <w:rsid w:val="009F4078"/>
    <w:rsid w:val="009F5008"/>
    <w:rsid w:val="009F659B"/>
    <w:rsid w:val="009F6FCF"/>
    <w:rsid w:val="00A009F6"/>
    <w:rsid w:val="00A056EC"/>
    <w:rsid w:val="00A07A89"/>
    <w:rsid w:val="00A1230D"/>
    <w:rsid w:val="00A132F2"/>
    <w:rsid w:val="00A13FDD"/>
    <w:rsid w:val="00A171F5"/>
    <w:rsid w:val="00A17A20"/>
    <w:rsid w:val="00A212EB"/>
    <w:rsid w:val="00A22EE4"/>
    <w:rsid w:val="00A23914"/>
    <w:rsid w:val="00A26A60"/>
    <w:rsid w:val="00A3089B"/>
    <w:rsid w:val="00A32294"/>
    <w:rsid w:val="00A33878"/>
    <w:rsid w:val="00A362B3"/>
    <w:rsid w:val="00A3787D"/>
    <w:rsid w:val="00A405B2"/>
    <w:rsid w:val="00A40B78"/>
    <w:rsid w:val="00A4432C"/>
    <w:rsid w:val="00A458D9"/>
    <w:rsid w:val="00A45F13"/>
    <w:rsid w:val="00A47C53"/>
    <w:rsid w:val="00A524BB"/>
    <w:rsid w:val="00A53D01"/>
    <w:rsid w:val="00A57A7F"/>
    <w:rsid w:val="00A57EFB"/>
    <w:rsid w:val="00A606D1"/>
    <w:rsid w:val="00A62362"/>
    <w:rsid w:val="00A64FB2"/>
    <w:rsid w:val="00A734FC"/>
    <w:rsid w:val="00A76262"/>
    <w:rsid w:val="00A769F5"/>
    <w:rsid w:val="00A8259A"/>
    <w:rsid w:val="00A82E7F"/>
    <w:rsid w:val="00A85E2A"/>
    <w:rsid w:val="00A85EAC"/>
    <w:rsid w:val="00A871D9"/>
    <w:rsid w:val="00A94884"/>
    <w:rsid w:val="00AA385F"/>
    <w:rsid w:val="00AB020C"/>
    <w:rsid w:val="00AB21E3"/>
    <w:rsid w:val="00AB3AC9"/>
    <w:rsid w:val="00AB5031"/>
    <w:rsid w:val="00AB6EED"/>
    <w:rsid w:val="00AB6FE0"/>
    <w:rsid w:val="00AC09CC"/>
    <w:rsid w:val="00AC31C8"/>
    <w:rsid w:val="00AC52E8"/>
    <w:rsid w:val="00AC59E1"/>
    <w:rsid w:val="00AC787D"/>
    <w:rsid w:val="00AD1530"/>
    <w:rsid w:val="00AD5605"/>
    <w:rsid w:val="00AD5D0C"/>
    <w:rsid w:val="00AD6974"/>
    <w:rsid w:val="00AD6E6D"/>
    <w:rsid w:val="00AE3080"/>
    <w:rsid w:val="00AE31F4"/>
    <w:rsid w:val="00AE387A"/>
    <w:rsid w:val="00AF2F57"/>
    <w:rsid w:val="00AF4148"/>
    <w:rsid w:val="00AF4834"/>
    <w:rsid w:val="00AF5055"/>
    <w:rsid w:val="00B016B3"/>
    <w:rsid w:val="00B017FA"/>
    <w:rsid w:val="00B01AA2"/>
    <w:rsid w:val="00B02207"/>
    <w:rsid w:val="00B02449"/>
    <w:rsid w:val="00B0244A"/>
    <w:rsid w:val="00B038AC"/>
    <w:rsid w:val="00B06B72"/>
    <w:rsid w:val="00B07014"/>
    <w:rsid w:val="00B073DF"/>
    <w:rsid w:val="00B07744"/>
    <w:rsid w:val="00B11A8C"/>
    <w:rsid w:val="00B11B3F"/>
    <w:rsid w:val="00B12277"/>
    <w:rsid w:val="00B1549F"/>
    <w:rsid w:val="00B16663"/>
    <w:rsid w:val="00B20042"/>
    <w:rsid w:val="00B20436"/>
    <w:rsid w:val="00B20CF4"/>
    <w:rsid w:val="00B24594"/>
    <w:rsid w:val="00B24BD4"/>
    <w:rsid w:val="00B26C22"/>
    <w:rsid w:val="00B2760B"/>
    <w:rsid w:val="00B34247"/>
    <w:rsid w:val="00B342BE"/>
    <w:rsid w:val="00B34BF6"/>
    <w:rsid w:val="00B37BC3"/>
    <w:rsid w:val="00B4225C"/>
    <w:rsid w:val="00B46A75"/>
    <w:rsid w:val="00B5223A"/>
    <w:rsid w:val="00B5266B"/>
    <w:rsid w:val="00B527A1"/>
    <w:rsid w:val="00B54BF0"/>
    <w:rsid w:val="00B557A1"/>
    <w:rsid w:val="00B60054"/>
    <w:rsid w:val="00B60C99"/>
    <w:rsid w:val="00B72026"/>
    <w:rsid w:val="00B7439D"/>
    <w:rsid w:val="00B7457B"/>
    <w:rsid w:val="00B76499"/>
    <w:rsid w:val="00B81329"/>
    <w:rsid w:val="00B82977"/>
    <w:rsid w:val="00B82B68"/>
    <w:rsid w:val="00B83DB3"/>
    <w:rsid w:val="00B85C30"/>
    <w:rsid w:val="00B93269"/>
    <w:rsid w:val="00B971F9"/>
    <w:rsid w:val="00BA0D63"/>
    <w:rsid w:val="00BA0D75"/>
    <w:rsid w:val="00BA12CC"/>
    <w:rsid w:val="00BA3233"/>
    <w:rsid w:val="00BA4F76"/>
    <w:rsid w:val="00BA506A"/>
    <w:rsid w:val="00BA5B24"/>
    <w:rsid w:val="00BA7E6F"/>
    <w:rsid w:val="00BB1A42"/>
    <w:rsid w:val="00BB1BAF"/>
    <w:rsid w:val="00BB439A"/>
    <w:rsid w:val="00BC12A0"/>
    <w:rsid w:val="00BC23C6"/>
    <w:rsid w:val="00BC3DB3"/>
    <w:rsid w:val="00BC5A97"/>
    <w:rsid w:val="00BD1C7B"/>
    <w:rsid w:val="00BD1F36"/>
    <w:rsid w:val="00BD2269"/>
    <w:rsid w:val="00BD2F75"/>
    <w:rsid w:val="00BD6EF8"/>
    <w:rsid w:val="00BE2716"/>
    <w:rsid w:val="00BE2736"/>
    <w:rsid w:val="00BE51E4"/>
    <w:rsid w:val="00BE5BD1"/>
    <w:rsid w:val="00BE7F53"/>
    <w:rsid w:val="00BF0D18"/>
    <w:rsid w:val="00BF27A5"/>
    <w:rsid w:val="00BF51DB"/>
    <w:rsid w:val="00BF5940"/>
    <w:rsid w:val="00BF5E10"/>
    <w:rsid w:val="00BF7C1E"/>
    <w:rsid w:val="00C009D5"/>
    <w:rsid w:val="00C00B38"/>
    <w:rsid w:val="00C020D0"/>
    <w:rsid w:val="00C02BB1"/>
    <w:rsid w:val="00C04110"/>
    <w:rsid w:val="00C04477"/>
    <w:rsid w:val="00C103E5"/>
    <w:rsid w:val="00C13696"/>
    <w:rsid w:val="00C232AC"/>
    <w:rsid w:val="00C23F26"/>
    <w:rsid w:val="00C25114"/>
    <w:rsid w:val="00C259BE"/>
    <w:rsid w:val="00C2754E"/>
    <w:rsid w:val="00C36C41"/>
    <w:rsid w:val="00C37D30"/>
    <w:rsid w:val="00C45EC4"/>
    <w:rsid w:val="00C51401"/>
    <w:rsid w:val="00C51748"/>
    <w:rsid w:val="00C5196D"/>
    <w:rsid w:val="00C54ACC"/>
    <w:rsid w:val="00C63633"/>
    <w:rsid w:val="00C71351"/>
    <w:rsid w:val="00C72803"/>
    <w:rsid w:val="00C759D5"/>
    <w:rsid w:val="00C834FE"/>
    <w:rsid w:val="00C91D85"/>
    <w:rsid w:val="00C9354C"/>
    <w:rsid w:val="00C96ADD"/>
    <w:rsid w:val="00CA597D"/>
    <w:rsid w:val="00CA6E28"/>
    <w:rsid w:val="00CA71FA"/>
    <w:rsid w:val="00CB07E1"/>
    <w:rsid w:val="00CB5EA8"/>
    <w:rsid w:val="00CC0266"/>
    <w:rsid w:val="00CC2F0C"/>
    <w:rsid w:val="00CC3D51"/>
    <w:rsid w:val="00CC7CD1"/>
    <w:rsid w:val="00CD03C1"/>
    <w:rsid w:val="00CD28AC"/>
    <w:rsid w:val="00CD3B51"/>
    <w:rsid w:val="00CD6647"/>
    <w:rsid w:val="00CD683D"/>
    <w:rsid w:val="00CE144C"/>
    <w:rsid w:val="00CE19DC"/>
    <w:rsid w:val="00CE35F7"/>
    <w:rsid w:val="00CF2854"/>
    <w:rsid w:val="00CF419A"/>
    <w:rsid w:val="00CF47C3"/>
    <w:rsid w:val="00CF6570"/>
    <w:rsid w:val="00D01F67"/>
    <w:rsid w:val="00D05BC3"/>
    <w:rsid w:val="00D1127A"/>
    <w:rsid w:val="00D122E4"/>
    <w:rsid w:val="00D205B8"/>
    <w:rsid w:val="00D21488"/>
    <w:rsid w:val="00D27448"/>
    <w:rsid w:val="00D33BE2"/>
    <w:rsid w:val="00D44963"/>
    <w:rsid w:val="00D4777D"/>
    <w:rsid w:val="00D51314"/>
    <w:rsid w:val="00D53D1D"/>
    <w:rsid w:val="00D54099"/>
    <w:rsid w:val="00D66A95"/>
    <w:rsid w:val="00D67590"/>
    <w:rsid w:val="00D80BDC"/>
    <w:rsid w:val="00D91E1E"/>
    <w:rsid w:val="00D92307"/>
    <w:rsid w:val="00D9238E"/>
    <w:rsid w:val="00D92B15"/>
    <w:rsid w:val="00D9507F"/>
    <w:rsid w:val="00D962FE"/>
    <w:rsid w:val="00DA4EA3"/>
    <w:rsid w:val="00DA5783"/>
    <w:rsid w:val="00DA74B6"/>
    <w:rsid w:val="00DB1243"/>
    <w:rsid w:val="00DB225E"/>
    <w:rsid w:val="00DB460A"/>
    <w:rsid w:val="00DB7408"/>
    <w:rsid w:val="00DB7ADD"/>
    <w:rsid w:val="00DD0348"/>
    <w:rsid w:val="00DD2D10"/>
    <w:rsid w:val="00DD7C4F"/>
    <w:rsid w:val="00DE0595"/>
    <w:rsid w:val="00DE113D"/>
    <w:rsid w:val="00DE3503"/>
    <w:rsid w:val="00DE5D60"/>
    <w:rsid w:val="00DE7C92"/>
    <w:rsid w:val="00DF10AE"/>
    <w:rsid w:val="00DF1E72"/>
    <w:rsid w:val="00DF2BFC"/>
    <w:rsid w:val="00DF2EC0"/>
    <w:rsid w:val="00DF432F"/>
    <w:rsid w:val="00DF45C5"/>
    <w:rsid w:val="00DF4901"/>
    <w:rsid w:val="00E028A7"/>
    <w:rsid w:val="00E070F2"/>
    <w:rsid w:val="00E129E9"/>
    <w:rsid w:val="00E14FDB"/>
    <w:rsid w:val="00E15451"/>
    <w:rsid w:val="00E27A7B"/>
    <w:rsid w:val="00E432CE"/>
    <w:rsid w:val="00E43AE7"/>
    <w:rsid w:val="00E51C94"/>
    <w:rsid w:val="00E6501E"/>
    <w:rsid w:val="00E6712B"/>
    <w:rsid w:val="00E67B63"/>
    <w:rsid w:val="00E70B7E"/>
    <w:rsid w:val="00E75138"/>
    <w:rsid w:val="00E75EC9"/>
    <w:rsid w:val="00E827C7"/>
    <w:rsid w:val="00E8320A"/>
    <w:rsid w:val="00E8387E"/>
    <w:rsid w:val="00E87862"/>
    <w:rsid w:val="00E90FFA"/>
    <w:rsid w:val="00E95FBA"/>
    <w:rsid w:val="00E96949"/>
    <w:rsid w:val="00E97F79"/>
    <w:rsid w:val="00EA0DAE"/>
    <w:rsid w:val="00EA0FE7"/>
    <w:rsid w:val="00EA1D52"/>
    <w:rsid w:val="00EA7EED"/>
    <w:rsid w:val="00EB1B6C"/>
    <w:rsid w:val="00EB53F5"/>
    <w:rsid w:val="00EC1556"/>
    <w:rsid w:val="00EC216A"/>
    <w:rsid w:val="00EC3190"/>
    <w:rsid w:val="00EC6E93"/>
    <w:rsid w:val="00EC7011"/>
    <w:rsid w:val="00ED29B7"/>
    <w:rsid w:val="00ED501D"/>
    <w:rsid w:val="00ED6A96"/>
    <w:rsid w:val="00EE71C7"/>
    <w:rsid w:val="00EF4E46"/>
    <w:rsid w:val="00F01F55"/>
    <w:rsid w:val="00F02AF8"/>
    <w:rsid w:val="00F02F8E"/>
    <w:rsid w:val="00F0352F"/>
    <w:rsid w:val="00F03B4B"/>
    <w:rsid w:val="00F042FB"/>
    <w:rsid w:val="00F06EB5"/>
    <w:rsid w:val="00F10789"/>
    <w:rsid w:val="00F15DC0"/>
    <w:rsid w:val="00F15F93"/>
    <w:rsid w:val="00F1615C"/>
    <w:rsid w:val="00F21DEA"/>
    <w:rsid w:val="00F237EF"/>
    <w:rsid w:val="00F24CDE"/>
    <w:rsid w:val="00F341FE"/>
    <w:rsid w:val="00F37C12"/>
    <w:rsid w:val="00F420E6"/>
    <w:rsid w:val="00F446FC"/>
    <w:rsid w:val="00F50063"/>
    <w:rsid w:val="00F51049"/>
    <w:rsid w:val="00F51A9A"/>
    <w:rsid w:val="00F55253"/>
    <w:rsid w:val="00F6213D"/>
    <w:rsid w:val="00F669D1"/>
    <w:rsid w:val="00F67DFB"/>
    <w:rsid w:val="00F72A08"/>
    <w:rsid w:val="00F82717"/>
    <w:rsid w:val="00F8285C"/>
    <w:rsid w:val="00F84AC7"/>
    <w:rsid w:val="00F97F4F"/>
    <w:rsid w:val="00FA105D"/>
    <w:rsid w:val="00FA1228"/>
    <w:rsid w:val="00FB22C0"/>
    <w:rsid w:val="00FB2818"/>
    <w:rsid w:val="00FB532C"/>
    <w:rsid w:val="00FB5D36"/>
    <w:rsid w:val="00FB701E"/>
    <w:rsid w:val="00FC0FBD"/>
    <w:rsid w:val="00FC2978"/>
    <w:rsid w:val="00FC46D2"/>
    <w:rsid w:val="00FD76C7"/>
    <w:rsid w:val="00FE1236"/>
    <w:rsid w:val="00FE1397"/>
    <w:rsid w:val="00FE1A3B"/>
    <w:rsid w:val="00FF253A"/>
    <w:rsid w:val="00FF3F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00DD61"/>
  <w15:docId w15:val="{0A3AB57C-B73C-4921-A77D-2C966D07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25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E10"/>
    <w:pPr>
      <w:ind w:left="720"/>
      <w:contextualSpacing/>
    </w:pPr>
  </w:style>
  <w:style w:type="paragraph" w:styleId="Footer">
    <w:name w:val="footer"/>
    <w:basedOn w:val="Normal"/>
    <w:link w:val="FooterChar"/>
    <w:uiPriority w:val="99"/>
    <w:unhideWhenUsed/>
    <w:rsid w:val="00647181"/>
    <w:pPr>
      <w:tabs>
        <w:tab w:val="center" w:pos="4153"/>
        <w:tab w:val="right" w:pos="8306"/>
      </w:tabs>
    </w:pPr>
  </w:style>
  <w:style w:type="character" w:customStyle="1" w:styleId="FooterChar">
    <w:name w:val="Footer Char"/>
    <w:basedOn w:val="DefaultParagraphFont"/>
    <w:link w:val="Footer"/>
    <w:uiPriority w:val="99"/>
    <w:rsid w:val="00647181"/>
    <w:rPr>
      <w:lang w:val="en-GB"/>
    </w:rPr>
  </w:style>
  <w:style w:type="character" w:styleId="PageNumber">
    <w:name w:val="page number"/>
    <w:basedOn w:val="DefaultParagraphFont"/>
    <w:uiPriority w:val="99"/>
    <w:semiHidden/>
    <w:unhideWhenUsed/>
    <w:rsid w:val="00647181"/>
  </w:style>
  <w:style w:type="paragraph" w:styleId="BalloonText">
    <w:name w:val="Balloon Text"/>
    <w:basedOn w:val="Normal"/>
    <w:link w:val="BalloonTextChar"/>
    <w:uiPriority w:val="99"/>
    <w:semiHidden/>
    <w:unhideWhenUsed/>
    <w:rsid w:val="00A62362"/>
    <w:rPr>
      <w:rFonts w:ascii="Tahoma" w:hAnsi="Tahoma" w:cs="Tahoma"/>
      <w:sz w:val="16"/>
      <w:szCs w:val="16"/>
    </w:rPr>
  </w:style>
  <w:style w:type="character" w:customStyle="1" w:styleId="BalloonTextChar">
    <w:name w:val="Balloon Text Char"/>
    <w:basedOn w:val="DefaultParagraphFont"/>
    <w:link w:val="BalloonText"/>
    <w:uiPriority w:val="99"/>
    <w:semiHidden/>
    <w:rsid w:val="00A62362"/>
    <w:rPr>
      <w:rFonts w:ascii="Tahoma" w:hAnsi="Tahoma" w:cs="Tahoma"/>
      <w:sz w:val="16"/>
      <w:szCs w:val="16"/>
      <w:lang w:val="en-GB"/>
    </w:rPr>
  </w:style>
  <w:style w:type="paragraph" w:styleId="Header">
    <w:name w:val="header"/>
    <w:basedOn w:val="Normal"/>
    <w:link w:val="HeaderChar"/>
    <w:uiPriority w:val="99"/>
    <w:unhideWhenUsed/>
    <w:rsid w:val="00B20CF4"/>
    <w:pPr>
      <w:tabs>
        <w:tab w:val="center" w:pos="4536"/>
        <w:tab w:val="right" w:pos="9072"/>
      </w:tabs>
    </w:pPr>
  </w:style>
  <w:style w:type="character" w:customStyle="1" w:styleId="HeaderChar">
    <w:name w:val="Header Char"/>
    <w:basedOn w:val="DefaultParagraphFont"/>
    <w:link w:val="Header"/>
    <w:uiPriority w:val="99"/>
    <w:rsid w:val="00B20CF4"/>
    <w:rPr>
      <w:lang w:val="en-GB"/>
    </w:rPr>
  </w:style>
  <w:style w:type="table" w:styleId="TableGrid">
    <w:name w:val="Table Grid"/>
    <w:basedOn w:val="TableNormal"/>
    <w:uiPriority w:val="39"/>
    <w:rsid w:val="000F0D5D"/>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12A3"/>
    <w:rPr>
      <w:sz w:val="16"/>
      <w:szCs w:val="16"/>
    </w:rPr>
  </w:style>
  <w:style w:type="paragraph" w:styleId="CommentText">
    <w:name w:val="annotation text"/>
    <w:basedOn w:val="Normal"/>
    <w:link w:val="CommentTextChar"/>
    <w:uiPriority w:val="99"/>
    <w:semiHidden/>
    <w:unhideWhenUsed/>
    <w:rsid w:val="003F12A3"/>
    <w:rPr>
      <w:sz w:val="20"/>
      <w:szCs w:val="20"/>
    </w:rPr>
  </w:style>
  <w:style w:type="character" w:customStyle="1" w:styleId="CommentTextChar">
    <w:name w:val="Comment Text Char"/>
    <w:basedOn w:val="DefaultParagraphFont"/>
    <w:link w:val="CommentText"/>
    <w:uiPriority w:val="99"/>
    <w:semiHidden/>
    <w:rsid w:val="003F12A3"/>
    <w:rPr>
      <w:sz w:val="20"/>
      <w:szCs w:val="20"/>
      <w:lang w:val="en-GB"/>
    </w:rPr>
  </w:style>
  <w:style w:type="paragraph" w:styleId="CommentSubject">
    <w:name w:val="annotation subject"/>
    <w:basedOn w:val="CommentText"/>
    <w:next w:val="CommentText"/>
    <w:link w:val="CommentSubjectChar"/>
    <w:uiPriority w:val="99"/>
    <w:semiHidden/>
    <w:unhideWhenUsed/>
    <w:rsid w:val="003F12A3"/>
    <w:rPr>
      <w:b/>
      <w:bCs/>
    </w:rPr>
  </w:style>
  <w:style w:type="character" w:customStyle="1" w:styleId="CommentSubjectChar">
    <w:name w:val="Comment Subject Char"/>
    <w:basedOn w:val="CommentTextChar"/>
    <w:link w:val="CommentSubject"/>
    <w:uiPriority w:val="99"/>
    <w:semiHidden/>
    <w:rsid w:val="003F12A3"/>
    <w:rPr>
      <w:b/>
      <w:bCs/>
      <w:sz w:val="20"/>
      <w:szCs w:val="20"/>
      <w:lang w:val="en-GB"/>
    </w:rPr>
  </w:style>
  <w:style w:type="paragraph" w:styleId="PlainText">
    <w:name w:val="Plain Text"/>
    <w:basedOn w:val="Normal"/>
    <w:link w:val="PlainTextChar"/>
    <w:uiPriority w:val="99"/>
    <w:unhideWhenUsed/>
    <w:rsid w:val="00283CCE"/>
    <w:rPr>
      <w:rFonts w:ascii="Calibri" w:eastAsiaTheme="minorHAnsi" w:hAnsi="Calibri"/>
      <w:sz w:val="22"/>
      <w:szCs w:val="21"/>
    </w:rPr>
  </w:style>
  <w:style w:type="character" w:customStyle="1" w:styleId="PlainTextChar">
    <w:name w:val="Plain Text Char"/>
    <w:basedOn w:val="DefaultParagraphFont"/>
    <w:link w:val="PlainText"/>
    <w:uiPriority w:val="99"/>
    <w:rsid w:val="00283CCE"/>
    <w:rPr>
      <w:rFonts w:ascii="Calibri" w:eastAsiaTheme="minorHAnsi" w:hAnsi="Calibri"/>
      <w:sz w:val="22"/>
      <w:szCs w:val="21"/>
      <w:lang w:val="en-GB"/>
    </w:rPr>
  </w:style>
  <w:style w:type="character" w:styleId="Hyperlink">
    <w:name w:val="Hyperlink"/>
    <w:basedOn w:val="DefaultParagraphFont"/>
    <w:uiPriority w:val="99"/>
    <w:unhideWhenUsed/>
    <w:rsid w:val="005D2ECA"/>
    <w:rPr>
      <w:color w:val="0000FF" w:themeColor="hyperlink"/>
      <w:u w:val="single"/>
    </w:rPr>
  </w:style>
  <w:style w:type="numbering" w:customStyle="1" w:styleId="Tiret">
    <w:name w:val="Tiret"/>
    <w:rsid w:val="00F341FE"/>
    <w:pPr>
      <w:numPr>
        <w:numId w:val="6"/>
      </w:numPr>
    </w:pPr>
  </w:style>
  <w:style w:type="paragraph" w:styleId="Revision">
    <w:name w:val="Revision"/>
    <w:hidden/>
    <w:uiPriority w:val="99"/>
    <w:semiHidden/>
    <w:rsid w:val="00B60C9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7988">
      <w:bodyDiv w:val="1"/>
      <w:marLeft w:val="0"/>
      <w:marRight w:val="0"/>
      <w:marTop w:val="0"/>
      <w:marBottom w:val="0"/>
      <w:divBdr>
        <w:top w:val="none" w:sz="0" w:space="0" w:color="auto"/>
        <w:left w:val="none" w:sz="0" w:space="0" w:color="auto"/>
        <w:bottom w:val="none" w:sz="0" w:space="0" w:color="auto"/>
        <w:right w:val="none" w:sz="0" w:space="0" w:color="auto"/>
      </w:divBdr>
    </w:div>
    <w:div w:id="61608908">
      <w:bodyDiv w:val="1"/>
      <w:marLeft w:val="0"/>
      <w:marRight w:val="0"/>
      <w:marTop w:val="0"/>
      <w:marBottom w:val="0"/>
      <w:divBdr>
        <w:top w:val="none" w:sz="0" w:space="0" w:color="auto"/>
        <w:left w:val="none" w:sz="0" w:space="0" w:color="auto"/>
        <w:bottom w:val="none" w:sz="0" w:space="0" w:color="auto"/>
        <w:right w:val="none" w:sz="0" w:space="0" w:color="auto"/>
      </w:divBdr>
    </w:div>
    <w:div w:id="128939146">
      <w:bodyDiv w:val="1"/>
      <w:marLeft w:val="0"/>
      <w:marRight w:val="0"/>
      <w:marTop w:val="0"/>
      <w:marBottom w:val="0"/>
      <w:divBdr>
        <w:top w:val="none" w:sz="0" w:space="0" w:color="auto"/>
        <w:left w:val="none" w:sz="0" w:space="0" w:color="auto"/>
        <w:bottom w:val="none" w:sz="0" w:space="0" w:color="auto"/>
        <w:right w:val="none" w:sz="0" w:space="0" w:color="auto"/>
      </w:divBdr>
    </w:div>
    <w:div w:id="249430695">
      <w:bodyDiv w:val="1"/>
      <w:marLeft w:val="0"/>
      <w:marRight w:val="0"/>
      <w:marTop w:val="0"/>
      <w:marBottom w:val="0"/>
      <w:divBdr>
        <w:top w:val="none" w:sz="0" w:space="0" w:color="auto"/>
        <w:left w:val="none" w:sz="0" w:space="0" w:color="auto"/>
        <w:bottom w:val="none" w:sz="0" w:space="0" w:color="auto"/>
        <w:right w:val="none" w:sz="0" w:space="0" w:color="auto"/>
      </w:divBdr>
    </w:div>
    <w:div w:id="441732311">
      <w:bodyDiv w:val="1"/>
      <w:marLeft w:val="0"/>
      <w:marRight w:val="0"/>
      <w:marTop w:val="0"/>
      <w:marBottom w:val="0"/>
      <w:divBdr>
        <w:top w:val="none" w:sz="0" w:space="0" w:color="auto"/>
        <w:left w:val="none" w:sz="0" w:space="0" w:color="auto"/>
        <w:bottom w:val="none" w:sz="0" w:space="0" w:color="auto"/>
        <w:right w:val="none" w:sz="0" w:space="0" w:color="auto"/>
      </w:divBdr>
    </w:div>
    <w:div w:id="879712053">
      <w:bodyDiv w:val="1"/>
      <w:marLeft w:val="0"/>
      <w:marRight w:val="0"/>
      <w:marTop w:val="0"/>
      <w:marBottom w:val="0"/>
      <w:divBdr>
        <w:top w:val="none" w:sz="0" w:space="0" w:color="auto"/>
        <w:left w:val="none" w:sz="0" w:space="0" w:color="auto"/>
        <w:bottom w:val="none" w:sz="0" w:space="0" w:color="auto"/>
        <w:right w:val="none" w:sz="0" w:space="0" w:color="auto"/>
      </w:divBdr>
    </w:div>
    <w:div w:id="1060133805">
      <w:bodyDiv w:val="1"/>
      <w:marLeft w:val="0"/>
      <w:marRight w:val="0"/>
      <w:marTop w:val="0"/>
      <w:marBottom w:val="0"/>
      <w:divBdr>
        <w:top w:val="none" w:sz="0" w:space="0" w:color="auto"/>
        <w:left w:val="none" w:sz="0" w:space="0" w:color="auto"/>
        <w:bottom w:val="none" w:sz="0" w:space="0" w:color="auto"/>
        <w:right w:val="none" w:sz="0" w:space="0" w:color="auto"/>
      </w:divBdr>
    </w:div>
    <w:div w:id="1095631913">
      <w:bodyDiv w:val="1"/>
      <w:marLeft w:val="0"/>
      <w:marRight w:val="0"/>
      <w:marTop w:val="0"/>
      <w:marBottom w:val="0"/>
      <w:divBdr>
        <w:top w:val="none" w:sz="0" w:space="0" w:color="auto"/>
        <w:left w:val="none" w:sz="0" w:space="0" w:color="auto"/>
        <w:bottom w:val="none" w:sz="0" w:space="0" w:color="auto"/>
        <w:right w:val="none" w:sz="0" w:space="0" w:color="auto"/>
      </w:divBdr>
    </w:div>
    <w:div w:id="1107430256">
      <w:bodyDiv w:val="1"/>
      <w:marLeft w:val="0"/>
      <w:marRight w:val="0"/>
      <w:marTop w:val="0"/>
      <w:marBottom w:val="0"/>
      <w:divBdr>
        <w:top w:val="none" w:sz="0" w:space="0" w:color="auto"/>
        <w:left w:val="none" w:sz="0" w:space="0" w:color="auto"/>
        <w:bottom w:val="none" w:sz="0" w:space="0" w:color="auto"/>
        <w:right w:val="none" w:sz="0" w:space="0" w:color="auto"/>
      </w:divBdr>
    </w:div>
    <w:div w:id="1120150682">
      <w:bodyDiv w:val="1"/>
      <w:marLeft w:val="0"/>
      <w:marRight w:val="0"/>
      <w:marTop w:val="0"/>
      <w:marBottom w:val="0"/>
      <w:divBdr>
        <w:top w:val="none" w:sz="0" w:space="0" w:color="auto"/>
        <w:left w:val="none" w:sz="0" w:space="0" w:color="auto"/>
        <w:bottom w:val="none" w:sz="0" w:space="0" w:color="auto"/>
        <w:right w:val="none" w:sz="0" w:space="0" w:color="auto"/>
      </w:divBdr>
    </w:div>
    <w:div w:id="1192308022">
      <w:bodyDiv w:val="1"/>
      <w:marLeft w:val="0"/>
      <w:marRight w:val="0"/>
      <w:marTop w:val="0"/>
      <w:marBottom w:val="0"/>
      <w:divBdr>
        <w:top w:val="none" w:sz="0" w:space="0" w:color="auto"/>
        <w:left w:val="none" w:sz="0" w:space="0" w:color="auto"/>
        <w:bottom w:val="none" w:sz="0" w:space="0" w:color="auto"/>
        <w:right w:val="none" w:sz="0" w:space="0" w:color="auto"/>
      </w:divBdr>
    </w:div>
    <w:div w:id="1659072493">
      <w:bodyDiv w:val="1"/>
      <w:marLeft w:val="0"/>
      <w:marRight w:val="0"/>
      <w:marTop w:val="0"/>
      <w:marBottom w:val="0"/>
      <w:divBdr>
        <w:top w:val="none" w:sz="0" w:space="0" w:color="auto"/>
        <w:left w:val="none" w:sz="0" w:space="0" w:color="auto"/>
        <w:bottom w:val="none" w:sz="0" w:space="0" w:color="auto"/>
        <w:right w:val="none" w:sz="0" w:space="0" w:color="auto"/>
      </w:divBdr>
    </w:div>
    <w:div w:id="2113940200">
      <w:bodyDiv w:val="1"/>
      <w:marLeft w:val="0"/>
      <w:marRight w:val="0"/>
      <w:marTop w:val="0"/>
      <w:marBottom w:val="0"/>
      <w:divBdr>
        <w:top w:val="none" w:sz="0" w:space="0" w:color="auto"/>
        <w:left w:val="none" w:sz="0" w:space="0" w:color="auto"/>
        <w:bottom w:val="none" w:sz="0" w:space="0" w:color="auto"/>
        <w:right w:val="none" w:sz="0" w:space="0" w:color="auto"/>
      </w:divBdr>
    </w:div>
    <w:div w:id="2117165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914ABA7E18CC469DC06D7E60C51122" ma:contentTypeVersion="8" ma:contentTypeDescription="Create a new document." ma:contentTypeScope="" ma:versionID="3f4a2f8015aeebdce74375d155030fa1">
  <xsd:schema xmlns:xsd="http://www.w3.org/2001/XMLSchema" xmlns:xs="http://www.w3.org/2001/XMLSchema" xmlns:p="http://schemas.microsoft.com/office/2006/metadata/properties" xmlns:ns3="4e4b3861-ddf8-47d5-a234-85d1bcd393b2" targetNamespace="http://schemas.microsoft.com/office/2006/metadata/properties" ma:root="true" ma:fieldsID="a6d050600ccb1b780e4fd921fd5e04ea" ns3:_="">
    <xsd:import namespace="4e4b3861-ddf8-47d5-a234-85d1bcd393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b3861-ddf8-47d5-a234-85d1bcd393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E36209-C4A4-4432-82A8-8E735B233269}">
  <ds:schemaRefs>
    <ds:schemaRef ds:uri="http://schemas.microsoft.com/sharepoint/v3/contenttype/forms"/>
  </ds:schemaRefs>
</ds:datastoreItem>
</file>

<file path=customXml/itemProps2.xml><?xml version="1.0" encoding="utf-8"?>
<ds:datastoreItem xmlns:ds="http://schemas.openxmlformats.org/officeDocument/2006/customXml" ds:itemID="{92A79112-5FDD-4338-93DB-C22DBD7C35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27B5B4-8741-414D-A955-5B53FE94B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4b3861-ddf8-47d5-a234-85d1bcd39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Focal Point</vt:lpstr>
    </vt:vector>
  </TitlesOfParts>
  <Company>European Commission</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Focal Point</dc:title>
  <dc:creator>Catherine Naughton</dc:creator>
  <cp:lastModifiedBy>UHL Robert Jan (FRA)</cp:lastModifiedBy>
  <cp:revision>3</cp:revision>
  <cp:lastPrinted>2013-05-14T09:43:00Z</cp:lastPrinted>
  <dcterms:created xsi:type="dcterms:W3CDTF">2023-02-15T11:11:00Z</dcterms:created>
  <dcterms:modified xsi:type="dcterms:W3CDTF">2023-02-15T11:11:00Z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0x0101003C914ABA7E18CC469DC06D7E60C51122</vt:lpwstr>
  </property>
  <property fmtid="{D5CDD505-2E9C-101B-9397-08002B2CF9AE}" pid="3" name="_dlc_DocIdItemGuid">
    <vt:lpwstr>8288739b-c415-4f1b-9942-0f4184255608</vt:lpwstr>
  </property>
  <property fmtid="{D5CDD505-2E9C-101B-9397-08002B2CF9AE}" pid="4" name="fraContentLanguageMM">
    <vt:lpwstr>11;#English|2d2b19a9-1f9f-48bb-ac48-c1a45d7d0217</vt:lpwstr>
  </property>
  <property fmtid="{D5CDD505-2E9C-101B-9397-08002B2CF9AE}" pid="5" name="fraYearMM">
    <vt:lpwstr>8595;#2016|201f5e71-76dd-4f50-890e-804f721c37fc</vt:lpwstr>
  </property>
  <property fmtid="{D5CDD505-2E9C-101B-9397-08002B2CF9AE}" pid="6" name="fraTeamSiteMM">
    <vt:lpwstr/>
  </property>
  <property fmtid="{D5CDD505-2E9C-101B-9397-08002B2CF9AE}" pid="7" name="fraTagsMM">
    <vt:lpwstr/>
  </property>
  <property fmtid="{D5CDD505-2E9C-101B-9397-08002B2CF9AE}" pid="8" name="fraGroupByMM">
    <vt:lpwstr>13135;#Stakeholder meetings|ef24607f-59fb-47df-8726-16a9cccbaff9</vt:lpwstr>
  </property>
  <property fmtid="{D5CDD505-2E9C-101B-9397-08002B2CF9AE}" pid="9" name="fraDepartmentSiteMM">
    <vt:lpwstr/>
  </property>
  <property fmtid="{D5CDD505-2E9C-101B-9397-08002B2CF9AE}" pid="10" name="fraMatrixProject">
    <vt:lpwstr/>
  </property>
  <property fmtid="{D5CDD505-2E9C-101B-9397-08002B2CF9AE}" pid="11" name="Order">
    <vt:r8>200</vt:r8>
  </property>
</Properties>
</file>