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23A65" w14:textId="77777777" w:rsidR="005C7190" w:rsidRDefault="005C7190" w:rsidP="005C7190">
      <w:pPr>
        <w:spacing w:after="0"/>
        <w:jc w:val="right"/>
        <w:rPr>
          <w:rFonts w:ascii="Verdana" w:hAnsi="Verdana"/>
          <w:sz w:val="48"/>
          <w:szCs w:val="56"/>
        </w:rPr>
      </w:pPr>
    </w:p>
    <w:p w14:paraId="4B363B92" w14:textId="3E1EB85D" w:rsidR="00B745DE" w:rsidRPr="008513D6" w:rsidRDefault="00D92C71" w:rsidP="005C7190">
      <w:pPr>
        <w:spacing w:after="0"/>
        <w:jc w:val="right"/>
        <w:rPr>
          <w:rFonts w:ascii="Verdana" w:hAnsi="Verdana"/>
          <w:sz w:val="48"/>
          <w:szCs w:val="56"/>
        </w:rPr>
      </w:pPr>
      <w:r>
        <w:rPr>
          <w:rFonts w:ascii="Verdana" w:hAnsi="Verdana"/>
          <w:sz w:val="48"/>
          <w:szCs w:val="56"/>
        </w:rPr>
        <w:t>Mapping Paper</w:t>
      </w:r>
    </w:p>
    <w:p w14:paraId="4B363B94" w14:textId="77777777" w:rsidR="00B745DE" w:rsidRPr="008513D6" w:rsidRDefault="00B745DE" w:rsidP="00A20887">
      <w:pPr>
        <w:pStyle w:val="FRATitle"/>
        <w:rPr>
          <w:rFonts w:ascii="Verdana" w:hAnsi="Verdana"/>
          <w:szCs w:val="56"/>
        </w:rPr>
      </w:pPr>
    </w:p>
    <w:p w14:paraId="4B363B95" w14:textId="62B1DE0A" w:rsidR="00B745DE" w:rsidRPr="008513D6" w:rsidRDefault="002D52E7" w:rsidP="00A20887">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4B363B96" w14:textId="77777777" w:rsidR="00B745DE" w:rsidRPr="008513D6" w:rsidRDefault="00B745DE" w:rsidP="00A20887">
      <w:pPr>
        <w:pStyle w:val="FRATitle"/>
        <w:rPr>
          <w:rFonts w:ascii="Verdana" w:hAnsi="Verdana"/>
          <w:szCs w:val="56"/>
        </w:rPr>
      </w:pPr>
    </w:p>
    <w:p w14:paraId="06A0AACC" w14:textId="77777777" w:rsidR="008513D6" w:rsidRDefault="008513D6" w:rsidP="004A071A">
      <w:pPr>
        <w:rPr>
          <w:rFonts w:ascii="Verdana" w:hAnsi="Verdana"/>
          <w:b/>
          <w:sz w:val="24"/>
        </w:rPr>
      </w:pPr>
    </w:p>
    <w:p w14:paraId="25BFA85C" w14:textId="7DDD864D" w:rsidR="005C7190" w:rsidRDefault="00D92C71" w:rsidP="004A071A">
      <w:pPr>
        <w:rPr>
          <w:rFonts w:ascii="Verdana" w:hAnsi="Verdana"/>
          <w:b/>
          <w:sz w:val="24"/>
        </w:rPr>
      </w:pPr>
      <w:r>
        <w:rPr>
          <w:rFonts w:ascii="Verdana" w:hAnsi="Verdana"/>
          <w:b/>
          <w:sz w:val="24"/>
        </w:rPr>
        <w:t>Country: Austria</w:t>
      </w:r>
    </w:p>
    <w:p w14:paraId="741251EA" w14:textId="584263FD" w:rsidR="00D92C71" w:rsidRDefault="00D92C71" w:rsidP="004A071A">
      <w:pPr>
        <w:rPr>
          <w:rFonts w:ascii="Verdana" w:hAnsi="Verdana"/>
          <w:b/>
          <w:sz w:val="24"/>
        </w:rPr>
      </w:pPr>
      <w:bookmarkStart w:id="0" w:name="_GoBack"/>
      <w:bookmarkEnd w:id="0"/>
      <w:r>
        <w:rPr>
          <w:rFonts w:ascii="Verdana" w:hAnsi="Verdana"/>
          <w:b/>
          <w:sz w:val="24"/>
        </w:rPr>
        <w:t xml:space="preserve">2014 </w:t>
      </w:r>
      <w:r w:rsidR="002D52E7">
        <w:rPr>
          <w:rFonts w:ascii="Verdana" w:hAnsi="Verdana"/>
          <w:b/>
          <w:sz w:val="24"/>
        </w:rPr>
        <w:t>and 2015</w:t>
      </w:r>
    </w:p>
    <w:p w14:paraId="4B363B9C" w14:textId="0E54208B" w:rsidR="00A20887" w:rsidRDefault="004A071A" w:rsidP="005C7190">
      <w:pPr>
        <w:spacing w:after="0"/>
        <w:rPr>
          <w:rFonts w:ascii="Verdana" w:hAnsi="Verdana"/>
          <w:b/>
          <w:sz w:val="24"/>
        </w:rPr>
      </w:pPr>
      <w:r w:rsidRPr="008513D6">
        <w:rPr>
          <w:rFonts w:ascii="Verdana" w:hAnsi="Verdana"/>
          <w:b/>
          <w:sz w:val="24"/>
        </w:rPr>
        <w:t>FRANET contractor: European Training- and Research Centre for Human Rights and Democracy</w:t>
      </w:r>
    </w:p>
    <w:p w14:paraId="16461BE5" w14:textId="77777777" w:rsidR="004A071A" w:rsidRPr="008513D6" w:rsidRDefault="004A071A" w:rsidP="004A071A">
      <w:pPr>
        <w:rPr>
          <w:rFonts w:ascii="Verdana" w:hAnsi="Verdana"/>
          <w:b/>
          <w:sz w:val="24"/>
        </w:rPr>
      </w:pPr>
    </w:p>
    <w:tbl>
      <w:tblPr>
        <w:tblStyle w:val="TableGrid"/>
        <w:tblW w:w="0" w:type="auto"/>
        <w:tblLook w:val="04A0" w:firstRow="1" w:lastRow="0" w:firstColumn="1" w:lastColumn="0" w:noHBand="0" w:noVBand="1"/>
      </w:tblPr>
      <w:tblGrid>
        <w:gridCol w:w="8380"/>
      </w:tblGrid>
      <w:tr w:rsidR="004A071A" w:rsidRPr="008513D6" w14:paraId="774B13DE" w14:textId="77777777" w:rsidTr="00924B86">
        <w:tc>
          <w:tcPr>
            <w:tcW w:w="8380" w:type="dxa"/>
          </w:tcPr>
          <w:p w14:paraId="4FA49092" w14:textId="77777777" w:rsidR="004A071A" w:rsidRPr="008513D6" w:rsidRDefault="004A071A" w:rsidP="00924B86">
            <w:pPr>
              <w:spacing w:after="240"/>
              <w:jc w:val="both"/>
              <w:rPr>
                <w:rFonts w:ascii="Verdana" w:hAnsi="Verdana"/>
              </w:rPr>
            </w:pPr>
            <w:r w:rsidRPr="008513D6">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8513D6">
                <w:rPr>
                  <w:rStyle w:val="Hyperlink"/>
                  <w:rFonts w:ascii="Verdana" w:hAnsi="Verdana"/>
                  <w:lang w:val="en-GB"/>
                </w:rPr>
                <w:t>The right to independent living of persons with disabilities</w:t>
              </w:r>
            </w:hyperlink>
            <w:r w:rsidRPr="008513D6">
              <w:rPr>
                <w:rFonts w:ascii="Verdana" w:hAnsi="Verdana"/>
                <w:lang w:val="en-GB"/>
              </w:rPr>
              <w:t xml:space="preserve">’. The information and </w:t>
            </w:r>
            <w:r w:rsidRPr="008513D6">
              <w:rPr>
                <w:rFonts w:ascii="Verdana" w:hAnsi="Verdana"/>
                <w:lang w:val="en-GB"/>
              </w:rPr>
              <w:lastRenderedPageBreak/>
              <w:t>views contained in the document do not necessarily reflect the views or the official position of the FRA. The document is made publicly available for transparency and information purposes only and does not constitute legal advice or legal opinion.</w:t>
            </w:r>
          </w:p>
        </w:tc>
      </w:tr>
    </w:tbl>
    <w:p w14:paraId="4B363B9D" w14:textId="77777777" w:rsidR="00A20887" w:rsidRPr="008513D6" w:rsidRDefault="00A20887">
      <w:pPr>
        <w:rPr>
          <w:rFonts w:ascii="Verdana" w:hAnsi="Verdana"/>
          <w:b/>
          <w:highlight w:val="yellow"/>
        </w:rPr>
      </w:pPr>
      <w:r w:rsidRPr="008513D6">
        <w:rPr>
          <w:rFonts w:ascii="Verdana" w:hAnsi="Verdana"/>
          <w:b/>
          <w:highlight w:val="yellow"/>
        </w:rPr>
        <w:lastRenderedPageBreak/>
        <w:br w:type="page"/>
      </w:r>
    </w:p>
    <w:tbl>
      <w:tblPr>
        <w:tblStyle w:val="TableGrid"/>
        <w:tblW w:w="0" w:type="auto"/>
        <w:tblLook w:val="04A0" w:firstRow="1" w:lastRow="0" w:firstColumn="1" w:lastColumn="0" w:noHBand="0" w:noVBand="1"/>
      </w:tblPr>
      <w:tblGrid>
        <w:gridCol w:w="9016"/>
      </w:tblGrid>
      <w:tr w:rsidR="00AE15B2" w:rsidRPr="008513D6" w14:paraId="55054BBE" w14:textId="77777777" w:rsidTr="00AE15B2">
        <w:tc>
          <w:tcPr>
            <w:tcW w:w="9016" w:type="dxa"/>
          </w:tcPr>
          <w:p w14:paraId="3D490D07" w14:textId="77777777" w:rsidR="00AE15B2" w:rsidRPr="005C7190" w:rsidRDefault="00AE15B2" w:rsidP="005C7190">
            <w:pPr>
              <w:jc w:val="both"/>
              <w:rPr>
                <w:rFonts w:ascii="Verdana" w:hAnsi="Verdana"/>
              </w:rPr>
            </w:pPr>
            <w:r w:rsidRPr="005C7190">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3685A860" w14:textId="77777777" w:rsidR="00AE15B2" w:rsidRPr="005C7190" w:rsidRDefault="00AE15B2" w:rsidP="005C7190">
            <w:pPr>
              <w:jc w:val="both"/>
              <w:rPr>
                <w:rFonts w:ascii="Verdana" w:hAnsi="Verdana"/>
              </w:rPr>
            </w:pPr>
          </w:p>
          <w:p w14:paraId="03DD1F45" w14:textId="0623F298" w:rsidR="00AE15B2" w:rsidRPr="008513D6" w:rsidRDefault="00AE15B2" w:rsidP="005C7190">
            <w:pPr>
              <w:jc w:val="both"/>
              <w:rPr>
                <w:rFonts w:ascii="Verdana" w:hAnsi="Verdana"/>
              </w:rPr>
            </w:pPr>
            <w:r w:rsidRPr="005C7190">
              <w:rPr>
                <w:rFonts w:ascii="Verdana" w:hAnsi="Verdana"/>
              </w:rPr>
              <w:t xml:space="preserve">More information is available in FRA’s </w:t>
            </w:r>
            <w:hyperlink r:id="rId15" w:history="1">
              <w:r w:rsidRPr="005C7190">
                <w:rPr>
                  <w:rStyle w:val="Hyperlink"/>
                  <w:rFonts w:ascii="Verdana" w:hAnsi="Verdana"/>
                </w:rPr>
                <w:t>Summary overview of types and characteristics of institutional and community-based services for persons with disabilities available across the EU</w:t>
              </w:r>
            </w:hyperlink>
            <w:r w:rsidRPr="005C7190">
              <w:rPr>
                <w:rFonts w:ascii="Verdana" w:hAnsi="Verdana"/>
              </w:rPr>
              <w:t>.</w:t>
            </w:r>
          </w:p>
        </w:tc>
      </w:tr>
    </w:tbl>
    <w:p w14:paraId="77F9C066" w14:textId="77777777" w:rsidR="005C7190" w:rsidRDefault="005C7190" w:rsidP="005C7190">
      <w:pPr>
        <w:pStyle w:val="Heading1"/>
        <w:spacing w:before="0"/>
        <w:rPr>
          <w:rFonts w:ascii="Verdana" w:hAnsi="Verdana"/>
        </w:rPr>
      </w:pPr>
    </w:p>
    <w:p w14:paraId="5CA0210A" w14:textId="77777777" w:rsidR="002D52E7" w:rsidRDefault="002D52E7" w:rsidP="005C7190">
      <w:pPr>
        <w:pStyle w:val="Heading1"/>
        <w:spacing w:before="0"/>
        <w:rPr>
          <w:rFonts w:ascii="Verdana" w:hAnsi="Verdana"/>
        </w:rPr>
      </w:pPr>
    </w:p>
    <w:p w14:paraId="272B1BCE" w14:textId="77777777" w:rsidR="002D52E7" w:rsidRDefault="002D52E7" w:rsidP="005C7190">
      <w:pPr>
        <w:pStyle w:val="Heading1"/>
        <w:spacing w:before="0"/>
        <w:rPr>
          <w:rFonts w:ascii="Verdana" w:hAnsi="Verdana"/>
        </w:rPr>
      </w:pPr>
    </w:p>
    <w:p w14:paraId="41329042" w14:textId="77777777" w:rsidR="002D52E7" w:rsidRDefault="002D52E7" w:rsidP="005C7190">
      <w:pPr>
        <w:pStyle w:val="Heading1"/>
        <w:spacing w:before="0"/>
        <w:rPr>
          <w:rFonts w:ascii="Verdana" w:hAnsi="Verdana"/>
        </w:rPr>
      </w:pPr>
    </w:p>
    <w:p w14:paraId="2E86BFBE" w14:textId="77777777" w:rsidR="002D52E7" w:rsidRDefault="002D52E7" w:rsidP="005C7190">
      <w:pPr>
        <w:pStyle w:val="Heading1"/>
        <w:spacing w:before="0"/>
        <w:rPr>
          <w:rFonts w:ascii="Verdana" w:hAnsi="Verdana"/>
        </w:rPr>
      </w:pPr>
    </w:p>
    <w:p w14:paraId="3522DB2D" w14:textId="77777777" w:rsidR="002D52E7" w:rsidRDefault="002D52E7" w:rsidP="005C7190">
      <w:pPr>
        <w:pStyle w:val="Heading1"/>
        <w:spacing w:before="0"/>
        <w:rPr>
          <w:rFonts w:ascii="Verdana" w:hAnsi="Verdana"/>
        </w:rPr>
      </w:pPr>
    </w:p>
    <w:p w14:paraId="41B366D6" w14:textId="77777777" w:rsidR="002D52E7" w:rsidRDefault="002D52E7" w:rsidP="005C7190">
      <w:pPr>
        <w:pStyle w:val="Heading1"/>
        <w:spacing w:before="0"/>
        <w:rPr>
          <w:rFonts w:ascii="Verdana" w:hAnsi="Verdana"/>
        </w:rPr>
      </w:pPr>
    </w:p>
    <w:p w14:paraId="0D1D313A" w14:textId="77777777" w:rsidR="002D52E7" w:rsidRDefault="002D52E7" w:rsidP="005C7190">
      <w:pPr>
        <w:pStyle w:val="Heading1"/>
        <w:spacing w:before="0"/>
        <w:rPr>
          <w:rFonts w:ascii="Verdana" w:hAnsi="Verdana"/>
        </w:rPr>
      </w:pPr>
    </w:p>
    <w:p w14:paraId="7A2D158D" w14:textId="77777777" w:rsidR="002D52E7" w:rsidRDefault="002D52E7" w:rsidP="005C7190">
      <w:pPr>
        <w:pStyle w:val="Heading1"/>
        <w:spacing w:before="0"/>
        <w:rPr>
          <w:rFonts w:ascii="Verdana" w:hAnsi="Verdana"/>
        </w:rPr>
      </w:pPr>
    </w:p>
    <w:p w14:paraId="5DB15D29" w14:textId="77777777" w:rsidR="002D52E7" w:rsidRDefault="002D52E7" w:rsidP="005C7190">
      <w:pPr>
        <w:pStyle w:val="Heading1"/>
        <w:spacing w:before="0"/>
        <w:rPr>
          <w:rFonts w:ascii="Verdana" w:hAnsi="Verdana"/>
        </w:rPr>
      </w:pPr>
    </w:p>
    <w:p w14:paraId="5A717CF3" w14:textId="77777777" w:rsidR="002D52E7" w:rsidRDefault="002D52E7" w:rsidP="005C7190">
      <w:pPr>
        <w:pStyle w:val="Heading1"/>
        <w:spacing w:before="0"/>
        <w:rPr>
          <w:rFonts w:ascii="Verdana" w:hAnsi="Verdana"/>
        </w:rPr>
      </w:pPr>
    </w:p>
    <w:p w14:paraId="2FB4DCBB" w14:textId="77777777" w:rsidR="002D52E7" w:rsidRDefault="002D52E7" w:rsidP="005C7190">
      <w:pPr>
        <w:pStyle w:val="Heading1"/>
        <w:spacing w:before="0"/>
        <w:rPr>
          <w:rFonts w:ascii="Verdana" w:hAnsi="Verdana"/>
        </w:rPr>
      </w:pPr>
    </w:p>
    <w:p w14:paraId="5AF51FC4" w14:textId="77777777" w:rsidR="002D52E7" w:rsidRDefault="002D52E7" w:rsidP="005C7190">
      <w:pPr>
        <w:pStyle w:val="Heading1"/>
        <w:spacing w:before="0"/>
        <w:rPr>
          <w:rFonts w:ascii="Verdana" w:hAnsi="Verdana"/>
        </w:rPr>
      </w:pPr>
    </w:p>
    <w:p w14:paraId="77CB83A8" w14:textId="77777777" w:rsidR="002D52E7" w:rsidRDefault="002D52E7" w:rsidP="005C7190">
      <w:pPr>
        <w:pStyle w:val="Heading1"/>
        <w:spacing w:before="0"/>
        <w:rPr>
          <w:rFonts w:ascii="Verdana" w:hAnsi="Verdana"/>
        </w:rPr>
      </w:pPr>
    </w:p>
    <w:p w14:paraId="57705E81" w14:textId="77777777" w:rsidR="002D52E7" w:rsidRDefault="002D52E7" w:rsidP="005C7190">
      <w:pPr>
        <w:pStyle w:val="Heading1"/>
        <w:spacing w:before="0"/>
        <w:rPr>
          <w:rFonts w:ascii="Verdana" w:hAnsi="Verdana"/>
        </w:rPr>
      </w:pPr>
    </w:p>
    <w:p w14:paraId="411D8275" w14:textId="77777777" w:rsidR="002D52E7" w:rsidRDefault="002D52E7" w:rsidP="005C7190">
      <w:pPr>
        <w:pStyle w:val="Heading1"/>
        <w:spacing w:before="0"/>
        <w:rPr>
          <w:rFonts w:ascii="Verdana" w:hAnsi="Verdana"/>
        </w:rPr>
      </w:pPr>
    </w:p>
    <w:p w14:paraId="62F09C10" w14:textId="77777777" w:rsidR="002D52E7" w:rsidRDefault="002D52E7" w:rsidP="005C7190">
      <w:pPr>
        <w:pStyle w:val="Heading1"/>
        <w:spacing w:before="0"/>
        <w:rPr>
          <w:rFonts w:ascii="Verdana" w:hAnsi="Verdana"/>
        </w:rPr>
      </w:pPr>
    </w:p>
    <w:p w14:paraId="1D996F6C" w14:textId="77777777" w:rsidR="002D52E7" w:rsidRDefault="002D52E7" w:rsidP="005C7190">
      <w:pPr>
        <w:pStyle w:val="Heading1"/>
        <w:spacing w:before="0"/>
        <w:rPr>
          <w:rFonts w:ascii="Verdana" w:hAnsi="Verdana"/>
        </w:rPr>
      </w:pPr>
    </w:p>
    <w:p w14:paraId="01E9D0DB" w14:textId="77777777" w:rsidR="002D52E7" w:rsidRDefault="002D52E7" w:rsidP="005C7190">
      <w:pPr>
        <w:pStyle w:val="Heading1"/>
        <w:spacing w:before="0"/>
        <w:rPr>
          <w:rFonts w:ascii="Verdana" w:hAnsi="Verdana"/>
        </w:rPr>
      </w:pPr>
    </w:p>
    <w:p w14:paraId="7C3D3232" w14:textId="77777777" w:rsidR="002D52E7" w:rsidRDefault="002D52E7" w:rsidP="005C7190">
      <w:pPr>
        <w:pStyle w:val="Heading1"/>
        <w:spacing w:before="0"/>
        <w:rPr>
          <w:rFonts w:ascii="Verdana" w:hAnsi="Verdana"/>
        </w:rPr>
      </w:pPr>
    </w:p>
    <w:p w14:paraId="36064B07" w14:textId="32DBE8A7" w:rsidR="002D52E7" w:rsidRDefault="002D52E7" w:rsidP="005C7190">
      <w:pPr>
        <w:pStyle w:val="Heading1"/>
        <w:spacing w:before="0"/>
        <w:rPr>
          <w:rFonts w:ascii="Verdana" w:hAnsi="Verdana"/>
        </w:rPr>
      </w:pPr>
    </w:p>
    <w:p w14:paraId="4CB98A33" w14:textId="77777777" w:rsidR="002D52E7" w:rsidRDefault="002D52E7" w:rsidP="005C7190">
      <w:pPr>
        <w:pStyle w:val="Heading1"/>
        <w:spacing w:before="0"/>
        <w:rPr>
          <w:rFonts w:ascii="Verdana" w:hAnsi="Verdana"/>
        </w:rPr>
      </w:pPr>
    </w:p>
    <w:p w14:paraId="48A652CC" w14:textId="77777777" w:rsidR="002D52E7" w:rsidRDefault="002D52E7" w:rsidP="005C7190">
      <w:pPr>
        <w:pStyle w:val="Heading1"/>
        <w:spacing w:before="0"/>
        <w:rPr>
          <w:rFonts w:ascii="Verdana" w:hAnsi="Verdana"/>
        </w:rPr>
      </w:pPr>
    </w:p>
    <w:p w14:paraId="431A709C" w14:textId="77777777" w:rsidR="000C717D" w:rsidRDefault="000C717D" w:rsidP="00A20887">
      <w:pPr>
        <w:jc w:val="both"/>
        <w:rPr>
          <w:rFonts w:ascii="Verdana" w:hAnsi="Verdana"/>
          <w:b/>
        </w:rPr>
      </w:pPr>
    </w:p>
    <w:p w14:paraId="397913D4" w14:textId="77777777" w:rsidR="002D52E7" w:rsidRDefault="002D52E7" w:rsidP="00A20887">
      <w:pPr>
        <w:jc w:val="both"/>
        <w:rPr>
          <w:rFonts w:ascii="Verdana" w:hAnsi="Verdana"/>
          <w:b/>
        </w:rPr>
      </w:pPr>
    </w:p>
    <w:p w14:paraId="211B06D0" w14:textId="77777777" w:rsidR="002D52E7" w:rsidRPr="008513D6" w:rsidRDefault="002D52E7" w:rsidP="002D52E7">
      <w:pPr>
        <w:pStyle w:val="Heading1"/>
        <w:spacing w:before="0"/>
        <w:rPr>
          <w:rFonts w:ascii="Verdana" w:hAnsi="Verdana"/>
        </w:rPr>
      </w:pPr>
      <w:r w:rsidRPr="008513D6">
        <w:rPr>
          <w:rFonts w:ascii="Verdana" w:hAnsi="Verdana"/>
        </w:rPr>
        <w:t>Overview of institutional services for persons with disabilities (2014)</w:t>
      </w:r>
    </w:p>
    <w:p w14:paraId="0A101E41" w14:textId="77777777" w:rsidR="002D52E7" w:rsidRDefault="002D52E7" w:rsidP="00A20887">
      <w:pPr>
        <w:jc w:val="both"/>
        <w:rPr>
          <w:rFonts w:ascii="Verdana" w:hAnsi="Verdana"/>
          <w:b/>
        </w:rPr>
      </w:pPr>
    </w:p>
    <w:p w14:paraId="4B363B9E" w14:textId="77777777" w:rsidR="001E7444" w:rsidRPr="008513D6" w:rsidRDefault="005676E7" w:rsidP="00A20887">
      <w:pPr>
        <w:jc w:val="both"/>
        <w:rPr>
          <w:rFonts w:ascii="Verdana" w:hAnsi="Verdana"/>
          <w:b/>
        </w:rPr>
      </w:pPr>
      <w:r w:rsidRPr="008513D6">
        <w:rPr>
          <w:rFonts w:ascii="Verdana" w:hAnsi="Verdana"/>
          <w:b/>
        </w:rPr>
        <w:t>Introduction</w:t>
      </w:r>
      <w:r w:rsidR="002B3396" w:rsidRPr="008513D6">
        <w:rPr>
          <w:rFonts w:ascii="Verdana" w:hAnsi="Verdana"/>
          <w:b/>
        </w:rPr>
        <w:t xml:space="preserve"> and preliminary remarks</w:t>
      </w:r>
    </w:p>
    <w:p w14:paraId="4B363B9F" w14:textId="77777777" w:rsidR="00F9666D" w:rsidRPr="008513D6" w:rsidRDefault="001E7444" w:rsidP="00F9666D">
      <w:pPr>
        <w:jc w:val="both"/>
        <w:rPr>
          <w:rFonts w:ascii="Verdana" w:hAnsi="Verdana"/>
        </w:rPr>
      </w:pPr>
      <w:r w:rsidRPr="008513D6">
        <w:rPr>
          <w:rFonts w:ascii="Verdana" w:hAnsi="Verdana"/>
        </w:rPr>
        <w:t xml:space="preserve">As </w:t>
      </w:r>
      <w:r w:rsidR="005535B2" w:rsidRPr="008513D6">
        <w:rPr>
          <w:rFonts w:ascii="Verdana" w:hAnsi="Verdana"/>
        </w:rPr>
        <w:t xml:space="preserve">was </w:t>
      </w:r>
      <w:r w:rsidRPr="008513D6">
        <w:rPr>
          <w:rFonts w:ascii="Verdana" w:hAnsi="Verdana"/>
        </w:rPr>
        <w:t>already stated in the “Deinstitutionalisation and community living – outcomes and costs” report on Austria 2007</w:t>
      </w:r>
      <w:r w:rsidR="0005688B" w:rsidRPr="008513D6">
        <w:rPr>
          <w:rStyle w:val="FootnoteReference"/>
          <w:rFonts w:ascii="Verdana" w:hAnsi="Verdana"/>
        </w:rPr>
        <w:footnoteReference w:id="1"/>
      </w:r>
      <w:r w:rsidRPr="008513D6">
        <w:rPr>
          <w:rFonts w:ascii="Verdana" w:hAnsi="Verdana"/>
        </w:rPr>
        <w:t xml:space="preserve">, there is no systematic coordination system of data collection in the field of disability services in Austria. This is due to the fact that </w:t>
      </w:r>
      <w:r w:rsidR="00167938" w:rsidRPr="008513D6">
        <w:rPr>
          <w:rFonts w:ascii="Verdana" w:hAnsi="Verdana"/>
        </w:rPr>
        <w:t xml:space="preserve">the respective </w:t>
      </w:r>
      <w:r w:rsidRPr="008513D6">
        <w:rPr>
          <w:rFonts w:ascii="Verdana" w:hAnsi="Verdana"/>
        </w:rPr>
        <w:t xml:space="preserve">competence is decentralised and falls within the </w:t>
      </w:r>
      <w:r w:rsidR="00870233" w:rsidRPr="008513D6">
        <w:rPr>
          <w:rFonts w:ascii="Verdana" w:hAnsi="Verdana"/>
        </w:rPr>
        <w:t xml:space="preserve">area of </w:t>
      </w:r>
      <w:r w:rsidRPr="008513D6">
        <w:rPr>
          <w:rFonts w:ascii="Verdana" w:hAnsi="Verdana"/>
        </w:rPr>
        <w:t>competences of the provinces (</w:t>
      </w:r>
      <w:proofErr w:type="spellStart"/>
      <w:r w:rsidRPr="008513D6">
        <w:rPr>
          <w:rFonts w:ascii="Verdana" w:hAnsi="Verdana"/>
          <w:i/>
        </w:rPr>
        <w:t>Bundesländer</w:t>
      </w:r>
      <w:proofErr w:type="spellEnd"/>
      <w:r w:rsidRPr="008513D6">
        <w:rPr>
          <w:rFonts w:ascii="Verdana" w:hAnsi="Verdana"/>
          <w:i/>
        </w:rPr>
        <w:t>).</w:t>
      </w:r>
      <w:r w:rsidRPr="008513D6">
        <w:rPr>
          <w:rFonts w:ascii="Verdana" w:hAnsi="Verdana"/>
        </w:rPr>
        <w:t xml:space="preserve"> </w:t>
      </w:r>
      <w:r w:rsidR="00F9666D" w:rsidRPr="008513D6">
        <w:rPr>
          <w:rFonts w:ascii="Verdana" w:hAnsi="Verdana"/>
        </w:rPr>
        <w:t>The Styrian Action Plan on disability – the only one adopted on provincial level –</w:t>
      </w:r>
      <w:r w:rsidR="001C1554" w:rsidRPr="008513D6">
        <w:rPr>
          <w:rFonts w:ascii="Verdana" w:hAnsi="Verdana"/>
        </w:rPr>
        <w:t xml:space="preserve"> </w:t>
      </w:r>
      <w:r w:rsidR="00F9666D" w:rsidRPr="008513D6">
        <w:rPr>
          <w:rFonts w:ascii="Verdana" w:hAnsi="Verdana"/>
        </w:rPr>
        <w:t>foresees a section on independent living, but does not go into detail regarding de-institutionalisation.</w:t>
      </w:r>
      <w:r w:rsidR="00F9666D" w:rsidRPr="008513D6">
        <w:rPr>
          <w:rStyle w:val="FootnoteReference"/>
          <w:rFonts w:ascii="Verdana" w:hAnsi="Verdana"/>
        </w:rPr>
        <w:footnoteReference w:id="2"/>
      </w:r>
    </w:p>
    <w:p w14:paraId="4B363BA0" w14:textId="77777777" w:rsidR="000D04C5" w:rsidRPr="008513D6" w:rsidRDefault="000D04C5" w:rsidP="005535B2">
      <w:pPr>
        <w:jc w:val="both"/>
        <w:rPr>
          <w:rFonts w:ascii="Verdana" w:hAnsi="Verdana"/>
        </w:rPr>
      </w:pPr>
      <w:r w:rsidRPr="008513D6">
        <w:rPr>
          <w:rFonts w:ascii="Verdana" w:hAnsi="Verdana"/>
        </w:rPr>
        <w:t xml:space="preserve">The issue of institutionalisation and de-institutionalisation of persons with disabilities is discussed in some documents at the national level. These will be shortly presented, to provide an overview on the current state of discussion: </w:t>
      </w:r>
    </w:p>
    <w:p w14:paraId="4B363BA1" w14:textId="77777777" w:rsidR="006D3DA6" w:rsidRPr="008513D6" w:rsidRDefault="00FE1BF7" w:rsidP="006D3DA6">
      <w:pPr>
        <w:jc w:val="both"/>
        <w:rPr>
          <w:rFonts w:ascii="Verdana" w:hAnsi="Verdana"/>
        </w:rPr>
      </w:pPr>
      <w:r w:rsidRPr="008513D6">
        <w:rPr>
          <w:rFonts w:ascii="Verdana" w:hAnsi="Verdana"/>
        </w:rPr>
        <w:t>The National Action Plan on Disability (</w:t>
      </w:r>
      <w:proofErr w:type="spellStart"/>
      <w:r w:rsidRPr="008513D6">
        <w:rPr>
          <w:rFonts w:ascii="Verdana" w:hAnsi="Verdana"/>
          <w:i/>
        </w:rPr>
        <w:t>Nationaler</w:t>
      </w:r>
      <w:proofErr w:type="spellEnd"/>
      <w:r w:rsidRPr="008513D6">
        <w:rPr>
          <w:rFonts w:ascii="Verdana" w:hAnsi="Verdana"/>
          <w:i/>
        </w:rPr>
        <w:t xml:space="preserve"> </w:t>
      </w:r>
      <w:proofErr w:type="spellStart"/>
      <w:r w:rsidRPr="008513D6">
        <w:rPr>
          <w:rFonts w:ascii="Verdana" w:hAnsi="Verdana"/>
          <w:i/>
        </w:rPr>
        <w:t>Aktionsplan</w:t>
      </w:r>
      <w:proofErr w:type="spellEnd"/>
      <w:r w:rsidRPr="008513D6">
        <w:rPr>
          <w:rFonts w:ascii="Verdana" w:hAnsi="Verdana"/>
          <w:i/>
        </w:rPr>
        <w:t xml:space="preserve"> </w:t>
      </w:r>
      <w:proofErr w:type="spellStart"/>
      <w:r w:rsidRPr="008513D6">
        <w:rPr>
          <w:rFonts w:ascii="Verdana" w:hAnsi="Verdana"/>
          <w:i/>
        </w:rPr>
        <w:t>Behinderung</w:t>
      </w:r>
      <w:proofErr w:type="spellEnd"/>
      <w:r w:rsidRPr="008513D6">
        <w:rPr>
          <w:rFonts w:ascii="Verdana" w:hAnsi="Verdana"/>
          <w:i/>
        </w:rPr>
        <w:t xml:space="preserve"> 2012-2020)</w:t>
      </w:r>
      <w:r w:rsidRPr="008513D6">
        <w:rPr>
          <w:rFonts w:ascii="Verdana" w:hAnsi="Verdana"/>
        </w:rPr>
        <w:t xml:space="preserve"> states that according to information of 2010 around 13.000 persons still live in support and care arrangements.</w:t>
      </w:r>
      <w:r w:rsidRPr="008513D6">
        <w:rPr>
          <w:rStyle w:val="FootnoteReference"/>
          <w:rFonts w:ascii="Verdana" w:hAnsi="Verdana"/>
        </w:rPr>
        <w:footnoteReference w:id="3"/>
      </w:r>
      <w:r w:rsidR="006D3DA6" w:rsidRPr="008513D6">
        <w:rPr>
          <w:rFonts w:ascii="Verdana" w:hAnsi="Verdana"/>
        </w:rPr>
        <w:t xml:space="preserve"> The report</w:t>
      </w:r>
      <w:r w:rsidR="006D3DA6" w:rsidRPr="008513D6">
        <w:rPr>
          <w:rFonts w:ascii="Verdana" w:hAnsi="Verdana"/>
          <w:i/>
        </w:rPr>
        <w:t xml:space="preserve"> </w:t>
      </w:r>
      <w:r w:rsidR="006D3DA6" w:rsidRPr="008513D6">
        <w:rPr>
          <w:rFonts w:ascii="Verdana" w:hAnsi="Verdana"/>
        </w:rPr>
        <w:t xml:space="preserve">contains a section on independent living. The following goals were laid down in the Action Plan: through empowerment persons with all kinds of disabilities should be able to live independently; different </w:t>
      </w:r>
      <w:r w:rsidR="006D3DA6" w:rsidRPr="008513D6">
        <w:rPr>
          <w:rFonts w:ascii="Verdana" w:hAnsi="Verdana"/>
        </w:rPr>
        <w:lastRenderedPageBreak/>
        <w:t>forms of offers should be available for all persons. De-institutionalisation was identified as necessary in all provinces. Large homes should be reduced, support should be strengthened to allow independent living in own flats. The persons in question should be able to freely choose their adequate way of living. Indicators will be the number of persons living in homes and the number of places for independent living.</w:t>
      </w:r>
      <w:r w:rsidR="006D3DA6" w:rsidRPr="008513D6">
        <w:rPr>
          <w:rStyle w:val="FootnoteReference"/>
          <w:rFonts w:ascii="Verdana" w:hAnsi="Verdana"/>
        </w:rPr>
        <w:footnoteReference w:id="4"/>
      </w:r>
      <w:r w:rsidR="006D3DA6" w:rsidRPr="008513D6">
        <w:rPr>
          <w:rFonts w:ascii="Verdana" w:hAnsi="Verdana"/>
        </w:rPr>
        <w:t xml:space="preserve"> </w:t>
      </w:r>
    </w:p>
    <w:p w14:paraId="4B363BA2" w14:textId="77777777" w:rsidR="00FE1BF7" w:rsidRPr="008513D6" w:rsidRDefault="00A20887" w:rsidP="00F9666D">
      <w:pPr>
        <w:jc w:val="both"/>
        <w:rPr>
          <w:rFonts w:ascii="Verdana" w:hAnsi="Verdana"/>
        </w:rPr>
      </w:pPr>
      <w:r w:rsidRPr="008513D6">
        <w:rPr>
          <w:rFonts w:ascii="Verdana" w:hAnsi="Verdana"/>
        </w:rPr>
        <w:t xml:space="preserve"> </w:t>
      </w:r>
      <w:r w:rsidR="00A51EE5" w:rsidRPr="008513D6">
        <w:rPr>
          <w:rFonts w:ascii="Verdana" w:hAnsi="Verdana"/>
        </w:rPr>
        <w:t>In its first report on the Implementation of the UN Convention on Rights of Person with Disabilities, the government states that civil society organisations point out that “that some people with disabilities live in large homes for disabled or even in old people’s and nursing homes, although this does not coincide with their personal wishes”.</w:t>
      </w:r>
      <w:r w:rsidR="00A51EE5" w:rsidRPr="008513D6">
        <w:rPr>
          <w:rStyle w:val="FootnoteReference"/>
          <w:rFonts w:ascii="Verdana" w:hAnsi="Verdana"/>
        </w:rPr>
        <w:footnoteReference w:id="5"/>
      </w:r>
      <w:r w:rsidR="003F2B8B" w:rsidRPr="008513D6">
        <w:rPr>
          <w:rFonts w:ascii="Verdana" w:hAnsi="Verdana"/>
        </w:rPr>
        <w:t xml:space="preserve"> The organisation “Independent Living Austria” (</w:t>
      </w:r>
      <w:proofErr w:type="spellStart"/>
      <w:r w:rsidR="003F2B8B" w:rsidRPr="008513D6">
        <w:rPr>
          <w:rFonts w:ascii="Verdana" w:hAnsi="Verdana"/>
          <w:i/>
        </w:rPr>
        <w:t>Selbstbestimmt</w:t>
      </w:r>
      <w:proofErr w:type="spellEnd"/>
      <w:r w:rsidR="003F2B8B" w:rsidRPr="008513D6">
        <w:rPr>
          <w:rFonts w:ascii="Verdana" w:hAnsi="Verdana"/>
          <w:i/>
        </w:rPr>
        <w:t xml:space="preserve"> </w:t>
      </w:r>
      <w:proofErr w:type="spellStart"/>
      <w:r w:rsidR="003F2B8B" w:rsidRPr="008513D6">
        <w:rPr>
          <w:rFonts w:ascii="Verdana" w:hAnsi="Verdana"/>
          <w:i/>
        </w:rPr>
        <w:t>Leben</w:t>
      </w:r>
      <w:proofErr w:type="spellEnd"/>
      <w:r w:rsidR="003F2B8B" w:rsidRPr="008513D6">
        <w:rPr>
          <w:rFonts w:ascii="Verdana" w:hAnsi="Verdana"/>
          <w:i/>
        </w:rPr>
        <w:t xml:space="preserve"> </w:t>
      </w:r>
      <w:proofErr w:type="spellStart"/>
      <w:r w:rsidR="003F2B8B" w:rsidRPr="008513D6">
        <w:rPr>
          <w:rFonts w:ascii="Verdana" w:hAnsi="Verdana"/>
          <w:i/>
        </w:rPr>
        <w:t>Österreich</w:t>
      </w:r>
      <w:proofErr w:type="spellEnd"/>
      <w:r w:rsidR="003F2B8B" w:rsidRPr="008513D6">
        <w:rPr>
          <w:rFonts w:ascii="Verdana" w:hAnsi="Verdana"/>
          <w:i/>
        </w:rPr>
        <w:t>)</w:t>
      </w:r>
      <w:r w:rsidR="003F2B8B" w:rsidRPr="008513D6">
        <w:rPr>
          <w:rFonts w:ascii="Verdana" w:hAnsi="Verdana"/>
        </w:rPr>
        <w:t xml:space="preserve"> mentions in its statement on the Austrian report to the UN Committee that “the principle of planning of de-institutionalisation is no concern (</w:t>
      </w:r>
      <w:proofErr w:type="spellStart"/>
      <w:r w:rsidR="003F2B8B" w:rsidRPr="008513D6">
        <w:rPr>
          <w:rFonts w:ascii="Verdana" w:hAnsi="Verdana"/>
          <w:i/>
        </w:rPr>
        <w:t>Anliegen</w:t>
      </w:r>
      <w:proofErr w:type="spellEnd"/>
      <w:r w:rsidR="003F2B8B" w:rsidRPr="008513D6">
        <w:rPr>
          <w:rFonts w:ascii="Verdana" w:hAnsi="Verdana"/>
          <w:i/>
        </w:rPr>
        <w:t>)</w:t>
      </w:r>
      <w:r w:rsidR="003F2B8B" w:rsidRPr="008513D6">
        <w:rPr>
          <w:rFonts w:ascii="Verdana" w:hAnsi="Verdana"/>
        </w:rPr>
        <w:t xml:space="preserve"> of the provinces</w:t>
      </w:r>
      <w:r w:rsidR="000F4C63" w:rsidRPr="008513D6">
        <w:rPr>
          <w:rFonts w:ascii="Verdana" w:hAnsi="Verdana"/>
        </w:rPr>
        <w:t>;</w:t>
      </w:r>
      <w:r w:rsidR="003F2B8B" w:rsidRPr="008513D6">
        <w:rPr>
          <w:rFonts w:ascii="Verdana" w:hAnsi="Verdana"/>
        </w:rPr>
        <w:t xml:space="preserve"> there are no guidelines or planning.</w:t>
      </w:r>
      <w:r w:rsidR="008A2CB7" w:rsidRPr="008513D6">
        <w:rPr>
          <w:rFonts w:ascii="Verdana" w:hAnsi="Verdana"/>
        </w:rPr>
        <w:t xml:space="preserve"> </w:t>
      </w:r>
      <w:r w:rsidR="003F2B8B" w:rsidRPr="008513D6">
        <w:rPr>
          <w:rFonts w:ascii="Verdana" w:hAnsi="Verdana"/>
        </w:rPr>
        <w:t>Provinces mainly serve well</w:t>
      </w:r>
      <w:r w:rsidR="000F4C63" w:rsidRPr="008513D6">
        <w:rPr>
          <w:rFonts w:ascii="Verdana" w:hAnsi="Verdana"/>
        </w:rPr>
        <w:t>-</w:t>
      </w:r>
      <w:r w:rsidR="003F2B8B" w:rsidRPr="008513D6">
        <w:rPr>
          <w:rFonts w:ascii="Verdana" w:hAnsi="Verdana"/>
        </w:rPr>
        <w:t>established and large service providers”.</w:t>
      </w:r>
      <w:r w:rsidR="003F2B8B" w:rsidRPr="008513D6">
        <w:rPr>
          <w:rStyle w:val="FootnoteReference"/>
          <w:rFonts w:ascii="Verdana" w:hAnsi="Verdana"/>
        </w:rPr>
        <w:footnoteReference w:id="6"/>
      </w:r>
    </w:p>
    <w:p w14:paraId="4B363BA3" w14:textId="77777777" w:rsidR="005C7E5F" w:rsidRPr="008513D6" w:rsidRDefault="005C7E5F" w:rsidP="00A20887">
      <w:pPr>
        <w:jc w:val="both"/>
        <w:rPr>
          <w:rFonts w:ascii="Verdana" w:hAnsi="Verdana"/>
        </w:rPr>
      </w:pPr>
      <w:r w:rsidRPr="008513D6">
        <w:rPr>
          <w:rFonts w:ascii="Verdana" w:hAnsi="Verdana"/>
        </w:rPr>
        <w:t xml:space="preserve">The </w:t>
      </w:r>
      <w:r w:rsidR="00751AA4" w:rsidRPr="008513D6">
        <w:rPr>
          <w:rFonts w:ascii="Verdana" w:hAnsi="Verdana"/>
        </w:rPr>
        <w:t xml:space="preserve">Austrian </w:t>
      </w:r>
      <w:r w:rsidRPr="008513D6">
        <w:rPr>
          <w:rFonts w:ascii="Verdana" w:hAnsi="Verdana"/>
        </w:rPr>
        <w:t xml:space="preserve">government programme 2013-2018 </w:t>
      </w:r>
      <w:r w:rsidR="00677A34" w:rsidRPr="008513D6">
        <w:rPr>
          <w:rFonts w:ascii="Verdana" w:hAnsi="Verdana"/>
        </w:rPr>
        <w:t>foresees</w:t>
      </w:r>
      <w:r w:rsidRPr="008513D6">
        <w:rPr>
          <w:rFonts w:ascii="Verdana" w:hAnsi="Verdana"/>
        </w:rPr>
        <w:t xml:space="preserve"> </w:t>
      </w:r>
      <w:r w:rsidR="00751AA4" w:rsidRPr="008513D6">
        <w:rPr>
          <w:rFonts w:ascii="Verdana" w:hAnsi="Verdana"/>
        </w:rPr>
        <w:t xml:space="preserve">the </w:t>
      </w:r>
      <w:r w:rsidRPr="008513D6">
        <w:rPr>
          <w:rFonts w:ascii="Verdana" w:hAnsi="Verdana"/>
        </w:rPr>
        <w:t xml:space="preserve">inclusion of persons with disabilities in all areas of life. Regarding independent living, </w:t>
      </w:r>
      <w:r w:rsidR="00751AA4" w:rsidRPr="008513D6">
        <w:rPr>
          <w:rFonts w:ascii="Verdana" w:hAnsi="Verdana"/>
        </w:rPr>
        <w:t xml:space="preserve">the reduction </w:t>
      </w:r>
      <w:r w:rsidRPr="008513D6">
        <w:rPr>
          <w:rFonts w:ascii="Verdana" w:hAnsi="Verdana"/>
        </w:rPr>
        <w:t>of large facilities should be achieved and alternative ways of assistance should be developed.</w:t>
      </w:r>
      <w:r w:rsidRPr="008513D6">
        <w:rPr>
          <w:rStyle w:val="FootnoteReference"/>
          <w:rFonts w:ascii="Verdana" w:hAnsi="Verdana"/>
        </w:rPr>
        <w:footnoteReference w:id="7"/>
      </w:r>
    </w:p>
    <w:p w14:paraId="4B363BA4" w14:textId="77777777" w:rsidR="000D04C5" w:rsidRPr="008513D6" w:rsidRDefault="000D04C5" w:rsidP="00A20887">
      <w:pPr>
        <w:jc w:val="both"/>
        <w:rPr>
          <w:rFonts w:ascii="Verdana" w:hAnsi="Verdana"/>
        </w:rPr>
      </w:pPr>
      <w:r w:rsidRPr="008513D6">
        <w:rPr>
          <w:rFonts w:ascii="Verdana" w:hAnsi="Verdana"/>
        </w:rPr>
        <w:lastRenderedPageBreak/>
        <w:t>Furthermore the issue of housing of persons with disabilities w</w:t>
      </w:r>
      <w:r w:rsidR="006D3DA6" w:rsidRPr="008513D6">
        <w:rPr>
          <w:rFonts w:ascii="Verdana" w:hAnsi="Verdana"/>
        </w:rPr>
        <w:t>as brought up in some documents and</w:t>
      </w:r>
      <w:r w:rsidRPr="008513D6">
        <w:rPr>
          <w:rFonts w:ascii="Verdana" w:hAnsi="Verdana"/>
        </w:rPr>
        <w:t xml:space="preserve"> discussions in the last years: </w:t>
      </w:r>
    </w:p>
    <w:p w14:paraId="4B363BA5" w14:textId="77777777" w:rsidR="00437DFA" w:rsidRPr="008513D6" w:rsidRDefault="00437DFA" w:rsidP="00A20887">
      <w:pPr>
        <w:jc w:val="both"/>
        <w:rPr>
          <w:rFonts w:ascii="Verdana" w:hAnsi="Verdana"/>
        </w:rPr>
      </w:pPr>
      <w:r w:rsidRPr="008513D6">
        <w:rPr>
          <w:rFonts w:ascii="Verdana" w:hAnsi="Verdana"/>
        </w:rPr>
        <w:t xml:space="preserve">There are psychiatric reports </w:t>
      </w:r>
      <w:r w:rsidR="00FB1128" w:rsidRPr="008513D6">
        <w:rPr>
          <w:rFonts w:ascii="Verdana" w:hAnsi="Verdana"/>
        </w:rPr>
        <w:t>by</w:t>
      </w:r>
      <w:r w:rsidRPr="008513D6">
        <w:rPr>
          <w:rFonts w:ascii="Verdana" w:hAnsi="Verdana"/>
        </w:rPr>
        <w:t xml:space="preserve"> the provinces, also comprising information on assisted housing</w:t>
      </w:r>
      <w:r w:rsidR="00520B68" w:rsidRPr="008513D6">
        <w:rPr>
          <w:rFonts w:ascii="Verdana" w:hAnsi="Verdana"/>
        </w:rPr>
        <w:t xml:space="preserve"> and private organisations providing for assisted housing (</w:t>
      </w:r>
      <w:proofErr w:type="spellStart"/>
      <w:r w:rsidR="00520B68" w:rsidRPr="008513D6">
        <w:rPr>
          <w:rFonts w:ascii="Verdana" w:hAnsi="Verdana"/>
          <w:i/>
        </w:rPr>
        <w:t>betreutes</w:t>
      </w:r>
      <w:proofErr w:type="spellEnd"/>
      <w:r w:rsidR="00520B68" w:rsidRPr="008513D6">
        <w:rPr>
          <w:rFonts w:ascii="Verdana" w:hAnsi="Verdana"/>
          <w:i/>
        </w:rPr>
        <w:t xml:space="preserve"> </w:t>
      </w:r>
      <w:proofErr w:type="spellStart"/>
      <w:r w:rsidR="00520B68" w:rsidRPr="008513D6">
        <w:rPr>
          <w:rFonts w:ascii="Verdana" w:hAnsi="Verdana"/>
          <w:i/>
        </w:rPr>
        <w:t>Wohnen</w:t>
      </w:r>
      <w:proofErr w:type="spellEnd"/>
      <w:r w:rsidR="00520B68" w:rsidRPr="008513D6">
        <w:rPr>
          <w:rFonts w:ascii="Verdana" w:hAnsi="Verdana"/>
          <w:i/>
        </w:rPr>
        <w:t>)</w:t>
      </w:r>
      <w:r w:rsidRPr="008513D6">
        <w:rPr>
          <w:rFonts w:ascii="Verdana" w:hAnsi="Verdana"/>
        </w:rPr>
        <w:t>.</w:t>
      </w:r>
      <w:r w:rsidRPr="008513D6">
        <w:rPr>
          <w:rStyle w:val="FootnoteReference"/>
          <w:rFonts w:ascii="Verdana" w:hAnsi="Verdana"/>
        </w:rPr>
        <w:footnoteReference w:id="8"/>
      </w:r>
      <w:r w:rsidR="00520B68" w:rsidRPr="008513D6">
        <w:rPr>
          <w:rFonts w:ascii="Verdana" w:hAnsi="Verdana"/>
        </w:rPr>
        <w:t xml:space="preserve"> So for example for Styria the assisted housing </w:t>
      </w:r>
      <w:r w:rsidR="00FB1128" w:rsidRPr="008513D6">
        <w:rPr>
          <w:rFonts w:ascii="Verdana" w:hAnsi="Verdana"/>
        </w:rPr>
        <w:t xml:space="preserve">available has </w:t>
      </w:r>
      <w:r w:rsidR="00520B68" w:rsidRPr="008513D6">
        <w:rPr>
          <w:rFonts w:ascii="Verdana" w:hAnsi="Verdana"/>
        </w:rPr>
        <w:t xml:space="preserve">increased </w:t>
      </w:r>
      <w:r w:rsidR="00FB1128" w:rsidRPr="008513D6">
        <w:rPr>
          <w:rFonts w:ascii="Verdana" w:hAnsi="Verdana"/>
        </w:rPr>
        <w:t>during</w:t>
      </w:r>
      <w:r w:rsidR="00520B68" w:rsidRPr="008513D6">
        <w:rPr>
          <w:rFonts w:ascii="Verdana" w:hAnsi="Verdana"/>
        </w:rPr>
        <w:t xml:space="preserve"> the last </w:t>
      </w:r>
      <w:r w:rsidR="00FB1128" w:rsidRPr="008513D6">
        <w:rPr>
          <w:rFonts w:ascii="Verdana" w:hAnsi="Verdana"/>
        </w:rPr>
        <w:t>five</w:t>
      </w:r>
      <w:r w:rsidR="00520B68" w:rsidRPr="008513D6">
        <w:rPr>
          <w:rFonts w:ascii="Verdana" w:hAnsi="Verdana"/>
        </w:rPr>
        <w:t xml:space="preserve"> years from 2008, </w:t>
      </w:r>
      <w:r w:rsidR="00BD2331" w:rsidRPr="008513D6">
        <w:rPr>
          <w:rFonts w:ascii="Verdana" w:hAnsi="Verdana"/>
        </w:rPr>
        <w:t>four</w:t>
      </w:r>
      <w:r w:rsidR="00520B68" w:rsidRPr="008513D6">
        <w:rPr>
          <w:rFonts w:ascii="Verdana" w:hAnsi="Verdana"/>
        </w:rPr>
        <w:t xml:space="preserve"> new institutions were opened in the region outside of the capital</w:t>
      </w:r>
      <w:r w:rsidR="00FB1128" w:rsidRPr="008513D6">
        <w:rPr>
          <w:rFonts w:ascii="Verdana" w:hAnsi="Verdana"/>
        </w:rPr>
        <w:t xml:space="preserve"> and </w:t>
      </w:r>
      <w:r w:rsidR="00520B68" w:rsidRPr="008513D6">
        <w:rPr>
          <w:rFonts w:ascii="Verdana" w:hAnsi="Verdana"/>
        </w:rPr>
        <w:t>the available sources were doubled in the capital and one other district.</w:t>
      </w:r>
      <w:r w:rsidR="00520B68" w:rsidRPr="008513D6">
        <w:rPr>
          <w:rStyle w:val="FootnoteReference"/>
          <w:rFonts w:ascii="Verdana" w:hAnsi="Verdana"/>
        </w:rPr>
        <w:footnoteReference w:id="9"/>
      </w:r>
    </w:p>
    <w:p w14:paraId="4B363BA6" w14:textId="77777777" w:rsidR="00A002DB" w:rsidRPr="008513D6" w:rsidRDefault="003522EF" w:rsidP="00A20887">
      <w:pPr>
        <w:jc w:val="both"/>
        <w:rPr>
          <w:rFonts w:ascii="Verdana" w:hAnsi="Verdana"/>
        </w:rPr>
      </w:pPr>
      <w:r w:rsidRPr="008513D6">
        <w:rPr>
          <w:rFonts w:ascii="Verdana" w:hAnsi="Verdana"/>
        </w:rPr>
        <w:t>In February 2014 there was a conference on independent living for all persons with disabilities in Salzburg.</w:t>
      </w:r>
      <w:r w:rsidRPr="008513D6">
        <w:rPr>
          <w:rStyle w:val="FootnoteReference"/>
          <w:rFonts w:ascii="Verdana" w:hAnsi="Verdana"/>
        </w:rPr>
        <w:footnoteReference w:id="10"/>
      </w:r>
      <w:r w:rsidR="00B16553" w:rsidRPr="008513D6">
        <w:rPr>
          <w:rFonts w:ascii="Verdana" w:hAnsi="Verdana"/>
        </w:rPr>
        <w:t xml:space="preserve"> </w:t>
      </w:r>
      <w:r w:rsidR="00A002DB" w:rsidRPr="008513D6">
        <w:rPr>
          <w:rFonts w:ascii="Verdana" w:hAnsi="Verdana"/>
        </w:rPr>
        <w:t xml:space="preserve">There, for instance, </w:t>
      </w:r>
      <w:r w:rsidR="00B16553" w:rsidRPr="008513D6">
        <w:rPr>
          <w:rFonts w:ascii="Verdana" w:hAnsi="Verdana"/>
        </w:rPr>
        <w:t>the de-institutionalisation process of the Styrian care</w:t>
      </w:r>
      <w:r w:rsidR="00A002DB" w:rsidRPr="008513D6">
        <w:rPr>
          <w:rFonts w:ascii="Verdana" w:hAnsi="Verdana"/>
        </w:rPr>
        <w:t xml:space="preserve"> home </w:t>
      </w:r>
      <w:proofErr w:type="spellStart"/>
      <w:r w:rsidR="00A002DB" w:rsidRPr="008513D6">
        <w:rPr>
          <w:rFonts w:ascii="Verdana" w:hAnsi="Verdana"/>
        </w:rPr>
        <w:t>Schwanberg</w:t>
      </w:r>
      <w:proofErr w:type="spellEnd"/>
      <w:r w:rsidR="00A002DB" w:rsidRPr="008513D6">
        <w:rPr>
          <w:rFonts w:ascii="Verdana" w:hAnsi="Verdana"/>
        </w:rPr>
        <w:t xml:space="preserve"> was discussed </w:t>
      </w:r>
      <w:r w:rsidR="00B16553" w:rsidRPr="008513D6">
        <w:rPr>
          <w:rFonts w:ascii="Verdana" w:hAnsi="Verdana"/>
        </w:rPr>
        <w:t xml:space="preserve">regarding which points have to be taken into account to de-hospitalise persons. </w:t>
      </w:r>
      <w:r w:rsidR="00610454" w:rsidRPr="008513D6">
        <w:rPr>
          <w:rFonts w:ascii="Verdana" w:hAnsi="Verdana"/>
        </w:rPr>
        <w:t>The care home was closed and new housing was found for the persons affected. Most of the new housing arrangements should equate private living. The costs are carried by the province</w:t>
      </w:r>
      <w:r w:rsidR="00BD2331" w:rsidRPr="008513D6">
        <w:rPr>
          <w:rFonts w:ascii="Verdana" w:hAnsi="Verdana"/>
        </w:rPr>
        <w:t xml:space="preserve"> government</w:t>
      </w:r>
      <w:r w:rsidR="00610454" w:rsidRPr="008513D6">
        <w:rPr>
          <w:rFonts w:ascii="Verdana" w:hAnsi="Verdana"/>
        </w:rPr>
        <w:t>.</w:t>
      </w:r>
      <w:r w:rsidR="00610454" w:rsidRPr="008513D6">
        <w:rPr>
          <w:rStyle w:val="FootnoteReference"/>
          <w:rFonts w:ascii="Verdana" w:hAnsi="Verdana"/>
        </w:rPr>
        <w:footnoteReference w:id="11"/>
      </w:r>
      <w:r w:rsidR="00D743D6" w:rsidRPr="008513D6">
        <w:rPr>
          <w:rFonts w:ascii="Verdana" w:hAnsi="Verdana"/>
        </w:rPr>
        <w:t xml:space="preserve"> </w:t>
      </w:r>
      <w:r w:rsidR="00A002DB" w:rsidRPr="008513D6">
        <w:rPr>
          <w:rFonts w:ascii="Verdana" w:hAnsi="Verdana"/>
        </w:rPr>
        <w:t xml:space="preserve">At the conference, </w:t>
      </w:r>
      <w:r w:rsidR="00D743D6" w:rsidRPr="008513D6">
        <w:rPr>
          <w:rFonts w:ascii="Verdana" w:hAnsi="Verdana"/>
        </w:rPr>
        <w:t xml:space="preserve">data </w:t>
      </w:r>
      <w:r w:rsidR="00A002DB" w:rsidRPr="008513D6">
        <w:rPr>
          <w:rFonts w:ascii="Verdana" w:hAnsi="Verdana"/>
        </w:rPr>
        <w:t xml:space="preserve">on Vienna </w:t>
      </w:r>
      <w:r w:rsidR="00D743D6" w:rsidRPr="008513D6">
        <w:rPr>
          <w:rFonts w:ascii="Verdana" w:hAnsi="Verdana"/>
        </w:rPr>
        <w:t>was provided: 150 fully assisted flat share apartments are available</w:t>
      </w:r>
      <w:r w:rsidR="00A002DB" w:rsidRPr="008513D6">
        <w:rPr>
          <w:rFonts w:ascii="Verdana" w:hAnsi="Verdana"/>
        </w:rPr>
        <w:t>;</w:t>
      </w:r>
      <w:r w:rsidR="00D743D6" w:rsidRPr="008513D6">
        <w:rPr>
          <w:rFonts w:ascii="Verdana" w:hAnsi="Verdana"/>
        </w:rPr>
        <w:t xml:space="preserve"> furthermore 1.350 persons live in their one flats with mobile assistance. 45% of all persons with disabilities live in their four own walls.</w:t>
      </w:r>
      <w:r w:rsidR="00C764EE" w:rsidRPr="008513D6">
        <w:rPr>
          <w:rStyle w:val="FootnoteReference"/>
          <w:rFonts w:ascii="Verdana" w:hAnsi="Verdana"/>
        </w:rPr>
        <w:footnoteReference w:id="12"/>
      </w:r>
    </w:p>
    <w:p w14:paraId="4B363BA7" w14:textId="77777777" w:rsidR="006D3DA6" w:rsidRPr="008513D6" w:rsidRDefault="006D3DA6" w:rsidP="006D3DA6">
      <w:pPr>
        <w:jc w:val="both"/>
        <w:rPr>
          <w:rFonts w:ascii="Verdana" w:hAnsi="Verdana"/>
        </w:rPr>
      </w:pPr>
      <w:r w:rsidRPr="008513D6">
        <w:rPr>
          <w:rFonts w:ascii="Verdana" w:hAnsi="Verdana"/>
        </w:rPr>
        <w:t xml:space="preserve">Looking into the provinces it can be stated, that basically, the services provided are similar (residential homes, flat share, short term care), but they differ in places </w:t>
      </w:r>
      <w:r w:rsidRPr="008513D6">
        <w:rPr>
          <w:rFonts w:ascii="Verdana" w:hAnsi="Verdana"/>
        </w:rPr>
        <w:lastRenderedPageBreak/>
        <w:t>available, target groups, etc. For example in Vienna there are flat share - fully assisted -housing offers for persons with disabilities, one flat is for older persons with disabilities, another for example for younger persons between 15 and 26 years.</w:t>
      </w:r>
      <w:r w:rsidRPr="008513D6">
        <w:rPr>
          <w:rStyle w:val="FootnoteReference"/>
          <w:rFonts w:ascii="Verdana" w:hAnsi="Verdana"/>
        </w:rPr>
        <w:footnoteReference w:id="13"/>
      </w:r>
    </w:p>
    <w:p w14:paraId="4B363BA8" w14:textId="77777777" w:rsidR="00F9666D" w:rsidRPr="008513D6" w:rsidRDefault="000D04C5" w:rsidP="000D04C5">
      <w:pPr>
        <w:jc w:val="both"/>
        <w:rPr>
          <w:rFonts w:ascii="Verdana" w:hAnsi="Verdana"/>
        </w:rPr>
      </w:pPr>
      <w:r w:rsidRPr="008513D6">
        <w:rPr>
          <w:rFonts w:ascii="Verdana" w:hAnsi="Verdana"/>
        </w:rPr>
        <w:t>In practice, t</w:t>
      </w:r>
      <w:r w:rsidR="00F9666D" w:rsidRPr="008513D6">
        <w:rPr>
          <w:rFonts w:ascii="Verdana" w:hAnsi="Verdana"/>
        </w:rPr>
        <w:t>here is a large number of private organisations providing a large amount of the housing possibilities for persons with disabilities.</w:t>
      </w:r>
      <w:r w:rsidR="00F9666D" w:rsidRPr="008513D6">
        <w:rPr>
          <w:rStyle w:val="FootnoteReference"/>
          <w:rFonts w:ascii="Verdana" w:hAnsi="Verdana"/>
        </w:rPr>
        <w:footnoteReference w:id="14"/>
      </w:r>
      <w:r w:rsidR="00F9666D" w:rsidRPr="008513D6">
        <w:rPr>
          <w:rFonts w:ascii="Verdana" w:hAnsi="Verdana"/>
        </w:rPr>
        <w:t xml:space="preserve"> Due to the amount of such organisations only some of them are analysed for this report exemplarily. Public provincial institutions also provide for housing for persons with disabilities. Here again a holistic picture was not possible in the course of this ad-hoc report. This is why the names of the specific institutions analysed are provided in brackets when listing the number of persons, duration of stay, etc., as these numbers might not be valid for other providers</w:t>
      </w:r>
      <w:r w:rsidR="006D3DA6" w:rsidRPr="008513D6">
        <w:rPr>
          <w:rFonts w:ascii="Verdana" w:hAnsi="Verdana"/>
        </w:rPr>
        <w:t xml:space="preserve"> and/or provinces</w:t>
      </w:r>
      <w:r w:rsidR="00F9666D" w:rsidRPr="008513D6">
        <w:rPr>
          <w:rFonts w:ascii="Verdana" w:hAnsi="Verdana"/>
        </w:rPr>
        <w:t xml:space="preserve">. </w:t>
      </w:r>
    </w:p>
    <w:p w14:paraId="01C6645F" w14:textId="440F3166" w:rsidR="005C7190" w:rsidRDefault="00F9666D" w:rsidP="00A20887">
      <w:pPr>
        <w:jc w:val="both"/>
        <w:rPr>
          <w:rFonts w:ascii="Verdana" w:hAnsi="Verdana"/>
        </w:rPr>
        <w:sectPr w:rsidR="005C7190" w:rsidSect="005C7190">
          <w:headerReference w:type="default" r:id="rId16"/>
          <w:footerReference w:type="default" r:id="rId17"/>
          <w:pgSz w:w="11906" w:h="16838"/>
          <w:pgMar w:top="1440" w:right="1440" w:bottom="1440" w:left="1440" w:header="709" w:footer="709" w:gutter="0"/>
          <w:cols w:space="708"/>
          <w:docGrid w:linePitch="360"/>
        </w:sectPr>
      </w:pPr>
      <w:r w:rsidRPr="008513D6">
        <w:rPr>
          <w:rFonts w:ascii="Verdana" w:hAnsi="Verdana"/>
        </w:rPr>
        <w:t>So given the limited data from available secondary sources, this ad</w:t>
      </w:r>
      <w:r w:rsidR="00B7440E" w:rsidRPr="008513D6">
        <w:rPr>
          <w:rFonts w:ascii="Verdana" w:hAnsi="Verdana"/>
        </w:rPr>
        <w:t>-</w:t>
      </w:r>
      <w:r w:rsidRPr="008513D6">
        <w:rPr>
          <w:rFonts w:ascii="Verdana" w:hAnsi="Verdana"/>
        </w:rPr>
        <w:t xml:space="preserve">hoc report is neither </w:t>
      </w:r>
      <w:r w:rsidR="006D3DA6" w:rsidRPr="008513D6">
        <w:rPr>
          <w:rFonts w:ascii="Verdana" w:hAnsi="Verdana"/>
        </w:rPr>
        <w:t>able</w:t>
      </w:r>
      <w:r w:rsidRPr="008513D6">
        <w:rPr>
          <w:rFonts w:ascii="Verdana" w:hAnsi="Verdana"/>
        </w:rPr>
        <w:t xml:space="preserve"> to provide holistic statistical data, nor is it possible to provide a watertight description of a general system of ways of housing for persons with disabilities. However, the present report provides a set of examples from the different provinces and describes in an exemplary manner which housing arrangements are available.</w:t>
      </w:r>
    </w:p>
    <w:p w14:paraId="6DB75F8B" w14:textId="77777777" w:rsidR="005C7190" w:rsidRPr="005C7190" w:rsidRDefault="005C7190" w:rsidP="005C7190">
      <w:pPr>
        <w:keepNext/>
        <w:keepLines/>
        <w:spacing w:before="240" w:after="0" w:line="259" w:lineRule="auto"/>
        <w:outlineLvl w:val="0"/>
        <w:rPr>
          <w:rFonts w:ascii="Verdana" w:eastAsiaTheme="majorEastAsia" w:hAnsi="Verdana" w:cstheme="majorBidi"/>
          <w:color w:val="365F91" w:themeColor="accent1" w:themeShade="BF"/>
          <w:sz w:val="32"/>
          <w:szCs w:val="32"/>
        </w:rPr>
      </w:pPr>
      <w:r w:rsidRPr="005C7190">
        <w:rPr>
          <w:rFonts w:ascii="Verdana" w:eastAsiaTheme="majorEastAsia" w:hAnsi="Verdana" w:cstheme="majorBidi"/>
          <w:color w:val="365F91" w:themeColor="accent1" w:themeShade="BF"/>
          <w:sz w:val="32"/>
          <w:szCs w:val="32"/>
        </w:rPr>
        <w:lastRenderedPageBreak/>
        <w:t>Overview of institutional services for persons with disabilities (2014)</w:t>
      </w:r>
    </w:p>
    <w:p w14:paraId="4F285823" w14:textId="77777777" w:rsidR="005C7190" w:rsidRDefault="005C7190" w:rsidP="005C7190">
      <w:pPr>
        <w:spacing w:after="0"/>
        <w:jc w:val="both"/>
        <w:rPr>
          <w:rStyle w:val="Strong"/>
          <w:rFonts w:ascii="Verdana" w:hAnsi="Verdana"/>
          <w:sz w:val="28"/>
          <w:lang w:val="en-US"/>
        </w:rPr>
      </w:pPr>
    </w:p>
    <w:p w14:paraId="4B363BAD" w14:textId="4930793F" w:rsidR="00FD788E" w:rsidRPr="008513D6" w:rsidRDefault="00FD788E" w:rsidP="00A20887">
      <w:pPr>
        <w:jc w:val="both"/>
        <w:rPr>
          <w:rStyle w:val="Strong"/>
          <w:rFonts w:ascii="Verdana" w:hAnsi="Verdana"/>
          <w:sz w:val="28"/>
          <w:lang w:val="en-US"/>
        </w:rPr>
      </w:pPr>
      <w:r w:rsidRPr="008513D6">
        <w:rPr>
          <w:rStyle w:val="Strong"/>
          <w:rFonts w:ascii="Verdana" w:hAnsi="Verdana"/>
          <w:sz w:val="28"/>
          <w:lang w:val="en-US"/>
        </w:rPr>
        <w:t xml:space="preserve">Table 1: </w:t>
      </w:r>
      <w:r w:rsidR="004F5789" w:rsidRPr="008513D6">
        <w:rPr>
          <w:rStyle w:val="Strong"/>
          <w:rFonts w:ascii="Verdana" w:hAnsi="Verdana"/>
          <w:sz w:val="28"/>
          <w:lang w:val="en-US"/>
        </w:rPr>
        <w:t>Typology of institutions</w:t>
      </w:r>
      <w:r w:rsidR="00A002DB" w:rsidRPr="008513D6">
        <w:rPr>
          <w:rStyle w:val="FootnoteReference"/>
          <w:rFonts w:ascii="Verdana" w:hAnsi="Verdana"/>
          <w:b/>
          <w:bCs/>
          <w:sz w:val="28"/>
          <w:lang w:val="en-US"/>
        </w:rPr>
        <w:footnoteReference w:id="15"/>
      </w:r>
    </w:p>
    <w:tbl>
      <w:tblPr>
        <w:tblStyle w:val="TableGrid"/>
        <w:tblW w:w="4882" w:type="pct"/>
        <w:tblLook w:val="04A0" w:firstRow="1" w:lastRow="0" w:firstColumn="1" w:lastColumn="0" w:noHBand="0" w:noVBand="1"/>
      </w:tblPr>
      <w:tblGrid>
        <w:gridCol w:w="2517"/>
        <w:gridCol w:w="1397"/>
        <w:gridCol w:w="1013"/>
        <w:gridCol w:w="1565"/>
        <w:gridCol w:w="1809"/>
        <w:gridCol w:w="1331"/>
        <w:gridCol w:w="1146"/>
        <w:gridCol w:w="1434"/>
        <w:gridCol w:w="1736"/>
      </w:tblGrid>
      <w:tr w:rsidR="004A071A" w:rsidRPr="008513D6" w14:paraId="4B363BB7" w14:textId="77777777" w:rsidTr="004A071A">
        <w:trPr>
          <w:trHeight w:val="510"/>
        </w:trPr>
        <w:tc>
          <w:tcPr>
            <w:tcW w:w="901" w:type="pct"/>
            <w:tcBorders>
              <w:bottom w:val="single" w:sz="4" w:space="0" w:color="auto"/>
            </w:tcBorders>
            <w:shd w:val="clear" w:color="auto" w:fill="C6D9F1" w:themeFill="text2" w:themeFillTint="33"/>
            <w:vAlign w:val="center"/>
          </w:tcPr>
          <w:p w14:paraId="4B363BAE" w14:textId="19AD604F" w:rsidR="004A071A" w:rsidRPr="008513D6" w:rsidRDefault="004A071A" w:rsidP="00A20887">
            <w:pPr>
              <w:jc w:val="both"/>
              <w:rPr>
                <w:rFonts w:ascii="Verdana" w:hAnsi="Verdana"/>
                <w:b/>
              </w:rPr>
            </w:pPr>
            <w:r w:rsidRPr="008513D6">
              <w:rPr>
                <w:rFonts w:ascii="Verdana" w:hAnsi="Verdana"/>
                <w:b/>
              </w:rPr>
              <w:t>TYPE OF SERVICE</w:t>
            </w:r>
          </w:p>
        </w:tc>
        <w:tc>
          <w:tcPr>
            <w:tcW w:w="501" w:type="pct"/>
            <w:tcBorders>
              <w:bottom w:val="single" w:sz="4" w:space="0" w:color="auto"/>
            </w:tcBorders>
            <w:shd w:val="clear" w:color="auto" w:fill="C6D9F1" w:themeFill="text2" w:themeFillTint="33"/>
            <w:vAlign w:val="center"/>
          </w:tcPr>
          <w:p w14:paraId="4B363BAF" w14:textId="77777777" w:rsidR="004A071A" w:rsidRPr="008513D6" w:rsidRDefault="004A071A" w:rsidP="00A20887">
            <w:pPr>
              <w:jc w:val="both"/>
              <w:rPr>
                <w:rFonts w:ascii="Verdana" w:hAnsi="Verdana"/>
                <w:b/>
              </w:rPr>
            </w:pPr>
            <w:r w:rsidRPr="008513D6">
              <w:rPr>
                <w:rFonts w:ascii="Verdana" w:hAnsi="Verdana"/>
                <w:b/>
              </w:rPr>
              <w:t>SIZE</w:t>
            </w:r>
          </w:p>
        </w:tc>
        <w:tc>
          <w:tcPr>
            <w:tcW w:w="364" w:type="pct"/>
            <w:tcBorders>
              <w:bottom w:val="single" w:sz="4" w:space="0" w:color="auto"/>
            </w:tcBorders>
            <w:shd w:val="clear" w:color="auto" w:fill="C6D9F1" w:themeFill="text2" w:themeFillTint="33"/>
            <w:vAlign w:val="center"/>
          </w:tcPr>
          <w:p w14:paraId="4B363BB0" w14:textId="77777777" w:rsidR="004A071A" w:rsidRPr="008513D6" w:rsidRDefault="004A071A" w:rsidP="00A20887">
            <w:pPr>
              <w:jc w:val="both"/>
              <w:rPr>
                <w:rFonts w:ascii="Verdana" w:hAnsi="Verdana"/>
                <w:b/>
              </w:rPr>
            </w:pPr>
            <w:r w:rsidRPr="008513D6">
              <w:rPr>
                <w:rFonts w:ascii="Verdana" w:hAnsi="Verdana"/>
                <w:b/>
              </w:rPr>
              <w:t>AGE GROUP</w:t>
            </w:r>
          </w:p>
        </w:tc>
        <w:tc>
          <w:tcPr>
            <w:tcW w:w="561" w:type="pct"/>
            <w:tcBorders>
              <w:bottom w:val="single" w:sz="4" w:space="0" w:color="auto"/>
            </w:tcBorders>
            <w:shd w:val="clear" w:color="auto" w:fill="C6D9F1" w:themeFill="text2" w:themeFillTint="33"/>
            <w:vAlign w:val="center"/>
          </w:tcPr>
          <w:p w14:paraId="4B363BB1" w14:textId="77777777" w:rsidR="004A071A" w:rsidRPr="008513D6" w:rsidRDefault="004A071A" w:rsidP="00A20887">
            <w:pPr>
              <w:jc w:val="both"/>
              <w:rPr>
                <w:rFonts w:ascii="Verdana" w:hAnsi="Verdana"/>
                <w:b/>
              </w:rPr>
            </w:pPr>
            <w:r w:rsidRPr="008513D6">
              <w:rPr>
                <w:rFonts w:ascii="Verdana" w:hAnsi="Verdana"/>
                <w:b/>
              </w:rPr>
              <w:t>TYPE OF IMPAIRMENT</w:t>
            </w:r>
          </w:p>
        </w:tc>
        <w:tc>
          <w:tcPr>
            <w:tcW w:w="648" w:type="pct"/>
            <w:tcBorders>
              <w:bottom w:val="single" w:sz="4" w:space="0" w:color="auto"/>
            </w:tcBorders>
            <w:shd w:val="clear" w:color="auto" w:fill="C6D9F1" w:themeFill="text2" w:themeFillTint="33"/>
            <w:vAlign w:val="center"/>
          </w:tcPr>
          <w:p w14:paraId="4B363BB2" w14:textId="77777777" w:rsidR="004A071A" w:rsidRPr="008513D6" w:rsidRDefault="004A071A" w:rsidP="00A20887">
            <w:pPr>
              <w:jc w:val="both"/>
              <w:rPr>
                <w:rFonts w:ascii="Verdana" w:hAnsi="Verdana"/>
                <w:b/>
              </w:rPr>
            </w:pPr>
            <w:r w:rsidRPr="008513D6">
              <w:rPr>
                <w:rFonts w:ascii="Verdana" w:hAnsi="Verdana"/>
                <w:b/>
              </w:rPr>
              <w:t>LEVEL OF SUPPORT PROVIDED</w:t>
            </w:r>
          </w:p>
        </w:tc>
        <w:tc>
          <w:tcPr>
            <w:tcW w:w="478" w:type="pct"/>
            <w:tcBorders>
              <w:bottom w:val="single" w:sz="4" w:space="0" w:color="auto"/>
            </w:tcBorders>
            <w:shd w:val="clear" w:color="auto" w:fill="C6D9F1" w:themeFill="text2" w:themeFillTint="33"/>
            <w:vAlign w:val="center"/>
          </w:tcPr>
          <w:p w14:paraId="4B363BB3" w14:textId="77777777" w:rsidR="004A071A" w:rsidRPr="008513D6" w:rsidRDefault="004A071A" w:rsidP="00A20887">
            <w:pPr>
              <w:jc w:val="both"/>
              <w:rPr>
                <w:rFonts w:ascii="Verdana" w:hAnsi="Verdana"/>
                <w:b/>
              </w:rPr>
            </w:pPr>
            <w:r w:rsidRPr="008513D6">
              <w:rPr>
                <w:rFonts w:ascii="Verdana" w:hAnsi="Verdana"/>
                <w:b/>
              </w:rPr>
              <w:t>TYPICAL PROVIDER</w:t>
            </w:r>
          </w:p>
        </w:tc>
        <w:tc>
          <w:tcPr>
            <w:tcW w:w="411" w:type="pct"/>
            <w:tcBorders>
              <w:bottom w:val="single" w:sz="4" w:space="0" w:color="auto"/>
            </w:tcBorders>
            <w:shd w:val="clear" w:color="auto" w:fill="C6D9F1" w:themeFill="text2" w:themeFillTint="33"/>
            <w:vAlign w:val="center"/>
          </w:tcPr>
          <w:p w14:paraId="4B363BB4" w14:textId="77777777" w:rsidR="004A071A" w:rsidRPr="008513D6" w:rsidRDefault="004A071A" w:rsidP="00A20887">
            <w:pPr>
              <w:jc w:val="both"/>
              <w:rPr>
                <w:rFonts w:ascii="Verdana" w:hAnsi="Verdana"/>
                <w:b/>
              </w:rPr>
            </w:pPr>
            <w:r w:rsidRPr="008513D6">
              <w:rPr>
                <w:rFonts w:ascii="Verdana" w:hAnsi="Verdana"/>
                <w:b/>
              </w:rPr>
              <w:t>TYPICAL FUNDER</w:t>
            </w:r>
          </w:p>
        </w:tc>
        <w:tc>
          <w:tcPr>
            <w:tcW w:w="514" w:type="pct"/>
            <w:tcBorders>
              <w:bottom w:val="single" w:sz="4" w:space="0" w:color="auto"/>
            </w:tcBorders>
            <w:shd w:val="clear" w:color="auto" w:fill="C6D9F1" w:themeFill="text2" w:themeFillTint="33"/>
            <w:vAlign w:val="center"/>
          </w:tcPr>
          <w:p w14:paraId="4B363BB5" w14:textId="77777777" w:rsidR="004A071A" w:rsidRPr="008513D6" w:rsidRDefault="004A071A" w:rsidP="00A20887">
            <w:pPr>
              <w:jc w:val="both"/>
              <w:rPr>
                <w:rFonts w:ascii="Verdana" w:hAnsi="Verdana"/>
                <w:b/>
              </w:rPr>
            </w:pPr>
            <w:r w:rsidRPr="008513D6">
              <w:rPr>
                <w:rFonts w:ascii="Verdana" w:hAnsi="Verdana"/>
                <w:b/>
              </w:rPr>
              <w:t>LENGTH OF ADMISSION</w:t>
            </w:r>
          </w:p>
        </w:tc>
        <w:tc>
          <w:tcPr>
            <w:tcW w:w="622" w:type="pct"/>
            <w:tcBorders>
              <w:bottom w:val="single" w:sz="4" w:space="0" w:color="auto"/>
            </w:tcBorders>
            <w:shd w:val="clear" w:color="auto" w:fill="C6D9F1" w:themeFill="text2" w:themeFillTint="33"/>
            <w:vAlign w:val="center"/>
          </w:tcPr>
          <w:p w14:paraId="4B363BB6" w14:textId="77777777" w:rsidR="004A071A" w:rsidRPr="008513D6" w:rsidRDefault="004A071A" w:rsidP="00A20887">
            <w:pPr>
              <w:jc w:val="both"/>
              <w:rPr>
                <w:rFonts w:ascii="Verdana" w:hAnsi="Verdana"/>
                <w:b/>
              </w:rPr>
            </w:pPr>
            <w:r w:rsidRPr="008513D6">
              <w:rPr>
                <w:rFonts w:ascii="Verdana" w:hAnsi="Verdana"/>
                <w:b/>
              </w:rPr>
              <w:t>AGE OF INSTITUTION/ SERVICE</w:t>
            </w:r>
          </w:p>
        </w:tc>
      </w:tr>
      <w:tr w:rsidR="004A071A" w:rsidRPr="008513D6" w14:paraId="4B363BC1" w14:textId="77777777" w:rsidTr="004A071A">
        <w:trPr>
          <w:trHeight w:val="510"/>
        </w:trPr>
        <w:tc>
          <w:tcPr>
            <w:tcW w:w="901" w:type="pct"/>
            <w:shd w:val="clear" w:color="auto" w:fill="auto"/>
            <w:vAlign w:val="center"/>
          </w:tcPr>
          <w:p w14:paraId="4B363BB8" w14:textId="62711B63" w:rsidR="004A071A" w:rsidRPr="005C7190" w:rsidRDefault="004A071A" w:rsidP="00A20887">
            <w:pPr>
              <w:jc w:val="both"/>
              <w:rPr>
                <w:rFonts w:ascii="Verdana" w:hAnsi="Verdana"/>
                <w:i/>
              </w:rPr>
            </w:pPr>
            <w:r w:rsidRPr="005C7190">
              <w:rPr>
                <w:rFonts w:ascii="Verdana" w:hAnsi="Verdana"/>
              </w:rPr>
              <w:t>Provincial residential home for adults (</w:t>
            </w:r>
            <w:proofErr w:type="spellStart"/>
            <w:r w:rsidRPr="005C7190">
              <w:rPr>
                <w:rFonts w:ascii="Verdana" w:hAnsi="Verdana"/>
                <w:i/>
              </w:rPr>
              <w:t>Landespflegeheime</w:t>
            </w:r>
            <w:proofErr w:type="spellEnd"/>
            <w:r w:rsidRPr="005C7190">
              <w:rPr>
                <w:rFonts w:ascii="Verdana" w:hAnsi="Verdana"/>
                <w:i/>
              </w:rPr>
              <w:t>)</w:t>
            </w:r>
          </w:p>
        </w:tc>
        <w:tc>
          <w:tcPr>
            <w:tcW w:w="501" w:type="pct"/>
            <w:shd w:val="clear" w:color="auto" w:fill="auto"/>
            <w:vAlign w:val="center"/>
          </w:tcPr>
          <w:p w14:paraId="4B363BB9" w14:textId="77777777" w:rsidR="004A071A" w:rsidRPr="005C7190" w:rsidRDefault="004A071A" w:rsidP="00A20887">
            <w:pPr>
              <w:jc w:val="both"/>
              <w:rPr>
                <w:rFonts w:ascii="Verdana" w:hAnsi="Verdana"/>
              </w:rPr>
            </w:pPr>
            <w:r w:rsidRPr="005C7190">
              <w:rPr>
                <w:rFonts w:ascii="Verdana" w:hAnsi="Verdana"/>
              </w:rPr>
              <w:t>30 to over 100 places</w:t>
            </w:r>
          </w:p>
        </w:tc>
        <w:tc>
          <w:tcPr>
            <w:tcW w:w="364" w:type="pct"/>
            <w:shd w:val="clear" w:color="auto" w:fill="auto"/>
            <w:vAlign w:val="center"/>
          </w:tcPr>
          <w:p w14:paraId="4B363BBA" w14:textId="53ACB087" w:rsidR="004A071A" w:rsidRPr="005C7190" w:rsidRDefault="004A071A" w:rsidP="00A20887">
            <w:pPr>
              <w:jc w:val="both"/>
              <w:rPr>
                <w:rFonts w:ascii="Verdana" w:hAnsi="Verdana"/>
              </w:rPr>
            </w:pPr>
            <w:r w:rsidRPr="005C7190">
              <w:rPr>
                <w:rFonts w:ascii="Verdana" w:hAnsi="Verdana"/>
              </w:rPr>
              <w:t>adult</w:t>
            </w:r>
          </w:p>
        </w:tc>
        <w:tc>
          <w:tcPr>
            <w:tcW w:w="561" w:type="pct"/>
            <w:shd w:val="clear" w:color="auto" w:fill="auto"/>
            <w:vAlign w:val="center"/>
          </w:tcPr>
          <w:p w14:paraId="4B363BBB" w14:textId="77777777" w:rsidR="004A071A" w:rsidRPr="005C7190" w:rsidRDefault="004A071A" w:rsidP="00A20887">
            <w:pPr>
              <w:jc w:val="both"/>
              <w:rPr>
                <w:rFonts w:ascii="Verdana" w:hAnsi="Verdana"/>
              </w:rPr>
            </w:pPr>
            <w:r w:rsidRPr="005C7190">
              <w:rPr>
                <w:rFonts w:ascii="Verdana" w:hAnsi="Verdana"/>
              </w:rPr>
              <w:t>Mixed</w:t>
            </w:r>
          </w:p>
        </w:tc>
        <w:tc>
          <w:tcPr>
            <w:tcW w:w="648" w:type="pct"/>
            <w:shd w:val="clear" w:color="auto" w:fill="auto"/>
            <w:vAlign w:val="center"/>
          </w:tcPr>
          <w:p w14:paraId="4B363BBC" w14:textId="77777777" w:rsidR="004A071A" w:rsidRPr="005C7190" w:rsidRDefault="004A071A" w:rsidP="00A20887">
            <w:pPr>
              <w:jc w:val="both"/>
              <w:rPr>
                <w:rFonts w:ascii="Verdana" w:hAnsi="Verdana"/>
              </w:rPr>
            </w:pPr>
            <w:r w:rsidRPr="005C7190">
              <w:rPr>
                <w:rFonts w:ascii="Verdana" w:hAnsi="Verdana"/>
              </w:rPr>
              <w:t>24 hour support provided</w:t>
            </w:r>
          </w:p>
        </w:tc>
        <w:tc>
          <w:tcPr>
            <w:tcW w:w="478" w:type="pct"/>
            <w:shd w:val="clear" w:color="auto" w:fill="auto"/>
            <w:vAlign w:val="center"/>
          </w:tcPr>
          <w:p w14:paraId="4B363BBD" w14:textId="22FD0C27" w:rsidR="004A071A" w:rsidRPr="005C7190" w:rsidRDefault="004A071A" w:rsidP="00A20887">
            <w:pPr>
              <w:jc w:val="both"/>
              <w:rPr>
                <w:rFonts w:ascii="Verdana" w:hAnsi="Verdana"/>
              </w:rPr>
            </w:pPr>
            <w:r w:rsidRPr="005C7190">
              <w:rPr>
                <w:rFonts w:ascii="Verdana" w:hAnsi="Verdana"/>
              </w:rPr>
              <w:t>Regional authority (Province)</w:t>
            </w:r>
          </w:p>
        </w:tc>
        <w:tc>
          <w:tcPr>
            <w:tcW w:w="411" w:type="pct"/>
            <w:shd w:val="clear" w:color="auto" w:fill="auto"/>
            <w:vAlign w:val="center"/>
          </w:tcPr>
          <w:p w14:paraId="4B363BBE" w14:textId="77777777" w:rsidR="004A071A" w:rsidRPr="005C7190" w:rsidRDefault="004A071A" w:rsidP="00A20887">
            <w:pPr>
              <w:jc w:val="both"/>
              <w:rPr>
                <w:rFonts w:ascii="Verdana" w:hAnsi="Verdana"/>
              </w:rPr>
            </w:pPr>
            <w:r w:rsidRPr="005C7190">
              <w:rPr>
                <w:rFonts w:ascii="Verdana" w:hAnsi="Verdana"/>
              </w:rPr>
              <w:t>Regional Authority (Province)</w:t>
            </w:r>
          </w:p>
        </w:tc>
        <w:tc>
          <w:tcPr>
            <w:tcW w:w="514" w:type="pct"/>
            <w:shd w:val="clear" w:color="auto" w:fill="auto"/>
            <w:vAlign w:val="center"/>
          </w:tcPr>
          <w:p w14:paraId="4B363BBF" w14:textId="77777777" w:rsidR="004A071A" w:rsidRPr="005C7190" w:rsidRDefault="004A071A" w:rsidP="00A20887">
            <w:pPr>
              <w:jc w:val="both"/>
              <w:rPr>
                <w:rFonts w:ascii="Verdana" w:hAnsi="Verdana"/>
              </w:rPr>
            </w:pPr>
          </w:p>
        </w:tc>
        <w:tc>
          <w:tcPr>
            <w:tcW w:w="622" w:type="pct"/>
            <w:shd w:val="clear" w:color="auto" w:fill="auto"/>
            <w:vAlign w:val="center"/>
          </w:tcPr>
          <w:p w14:paraId="4B363BC0" w14:textId="77777777" w:rsidR="004A071A" w:rsidRPr="005C7190" w:rsidRDefault="004A071A" w:rsidP="00A20887">
            <w:pPr>
              <w:jc w:val="both"/>
              <w:rPr>
                <w:rFonts w:ascii="Verdana" w:hAnsi="Verdana"/>
              </w:rPr>
            </w:pPr>
            <w:r w:rsidRPr="005C7190">
              <w:rPr>
                <w:rFonts w:ascii="Verdana" w:hAnsi="Verdana"/>
              </w:rPr>
              <w:t>Up to over 50 years</w:t>
            </w:r>
            <w:r w:rsidRPr="005C7190">
              <w:rPr>
                <w:rStyle w:val="FootnoteReference"/>
                <w:rFonts w:ascii="Verdana" w:hAnsi="Verdana"/>
              </w:rPr>
              <w:footnoteReference w:id="16"/>
            </w:r>
          </w:p>
        </w:tc>
      </w:tr>
      <w:tr w:rsidR="004A071A" w:rsidRPr="008513D6" w14:paraId="4B363BCB" w14:textId="77777777" w:rsidTr="004A071A">
        <w:trPr>
          <w:trHeight w:val="510"/>
        </w:trPr>
        <w:tc>
          <w:tcPr>
            <w:tcW w:w="901" w:type="pct"/>
            <w:shd w:val="clear" w:color="auto" w:fill="auto"/>
            <w:vAlign w:val="center"/>
          </w:tcPr>
          <w:p w14:paraId="4B363BC2" w14:textId="020849F8" w:rsidR="004A071A" w:rsidRPr="005C7190" w:rsidRDefault="004A071A" w:rsidP="00A20887">
            <w:pPr>
              <w:jc w:val="both"/>
              <w:rPr>
                <w:rFonts w:ascii="Verdana" w:hAnsi="Verdana"/>
                <w:i/>
              </w:rPr>
            </w:pPr>
            <w:r w:rsidRPr="005C7190">
              <w:rPr>
                <w:rFonts w:ascii="Verdana" w:hAnsi="Verdana"/>
              </w:rPr>
              <w:t>Residential home for adults (</w:t>
            </w:r>
            <w:proofErr w:type="spellStart"/>
            <w:r w:rsidRPr="005C7190">
              <w:rPr>
                <w:rFonts w:ascii="Verdana" w:hAnsi="Verdana"/>
                <w:i/>
              </w:rPr>
              <w:t>Wohnheime</w:t>
            </w:r>
            <w:proofErr w:type="spellEnd"/>
            <w:r w:rsidRPr="005C7190">
              <w:rPr>
                <w:rFonts w:ascii="Verdana" w:hAnsi="Verdana"/>
                <w:i/>
              </w:rPr>
              <w:t>)</w:t>
            </w:r>
          </w:p>
        </w:tc>
        <w:tc>
          <w:tcPr>
            <w:tcW w:w="501" w:type="pct"/>
            <w:shd w:val="clear" w:color="auto" w:fill="auto"/>
            <w:vAlign w:val="center"/>
          </w:tcPr>
          <w:p w14:paraId="4B363BC3" w14:textId="77777777" w:rsidR="004A071A" w:rsidRPr="005C7190" w:rsidRDefault="004A071A" w:rsidP="00A20887">
            <w:pPr>
              <w:jc w:val="both"/>
              <w:rPr>
                <w:rFonts w:ascii="Verdana" w:hAnsi="Verdana"/>
              </w:rPr>
            </w:pPr>
            <w:r w:rsidRPr="005C7190">
              <w:rPr>
                <w:rFonts w:ascii="Verdana" w:hAnsi="Verdana"/>
              </w:rPr>
              <w:t>40-100</w:t>
            </w:r>
            <w:r w:rsidRPr="005C7190">
              <w:rPr>
                <w:rStyle w:val="FootnoteReference"/>
                <w:rFonts w:ascii="Verdana" w:hAnsi="Verdana"/>
              </w:rPr>
              <w:footnoteReference w:id="17"/>
            </w:r>
          </w:p>
        </w:tc>
        <w:tc>
          <w:tcPr>
            <w:tcW w:w="364" w:type="pct"/>
            <w:shd w:val="clear" w:color="auto" w:fill="auto"/>
            <w:vAlign w:val="center"/>
          </w:tcPr>
          <w:p w14:paraId="4B363BC4" w14:textId="60C7F73A" w:rsidR="004A071A" w:rsidRPr="005C7190" w:rsidRDefault="004A071A" w:rsidP="00A20887">
            <w:pPr>
              <w:jc w:val="both"/>
              <w:rPr>
                <w:rFonts w:ascii="Verdana" w:hAnsi="Verdana"/>
              </w:rPr>
            </w:pPr>
            <w:r w:rsidRPr="005C7190">
              <w:rPr>
                <w:rFonts w:ascii="Verdana" w:hAnsi="Verdana"/>
              </w:rPr>
              <w:t>adult</w:t>
            </w:r>
          </w:p>
        </w:tc>
        <w:tc>
          <w:tcPr>
            <w:tcW w:w="561" w:type="pct"/>
            <w:shd w:val="clear" w:color="auto" w:fill="auto"/>
            <w:vAlign w:val="center"/>
          </w:tcPr>
          <w:p w14:paraId="4B363BC5" w14:textId="72645BB6" w:rsidR="004A071A" w:rsidRPr="005C7190" w:rsidRDefault="004A071A" w:rsidP="00A20887">
            <w:pPr>
              <w:jc w:val="both"/>
              <w:rPr>
                <w:rFonts w:ascii="Verdana" w:hAnsi="Verdana"/>
              </w:rPr>
            </w:pPr>
            <w:r w:rsidRPr="005C7190">
              <w:rPr>
                <w:rFonts w:ascii="Verdana" w:hAnsi="Verdana"/>
              </w:rPr>
              <w:t xml:space="preserve">Sensory disability (blind/partially sighted) </w:t>
            </w:r>
          </w:p>
        </w:tc>
        <w:tc>
          <w:tcPr>
            <w:tcW w:w="648" w:type="pct"/>
            <w:shd w:val="clear" w:color="auto" w:fill="auto"/>
            <w:vAlign w:val="center"/>
          </w:tcPr>
          <w:p w14:paraId="4B363BC6" w14:textId="77777777" w:rsidR="004A071A" w:rsidRPr="005C7190" w:rsidRDefault="004A071A" w:rsidP="00A20887">
            <w:pPr>
              <w:jc w:val="both"/>
              <w:rPr>
                <w:rFonts w:ascii="Verdana" w:hAnsi="Verdana"/>
              </w:rPr>
            </w:pPr>
            <w:r w:rsidRPr="005C7190">
              <w:rPr>
                <w:rFonts w:ascii="Verdana" w:hAnsi="Verdana"/>
              </w:rPr>
              <w:t>24 hour support (</w:t>
            </w:r>
            <w:proofErr w:type="spellStart"/>
            <w:r w:rsidRPr="005C7190">
              <w:rPr>
                <w:rFonts w:ascii="Verdana" w:hAnsi="Verdana"/>
                <w:i/>
              </w:rPr>
              <w:t>Odilieninstitute</w:t>
            </w:r>
            <w:proofErr w:type="spellEnd"/>
            <w:r w:rsidRPr="005C7190">
              <w:rPr>
                <w:rFonts w:ascii="Verdana" w:hAnsi="Verdana"/>
              </w:rPr>
              <w:t>), Daytime support (</w:t>
            </w:r>
            <w:r w:rsidRPr="005C7190">
              <w:rPr>
                <w:rFonts w:ascii="Verdana" w:hAnsi="Verdana"/>
                <w:i/>
              </w:rPr>
              <w:t xml:space="preserve">Johan Wilhelm Klein </w:t>
            </w:r>
            <w:proofErr w:type="spellStart"/>
            <w:r w:rsidRPr="005C7190">
              <w:rPr>
                <w:rFonts w:ascii="Verdana" w:hAnsi="Verdana"/>
                <w:i/>
              </w:rPr>
              <w:t>Haus</w:t>
            </w:r>
            <w:proofErr w:type="spellEnd"/>
            <w:r w:rsidRPr="005C7190">
              <w:rPr>
                <w:rFonts w:ascii="Verdana" w:hAnsi="Verdana"/>
              </w:rPr>
              <w:t>)</w:t>
            </w:r>
          </w:p>
        </w:tc>
        <w:tc>
          <w:tcPr>
            <w:tcW w:w="478" w:type="pct"/>
            <w:shd w:val="clear" w:color="auto" w:fill="auto"/>
            <w:vAlign w:val="center"/>
          </w:tcPr>
          <w:p w14:paraId="4B363BC7" w14:textId="77777777" w:rsidR="004A071A" w:rsidRPr="005C7190" w:rsidRDefault="004A071A" w:rsidP="00A20887">
            <w:pPr>
              <w:jc w:val="both"/>
              <w:rPr>
                <w:rFonts w:ascii="Verdana" w:hAnsi="Verdana"/>
              </w:rPr>
            </w:pPr>
            <w:r w:rsidRPr="005C7190">
              <w:rPr>
                <w:rFonts w:ascii="Verdana" w:hAnsi="Verdana"/>
              </w:rPr>
              <w:t xml:space="preserve">Private organisation </w:t>
            </w:r>
          </w:p>
        </w:tc>
        <w:tc>
          <w:tcPr>
            <w:tcW w:w="411" w:type="pct"/>
            <w:shd w:val="clear" w:color="auto" w:fill="auto"/>
            <w:vAlign w:val="center"/>
          </w:tcPr>
          <w:p w14:paraId="4B363BC8" w14:textId="0F1F47B0" w:rsidR="004A071A" w:rsidRPr="005C7190" w:rsidRDefault="004A071A" w:rsidP="00A20887">
            <w:pPr>
              <w:jc w:val="both"/>
              <w:rPr>
                <w:rFonts w:ascii="Verdana" w:hAnsi="Verdana"/>
              </w:rPr>
            </w:pPr>
            <w:r w:rsidRPr="005C7190">
              <w:rPr>
                <w:rFonts w:ascii="Verdana" w:hAnsi="Verdana"/>
              </w:rPr>
              <w:t>mixed</w:t>
            </w:r>
          </w:p>
        </w:tc>
        <w:tc>
          <w:tcPr>
            <w:tcW w:w="514" w:type="pct"/>
            <w:shd w:val="clear" w:color="auto" w:fill="auto"/>
            <w:vAlign w:val="center"/>
          </w:tcPr>
          <w:p w14:paraId="4B363BC9" w14:textId="77777777" w:rsidR="004A071A" w:rsidRPr="005C7190" w:rsidRDefault="004A071A" w:rsidP="00A20887">
            <w:pPr>
              <w:jc w:val="both"/>
              <w:rPr>
                <w:rFonts w:ascii="Verdana" w:hAnsi="Verdana"/>
              </w:rPr>
            </w:pPr>
            <w:r w:rsidRPr="005C7190">
              <w:rPr>
                <w:rFonts w:ascii="Verdana" w:hAnsi="Verdana"/>
              </w:rPr>
              <w:t>Mixed lengths of admission (also short term care possible)</w:t>
            </w:r>
          </w:p>
        </w:tc>
        <w:tc>
          <w:tcPr>
            <w:tcW w:w="622" w:type="pct"/>
            <w:shd w:val="clear" w:color="auto" w:fill="auto"/>
            <w:vAlign w:val="center"/>
          </w:tcPr>
          <w:p w14:paraId="4B363BCA" w14:textId="77777777" w:rsidR="004A071A" w:rsidRPr="005C7190" w:rsidRDefault="004A071A" w:rsidP="00A20887">
            <w:pPr>
              <w:jc w:val="both"/>
              <w:rPr>
                <w:rFonts w:ascii="Verdana" w:hAnsi="Verdana"/>
              </w:rPr>
            </w:pPr>
            <w:r w:rsidRPr="005C7190">
              <w:rPr>
                <w:rFonts w:ascii="Verdana" w:hAnsi="Verdana"/>
              </w:rPr>
              <w:t>Over 50 years</w:t>
            </w:r>
            <w:r w:rsidRPr="005C7190">
              <w:rPr>
                <w:rStyle w:val="FootnoteReference"/>
                <w:rFonts w:ascii="Verdana" w:hAnsi="Verdana"/>
              </w:rPr>
              <w:footnoteReference w:id="18"/>
            </w:r>
          </w:p>
        </w:tc>
      </w:tr>
      <w:tr w:rsidR="004A071A" w:rsidRPr="008513D6" w14:paraId="4B363BD5" w14:textId="77777777" w:rsidTr="004A071A">
        <w:trPr>
          <w:trHeight w:val="510"/>
        </w:trPr>
        <w:tc>
          <w:tcPr>
            <w:tcW w:w="901" w:type="pct"/>
            <w:vAlign w:val="center"/>
          </w:tcPr>
          <w:p w14:paraId="4B363BCC" w14:textId="0DF9094C" w:rsidR="004A071A" w:rsidRPr="005C7190" w:rsidRDefault="004A071A" w:rsidP="00A20887">
            <w:pPr>
              <w:jc w:val="both"/>
              <w:rPr>
                <w:rFonts w:ascii="Verdana" w:hAnsi="Verdana"/>
              </w:rPr>
            </w:pPr>
            <w:r w:rsidRPr="005C7190">
              <w:rPr>
                <w:rFonts w:ascii="Verdana" w:hAnsi="Verdana"/>
              </w:rPr>
              <w:t xml:space="preserve">Residential home for older persons with intellectual disabilities </w:t>
            </w:r>
            <w:r w:rsidRPr="005C7190">
              <w:rPr>
                <w:rStyle w:val="FootnoteReference"/>
                <w:rFonts w:ascii="Verdana" w:hAnsi="Verdana"/>
              </w:rPr>
              <w:footnoteReference w:id="19"/>
            </w:r>
          </w:p>
        </w:tc>
        <w:tc>
          <w:tcPr>
            <w:tcW w:w="501" w:type="pct"/>
            <w:vAlign w:val="center"/>
          </w:tcPr>
          <w:p w14:paraId="4B363BCD" w14:textId="77777777" w:rsidR="004A071A" w:rsidRPr="005C7190" w:rsidRDefault="004A071A" w:rsidP="00A20887">
            <w:pPr>
              <w:jc w:val="both"/>
              <w:rPr>
                <w:rFonts w:ascii="Verdana" w:hAnsi="Verdana"/>
              </w:rPr>
            </w:pPr>
            <w:r w:rsidRPr="005C7190">
              <w:rPr>
                <w:rFonts w:ascii="Verdana" w:hAnsi="Verdana"/>
              </w:rPr>
              <w:t>27 rooms, thereof 8 single and 19 double rooms</w:t>
            </w:r>
          </w:p>
        </w:tc>
        <w:tc>
          <w:tcPr>
            <w:tcW w:w="364" w:type="pct"/>
            <w:vAlign w:val="center"/>
          </w:tcPr>
          <w:p w14:paraId="4B363BCE" w14:textId="77777777" w:rsidR="004A071A" w:rsidRPr="005C7190" w:rsidRDefault="004A071A" w:rsidP="00A20887">
            <w:pPr>
              <w:jc w:val="both"/>
              <w:rPr>
                <w:rFonts w:ascii="Verdana" w:hAnsi="Verdana"/>
              </w:rPr>
            </w:pPr>
            <w:r w:rsidRPr="005C7190">
              <w:rPr>
                <w:rFonts w:ascii="Verdana" w:hAnsi="Verdana"/>
              </w:rPr>
              <w:t>Older people</w:t>
            </w:r>
          </w:p>
        </w:tc>
        <w:tc>
          <w:tcPr>
            <w:tcW w:w="561" w:type="pct"/>
            <w:vAlign w:val="center"/>
          </w:tcPr>
          <w:p w14:paraId="4B363BCF" w14:textId="77777777" w:rsidR="004A071A" w:rsidRPr="005C7190" w:rsidRDefault="004A071A" w:rsidP="00A20887">
            <w:pPr>
              <w:jc w:val="both"/>
              <w:rPr>
                <w:rFonts w:ascii="Verdana" w:hAnsi="Verdana"/>
                <w:bCs/>
              </w:rPr>
            </w:pPr>
            <w:r w:rsidRPr="005C7190">
              <w:rPr>
                <w:rFonts w:ascii="Verdana" w:hAnsi="Verdana"/>
                <w:bCs/>
              </w:rPr>
              <w:t>Intellectual disabilities</w:t>
            </w:r>
          </w:p>
        </w:tc>
        <w:tc>
          <w:tcPr>
            <w:tcW w:w="648" w:type="pct"/>
            <w:vAlign w:val="center"/>
          </w:tcPr>
          <w:p w14:paraId="4B363BD0" w14:textId="77777777" w:rsidR="004A071A" w:rsidRPr="005C7190" w:rsidRDefault="004A071A" w:rsidP="00A20887">
            <w:pPr>
              <w:jc w:val="both"/>
              <w:rPr>
                <w:rFonts w:ascii="Verdana" w:hAnsi="Verdana"/>
                <w:bCs/>
              </w:rPr>
            </w:pPr>
            <w:r w:rsidRPr="005C7190">
              <w:rPr>
                <w:rFonts w:ascii="Verdana" w:hAnsi="Verdana"/>
                <w:bCs/>
              </w:rPr>
              <w:t>24 hour support</w:t>
            </w:r>
          </w:p>
        </w:tc>
        <w:tc>
          <w:tcPr>
            <w:tcW w:w="478" w:type="pct"/>
            <w:vAlign w:val="center"/>
          </w:tcPr>
          <w:p w14:paraId="4B363BD1" w14:textId="77777777" w:rsidR="004A071A" w:rsidRPr="005C7190" w:rsidRDefault="004A071A" w:rsidP="00A20887">
            <w:pPr>
              <w:jc w:val="both"/>
              <w:rPr>
                <w:rFonts w:ascii="Verdana" w:hAnsi="Verdana"/>
                <w:bCs/>
              </w:rPr>
            </w:pPr>
            <w:r w:rsidRPr="005C7190">
              <w:rPr>
                <w:rFonts w:ascii="Verdana" w:hAnsi="Verdana"/>
                <w:bCs/>
              </w:rPr>
              <w:t>Private organisation</w:t>
            </w:r>
          </w:p>
        </w:tc>
        <w:tc>
          <w:tcPr>
            <w:tcW w:w="411" w:type="pct"/>
            <w:vAlign w:val="center"/>
          </w:tcPr>
          <w:p w14:paraId="4B363BD2" w14:textId="77777777" w:rsidR="004A071A" w:rsidRPr="005C7190" w:rsidRDefault="004A071A" w:rsidP="00A20887">
            <w:pPr>
              <w:jc w:val="both"/>
              <w:rPr>
                <w:rFonts w:ascii="Verdana" w:hAnsi="Verdana"/>
                <w:bCs/>
              </w:rPr>
            </w:pPr>
            <w:r w:rsidRPr="005C7190">
              <w:rPr>
                <w:rFonts w:ascii="Verdana" w:hAnsi="Verdana"/>
                <w:bCs/>
              </w:rPr>
              <w:t>Mixed</w:t>
            </w:r>
          </w:p>
        </w:tc>
        <w:tc>
          <w:tcPr>
            <w:tcW w:w="514" w:type="pct"/>
            <w:vAlign w:val="center"/>
          </w:tcPr>
          <w:p w14:paraId="4B363BD3" w14:textId="3E0DD413" w:rsidR="004A071A" w:rsidRPr="005C7190" w:rsidRDefault="004A071A" w:rsidP="00A20887">
            <w:pPr>
              <w:jc w:val="both"/>
              <w:rPr>
                <w:rFonts w:ascii="Verdana" w:hAnsi="Verdana"/>
                <w:bCs/>
              </w:rPr>
            </w:pPr>
            <w:r w:rsidRPr="005C7190">
              <w:rPr>
                <w:rFonts w:ascii="Verdana" w:hAnsi="Verdana"/>
                <w:bCs/>
              </w:rPr>
              <w:t>Mixed lengths of admission (assessed according to the needs of the individual)</w:t>
            </w:r>
          </w:p>
        </w:tc>
        <w:tc>
          <w:tcPr>
            <w:tcW w:w="622" w:type="pct"/>
            <w:vAlign w:val="center"/>
          </w:tcPr>
          <w:p w14:paraId="4B363BD4" w14:textId="77777777" w:rsidR="004A071A" w:rsidRPr="005C7190" w:rsidRDefault="004A071A" w:rsidP="00A20887">
            <w:pPr>
              <w:jc w:val="both"/>
              <w:rPr>
                <w:rFonts w:ascii="Verdana" w:hAnsi="Verdana"/>
                <w:bCs/>
              </w:rPr>
            </w:pPr>
            <w:r w:rsidRPr="005C7190">
              <w:rPr>
                <w:rFonts w:ascii="Verdana" w:hAnsi="Verdana"/>
                <w:bCs/>
              </w:rPr>
              <w:t>5-10 years</w:t>
            </w:r>
            <w:r w:rsidRPr="005C7190">
              <w:rPr>
                <w:rStyle w:val="FootnoteReference"/>
                <w:rFonts w:ascii="Verdana" w:hAnsi="Verdana"/>
                <w:bCs/>
              </w:rPr>
              <w:footnoteReference w:id="20"/>
            </w:r>
          </w:p>
        </w:tc>
      </w:tr>
      <w:tr w:rsidR="004A071A" w:rsidRPr="008513D6" w14:paraId="4B363BDF" w14:textId="77777777" w:rsidTr="004A071A">
        <w:trPr>
          <w:trHeight w:val="510"/>
        </w:trPr>
        <w:tc>
          <w:tcPr>
            <w:tcW w:w="901" w:type="pct"/>
            <w:vAlign w:val="center"/>
          </w:tcPr>
          <w:p w14:paraId="4B363BD6" w14:textId="134A73F1" w:rsidR="004A071A" w:rsidRPr="008513D6" w:rsidRDefault="004A071A" w:rsidP="001A6788">
            <w:pPr>
              <w:rPr>
                <w:rFonts w:ascii="Verdana" w:hAnsi="Verdana"/>
              </w:rPr>
            </w:pPr>
            <w:r w:rsidRPr="008513D6">
              <w:rPr>
                <w:rFonts w:ascii="Verdana" w:hAnsi="Verdana"/>
              </w:rPr>
              <w:t xml:space="preserve">Part-time assisted housing </w:t>
            </w:r>
            <w:r w:rsidRPr="008513D6">
              <w:rPr>
                <w:rFonts w:ascii="Verdana" w:hAnsi="Verdana"/>
                <w:i/>
              </w:rPr>
              <w:lastRenderedPageBreak/>
              <w:t>(</w:t>
            </w:r>
            <w:proofErr w:type="spellStart"/>
            <w:r w:rsidRPr="008513D6">
              <w:rPr>
                <w:rFonts w:ascii="Verdana" w:hAnsi="Verdana"/>
                <w:i/>
              </w:rPr>
              <w:t>Teilzeitbetreutes</w:t>
            </w:r>
            <w:proofErr w:type="spellEnd"/>
            <w:r w:rsidRPr="008513D6">
              <w:rPr>
                <w:rFonts w:ascii="Verdana" w:hAnsi="Verdana"/>
                <w:i/>
              </w:rPr>
              <w:t xml:space="preserve"> </w:t>
            </w:r>
            <w:proofErr w:type="spellStart"/>
            <w:r w:rsidRPr="008513D6">
              <w:rPr>
                <w:rFonts w:ascii="Verdana" w:hAnsi="Verdana"/>
                <w:i/>
              </w:rPr>
              <w:t>Wohnen</w:t>
            </w:r>
            <w:proofErr w:type="spellEnd"/>
            <w:r w:rsidRPr="008513D6">
              <w:rPr>
                <w:rFonts w:ascii="Verdana" w:hAnsi="Verdana"/>
                <w:i/>
              </w:rPr>
              <w:t>)</w:t>
            </w:r>
          </w:p>
        </w:tc>
        <w:tc>
          <w:tcPr>
            <w:tcW w:w="501" w:type="pct"/>
            <w:vAlign w:val="center"/>
          </w:tcPr>
          <w:p w14:paraId="4B363BD7" w14:textId="77777777" w:rsidR="004A071A" w:rsidRPr="008513D6" w:rsidRDefault="004A071A" w:rsidP="001A6788">
            <w:pPr>
              <w:rPr>
                <w:rFonts w:ascii="Verdana" w:hAnsi="Verdana"/>
                <w:bCs/>
                <w:lang w:val="de-AT"/>
              </w:rPr>
            </w:pPr>
            <w:r w:rsidRPr="008513D6">
              <w:rPr>
                <w:rFonts w:ascii="Verdana" w:hAnsi="Verdana"/>
                <w:bCs/>
                <w:lang w:val="de-AT"/>
              </w:rPr>
              <w:lastRenderedPageBreak/>
              <w:t>2 (</w:t>
            </w:r>
            <w:r w:rsidRPr="008513D6">
              <w:rPr>
                <w:rFonts w:ascii="Verdana" w:hAnsi="Verdana"/>
                <w:bCs/>
                <w:i/>
                <w:lang w:val="de-AT"/>
              </w:rPr>
              <w:t>Alpha Nova</w:t>
            </w:r>
            <w:r w:rsidRPr="008513D6">
              <w:rPr>
                <w:rFonts w:ascii="Verdana" w:hAnsi="Verdana"/>
                <w:bCs/>
                <w:lang w:val="de-AT"/>
              </w:rPr>
              <w:t>)</w:t>
            </w:r>
            <w:r w:rsidRPr="008513D6">
              <w:rPr>
                <w:rStyle w:val="FootnoteReference"/>
                <w:rFonts w:ascii="Verdana" w:hAnsi="Verdana"/>
                <w:bCs/>
                <w:lang w:val="it-IT"/>
              </w:rPr>
              <w:footnoteReference w:id="21"/>
            </w:r>
            <w:r w:rsidRPr="008513D6">
              <w:rPr>
                <w:rFonts w:ascii="Verdana" w:hAnsi="Verdana"/>
                <w:bCs/>
                <w:lang w:val="de-AT"/>
              </w:rPr>
              <w:t>, 8 (</w:t>
            </w:r>
            <w:r w:rsidRPr="008513D6">
              <w:rPr>
                <w:rFonts w:ascii="Verdana" w:hAnsi="Verdana"/>
                <w:bCs/>
                <w:i/>
                <w:lang w:val="de-AT"/>
              </w:rPr>
              <w:t xml:space="preserve">Pro </w:t>
            </w:r>
            <w:r w:rsidRPr="008513D6">
              <w:rPr>
                <w:rFonts w:ascii="Verdana" w:hAnsi="Verdana"/>
                <w:bCs/>
                <w:i/>
                <w:lang w:val="de-AT"/>
              </w:rPr>
              <w:lastRenderedPageBreak/>
              <w:t>Mente</w:t>
            </w:r>
            <w:r w:rsidRPr="008513D6">
              <w:rPr>
                <w:rFonts w:ascii="Verdana" w:hAnsi="Verdana"/>
                <w:bCs/>
                <w:lang w:val="de-AT"/>
              </w:rPr>
              <w:t>)</w:t>
            </w:r>
            <w:r w:rsidRPr="008513D6">
              <w:rPr>
                <w:rStyle w:val="FootnoteReference"/>
                <w:rFonts w:ascii="Verdana" w:hAnsi="Verdana"/>
                <w:bCs/>
                <w:lang w:val="de-AT"/>
              </w:rPr>
              <w:t xml:space="preserve"> </w:t>
            </w:r>
            <w:r w:rsidRPr="008513D6">
              <w:rPr>
                <w:rStyle w:val="FootnoteReference"/>
                <w:rFonts w:ascii="Verdana" w:hAnsi="Verdana"/>
                <w:bCs/>
                <w:lang w:val="en-US"/>
              </w:rPr>
              <w:footnoteReference w:id="22"/>
            </w:r>
            <w:r w:rsidRPr="008513D6">
              <w:rPr>
                <w:rStyle w:val="FootnoteReference"/>
                <w:rFonts w:ascii="Verdana" w:hAnsi="Verdana"/>
                <w:bCs/>
                <w:lang w:val="de-AT"/>
              </w:rPr>
              <w:t xml:space="preserve">, </w:t>
            </w:r>
            <w:r w:rsidRPr="008513D6">
              <w:rPr>
                <w:rFonts w:ascii="Verdana" w:hAnsi="Verdana"/>
                <w:bCs/>
                <w:lang w:val="de-AT"/>
              </w:rPr>
              <w:t>11 (</w:t>
            </w:r>
            <w:r w:rsidRPr="008513D6">
              <w:rPr>
                <w:rFonts w:ascii="Verdana" w:hAnsi="Verdana"/>
                <w:bCs/>
                <w:i/>
                <w:lang w:val="de-AT"/>
              </w:rPr>
              <w:t>Jugend am Werk</w:t>
            </w:r>
            <w:r w:rsidRPr="008513D6">
              <w:rPr>
                <w:rFonts w:ascii="Verdana" w:hAnsi="Verdana"/>
                <w:bCs/>
                <w:lang w:val="de-AT"/>
              </w:rPr>
              <w:t>)</w:t>
            </w:r>
            <w:r w:rsidRPr="008513D6">
              <w:rPr>
                <w:rStyle w:val="FootnoteReference"/>
                <w:rFonts w:ascii="Verdana" w:hAnsi="Verdana"/>
                <w:bCs/>
                <w:lang w:val="it-IT"/>
              </w:rPr>
              <w:footnoteReference w:id="23"/>
            </w:r>
          </w:p>
        </w:tc>
        <w:tc>
          <w:tcPr>
            <w:tcW w:w="364" w:type="pct"/>
            <w:vAlign w:val="center"/>
          </w:tcPr>
          <w:p w14:paraId="4B363BD8" w14:textId="77777777" w:rsidR="004A071A" w:rsidRPr="008513D6" w:rsidRDefault="004A071A" w:rsidP="001A6788">
            <w:pPr>
              <w:rPr>
                <w:rFonts w:ascii="Verdana" w:hAnsi="Verdana"/>
                <w:bCs/>
              </w:rPr>
            </w:pPr>
            <w:r w:rsidRPr="008513D6">
              <w:rPr>
                <w:rFonts w:ascii="Verdana" w:hAnsi="Verdana"/>
                <w:bCs/>
              </w:rPr>
              <w:lastRenderedPageBreak/>
              <w:t xml:space="preserve">Alpha Nova above </w:t>
            </w:r>
            <w:r w:rsidRPr="008513D6">
              <w:rPr>
                <w:rFonts w:ascii="Verdana" w:hAnsi="Verdana"/>
                <w:bCs/>
              </w:rPr>
              <w:lastRenderedPageBreak/>
              <w:t xml:space="preserve">the age of 15, Pro </w:t>
            </w:r>
            <w:proofErr w:type="spellStart"/>
            <w:r w:rsidRPr="008513D6">
              <w:rPr>
                <w:rFonts w:ascii="Verdana" w:hAnsi="Verdana"/>
                <w:bCs/>
              </w:rPr>
              <w:t>Mente</w:t>
            </w:r>
            <w:proofErr w:type="spellEnd"/>
            <w:r w:rsidRPr="008513D6">
              <w:rPr>
                <w:rFonts w:ascii="Verdana" w:hAnsi="Verdana"/>
                <w:bCs/>
              </w:rPr>
              <w:t xml:space="preserve"> above the age of 18 </w:t>
            </w:r>
          </w:p>
        </w:tc>
        <w:tc>
          <w:tcPr>
            <w:tcW w:w="561" w:type="pct"/>
            <w:vAlign w:val="center"/>
          </w:tcPr>
          <w:p w14:paraId="4B363BD9" w14:textId="77777777" w:rsidR="004A071A" w:rsidRPr="008513D6" w:rsidRDefault="004A071A" w:rsidP="001A6788">
            <w:pPr>
              <w:rPr>
                <w:rFonts w:ascii="Verdana" w:hAnsi="Verdana"/>
                <w:bCs/>
              </w:rPr>
            </w:pPr>
            <w:r w:rsidRPr="008513D6">
              <w:rPr>
                <w:rFonts w:ascii="Verdana" w:hAnsi="Verdana"/>
                <w:bCs/>
              </w:rPr>
              <w:lastRenderedPageBreak/>
              <w:t>Mixed</w:t>
            </w:r>
          </w:p>
        </w:tc>
        <w:tc>
          <w:tcPr>
            <w:tcW w:w="648" w:type="pct"/>
            <w:vAlign w:val="center"/>
          </w:tcPr>
          <w:p w14:paraId="4B363BDA" w14:textId="77777777" w:rsidR="004A071A" w:rsidRPr="008513D6" w:rsidRDefault="004A071A" w:rsidP="001A6788">
            <w:pPr>
              <w:rPr>
                <w:rFonts w:ascii="Verdana" w:hAnsi="Verdana"/>
                <w:bCs/>
              </w:rPr>
            </w:pPr>
            <w:r w:rsidRPr="008513D6">
              <w:rPr>
                <w:rFonts w:ascii="Verdana" w:hAnsi="Verdana"/>
                <w:bCs/>
              </w:rPr>
              <w:t xml:space="preserve">Variable support provided, </w:t>
            </w:r>
            <w:r w:rsidRPr="008513D6">
              <w:rPr>
                <w:rFonts w:ascii="Verdana" w:hAnsi="Verdana"/>
                <w:bCs/>
              </w:rPr>
              <w:lastRenderedPageBreak/>
              <w:t xml:space="preserve">depending on the residents needs </w:t>
            </w:r>
          </w:p>
        </w:tc>
        <w:tc>
          <w:tcPr>
            <w:tcW w:w="478" w:type="pct"/>
            <w:vAlign w:val="center"/>
          </w:tcPr>
          <w:p w14:paraId="4B363BDB" w14:textId="77777777" w:rsidR="004A071A" w:rsidRPr="008513D6" w:rsidRDefault="004A071A" w:rsidP="001A6788">
            <w:pPr>
              <w:rPr>
                <w:rFonts w:ascii="Verdana" w:hAnsi="Verdana"/>
                <w:bCs/>
              </w:rPr>
            </w:pPr>
            <w:r w:rsidRPr="008513D6">
              <w:rPr>
                <w:rFonts w:ascii="Verdana" w:hAnsi="Verdana"/>
                <w:bCs/>
              </w:rPr>
              <w:lastRenderedPageBreak/>
              <w:t>Private organisation</w:t>
            </w:r>
          </w:p>
        </w:tc>
        <w:tc>
          <w:tcPr>
            <w:tcW w:w="411" w:type="pct"/>
            <w:vAlign w:val="center"/>
          </w:tcPr>
          <w:p w14:paraId="4B363BDC" w14:textId="77777777" w:rsidR="004A071A" w:rsidRPr="008513D6" w:rsidRDefault="004A071A" w:rsidP="001A6788">
            <w:pPr>
              <w:rPr>
                <w:rFonts w:ascii="Verdana" w:hAnsi="Verdana"/>
                <w:bCs/>
              </w:rPr>
            </w:pPr>
            <w:r w:rsidRPr="008513D6">
              <w:rPr>
                <w:rFonts w:ascii="Verdana" w:hAnsi="Verdana"/>
                <w:bCs/>
              </w:rPr>
              <w:t xml:space="preserve">Regional Authority </w:t>
            </w:r>
            <w:r w:rsidRPr="008513D6">
              <w:rPr>
                <w:rFonts w:ascii="Verdana" w:hAnsi="Verdana"/>
                <w:bCs/>
              </w:rPr>
              <w:lastRenderedPageBreak/>
              <w:t>(Province)</w:t>
            </w:r>
          </w:p>
        </w:tc>
        <w:tc>
          <w:tcPr>
            <w:tcW w:w="514" w:type="pct"/>
            <w:vAlign w:val="center"/>
          </w:tcPr>
          <w:p w14:paraId="4B363BDD" w14:textId="5D0D5B30" w:rsidR="004A071A" w:rsidRPr="008513D6" w:rsidRDefault="004A071A" w:rsidP="001A6788">
            <w:pPr>
              <w:rPr>
                <w:rFonts w:ascii="Verdana" w:hAnsi="Verdana"/>
                <w:bCs/>
              </w:rPr>
            </w:pPr>
            <w:r w:rsidRPr="008513D6">
              <w:rPr>
                <w:rFonts w:ascii="Verdana" w:hAnsi="Verdana"/>
                <w:bCs/>
              </w:rPr>
              <w:lastRenderedPageBreak/>
              <w:t xml:space="preserve">mixed lengths of admission </w:t>
            </w:r>
            <w:r w:rsidRPr="008513D6">
              <w:rPr>
                <w:rFonts w:ascii="Verdana" w:hAnsi="Verdana"/>
                <w:bCs/>
              </w:rPr>
              <w:lastRenderedPageBreak/>
              <w:t>(assed according to the needs of the individual</w:t>
            </w:r>
          </w:p>
        </w:tc>
        <w:tc>
          <w:tcPr>
            <w:tcW w:w="622" w:type="pct"/>
            <w:vAlign w:val="center"/>
          </w:tcPr>
          <w:p w14:paraId="4B363BDE" w14:textId="77777777" w:rsidR="004A071A" w:rsidRPr="008513D6" w:rsidRDefault="004A071A" w:rsidP="001A6788">
            <w:pPr>
              <w:rPr>
                <w:rFonts w:ascii="Verdana" w:hAnsi="Verdana"/>
                <w:bCs/>
                <w:lang w:val="en-US"/>
              </w:rPr>
            </w:pPr>
            <w:r w:rsidRPr="008513D6">
              <w:rPr>
                <w:rFonts w:ascii="Verdana" w:hAnsi="Verdana"/>
                <w:bCs/>
                <w:lang w:val="en-US"/>
              </w:rPr>
              <w:lastRenderedPageBreak/>
              <w:t>varies</w:t>
            </w:r>
          </w:p>
        </w:tc>
      </w:tr>
      <w:tr w:rsidR="004A071A" w:rsidRPr="008513D6" w14:paraId="4B363BE9" w14:textId="77777777" w:rsidTr="004A071A">
        <w:trPr>
          <w:trHeight w:val="510"/>
        </w:trPr>
        <w:tc>
          <w:tcPr>
            <w:tcW w:w="901" w:type="pct"/>
            <w:vAlign w:val="center"/>
          </w:tcPr>
          <w:p w14:paraId="4B363BE0" w14:textId="23D4DA19" w:rsidR="004A071A" w:rsidRPr="008513D6" w:rsidRDefault="004A071A" w:rsidP="001A6788">
            <w:pPr>
              <w:rPr>
                <w:rFonts w:ascii="Verdana" w:hAnsi="Verdana"/>
                <w:lang w:val="en-US"/>
              </w:rPr>
            </w:pPr>
            <w:r w:rsidRPr="008513D6">
              <w:rPr>
                <w:rFonts w:ascii="Verdana" w:hAnsi="Verdana"/>
                <w:lang w:val="en-US"/>
              </w:rPr>
              <w:t>Residential buildings (</w:t>
            </w:r>
            <w:proofErr w:type="spellStart"/>
            <w:r w:rsidRPr="008513D6">
              <w:rPr>
                <w:rFonts w:ascii="Verdana" w:hAnsi="Verdana"/>
                <w:i/>
                <w:lang w:val="en-US"/>
              </w:rPr>
              <w:t>Wohnhäuser</w:t>
            </w:r>
            <w:proofErr w:type="spellEnd"/>
            <w:r w:rsidRPr="008513D6">
              <w:rPr>
                <w:rFonts w:ascii="Verdana" w:hAnsi="Verdana"/>
                <w:i/>
                <w:lang w:val="en-US"/>
              </w:rPr>
              <w:t>)</w:t>
            </w:r>
            <w:r w:rsidRPr="008513D6">
              <w:rPr>
                <w:rFonts w:ascii="Verdana" w:hAnsi="Verdana"/>
                <w:lang w:val="en-US"/>
              </w:rPr>
              <w:t xml:space="preserve"> </w:t>
            </w:r>
          </w:p>
        </w:tc>
        <w:tc>
          <w:tcPr>
            <w:tcW w:w="501" w:type="pct"/>
            <w:vAlign w:val="center"/>
          </w:tcPr>
          <w:p w14:paraId="4B363BE1" w14:textId="77777777" w:rsidR="004A071A" w:rsidRPr="008513D6" w:rsidRDefault="004A071A" w:rsidP="001A6788">
            <w:pPr>
              <w:rPr>
                <w:rFonts w:ascii="Verdana" w:hAnsi="Verdana"/>
                <w:bCs/>
                <w:lang w:val="en-US"/>
              </w:rPr>
            </w:pPr>
            <w:r w:rsidRPr="008513D6">
              <w:rPr>
                <w:rFonts w:ascii="Verdana" w:hAnsi="Verdana"/>
                <w:bCs/>
                <w:lang w:val="en-US"/>
              </w:rPr>
              <w:t>12 (</w:t>
            </w:r>
            <w:r w:rsidRPr="008513D6">
              <w:rPr>
                <w:rFonts w:ascii="Verdana" w:hAnsi="Verdana"/>
                <w:bCs/>
                <w:i/>
                <w:lang w:val="en-US"/>
              </w:rPr>
              <w:t>Alpha nova</w:t>
            </w:r>
            <w:r w:rsidRPr="008513D6">
              <w:rPr>
                <w:rStyle w:val="FootnoteReference"/>
                <w:rFonts w:ascii="Verdana" w:hAnsi="Verdana"/>
                <w:bCs/>
                <w:lang w:val="en-US"/>
              </w:rPr>
              <w:footnoteReference w:id="24"/>
            </w:r>
            <w:r w:rsidRPr="008513D6">
              <w:rPr>
                <w:rFonts w:ascii="Verdana" w:hAnsi="Verdana"/>
                <w:bCs/>
                <w:lang w:val="en-US"/>
              </w:rPr>
              <w:t>), subdivided in 3 groups, 12 (</w:t>
            </w:r>
            <w:proofErr w:type="spellStart"/>
            <w:r w:rsidRPr="008513D6">
              <w:rPr>
                <w:rFonts w:ascii="Verdana" w:hAnsi="Verdana"/>
                <w:bCs/>
                <w:i/>
                <w:lang w:val="en-US"/>
              </w:rPr>
              <w:t>Mosaik</w:t>
            </w:r>
            <w:proofErr w:type="spellEnd"/>
            <w:r w:rsidRPr="008513D6">
              <w:rPr>
                <w:rFonts w:ascii="Verdana" w:hAnsi="Verdana"/>
                <w:bCs/>
                <w:lang w:val="en-US"/>
              </w:rPr>
              <w:t>), 23 (</w:t>
            </w:r>
            <w:r w:rsidRPr="008513D6">
              <w:rPr>
                <w:rFonts w:ascii="Verdana" w:hAnsi="Verdana"/>
                <w:bCs/>
                <w:i/>
                <w:lang w:val="en-US"/>
              </w:rPr>
              <w:t>Caritas Vienna</w:t>
            </w:r>
            <w:r w:rsidRPr="008513D6">
              <w:rPr>
                <w:rFonts w:ascii="Verdana" w:hAnsi="Verdana"/>
                <w:bCs/>
                <w:lang w:val="en-US"/>
              </w:rPr>
              <w:t>)</w:t>
            </w:r>
          </w:p>
        </w:tc>
        <w:tc>
          <w:tcPr>
            <w:tcW w:w="364" w:type="pct"/>
            <w:vAlign w:val="center"/>
          </w:tcPr>
          <w:p w14:paraId="4B363BE2" w14:textId="77777777" w:rsidR="004A071A" w:rsidRPr="008513D6" w:rsidRDefault="004A071A" w:rsidP="001A6788">
            <w:pPr>
              <w:rPr>
                <w:rFonts w:ascii="Verdana" w:hAnsi="Verdana"/>
                <w:bCs/>
                <w:lang w:val="en-US"/>
              </w:rPr>
            </w:pPr>
            <w:r w:rsidRPr="008513D6">
              <w:rPr>
                <w:rFonts w:ascii="Verdana" w:hAnsi="Verdana"/>
                <w:bCs/>
                <w:lang w:val="en-US"/>
              </w:rPr>
              <w:t>Any</w:t>
            </w:r>
          </w:p>
        </w:tc>
        <w:tc>
          <w:tcPr>
            <w:tcW w:w="561" w:type="pct"/>
            <w:vAlign w:val="center"/>
          </w:tcPr>
          <w:p w14:paraId="4B363BE3" w14:textId="77777777" w:rsidR="004A071A" w:rsidRPr="008513D6" w:rsidRDefault="004A071A" w:rsidP="001A6788">
            <w:pPr>
              <w:rPr>
                <w:rFonts w:ascii="Verdana" w:hAnsi="Verdana"/>
                <w:bCs/>
                <w:lang w:val="en-US"/>
              </w:rPr>
            </w:pPr>
            <w:r w:rsidRPr="008513D6">
              <w:rPr>
                <w:rFonts w:ascii="Verdana" w:hAnsi="Verdana"/>
                <w:bCs/>
                <w:lang w:val="en-US"/>
              </w:rPr>
              <w:t>Mixed</w:t>
            </w:r>
          </w:p>
        </w:tc>
        <w:tc>
          <w:tcPr>
            <w:tcW w:w="648" w:type="pct"/>
            <w:vAlign w:val="center"/>
          </w:tcPr>
          <w:p w14:paraId="4B363BE4" w14:textId="77777777" w:rsidR="004A071A" w:rsidRPr="008513D6" w:rsidRDefault="004A071A" w:rsidP="001A6788">
            <w:pPr>
              <w:rPr>
                <w:rFonts w:ascii="Verdana" w:hAnsi="Verdana"/>
                <w:bCs/>
                <w:lang w:val="en-US"/>
              </w:rPr>
            </w:pPr>
            <w:r w:rsidRPr="008513D6">
              <w:rPr>
                <w:rFonts w:ascii="Verdana" w:hAnsi="Verdana"/>
                <w:bCs/>
                <w:lang w:val="en-US"/>
              </w:rPr>
              <w:t>24 hour support provided</w:t>
            </w:r>
          </w:p>
        </w:tc>
        <w:tc>
          <w:tcPr>
            <w:tcW w:w="478" w:type="pct"/>
            <w:vAlign w:val="center"/>
          </w:tcPr>
          <w:p w14:paraId="4B363BE5" w14:textId="77777777" w:rsidR="004A071A" w:rsidRPr="008513D6" w:rsidRDefault="004A071A" w:rsidP="001A6788">
            <w:pPr>
              <w:rPr>
                <w:rFonts w:ascii="Verdana" w:hAnsi="Verdana"/>
                <w:bCs/>
                <w:lang w:val="en-US"/>
              </w:rPr>
            </w:pPr>
            <w:r w:rsidRPr="008513D6">
              <w:rPr>
                <w:rFonts w:ascii="Verdana" w:hAnsi="Verdana"/>
                <w:bCs/>
                <w:lang w:val="en-US"/>
              </w:rPr>
              <w:t xml:space="preserve">Private </w:t>
            </w:r>
            <w:proofErr w:type="spellStart"/>
            <w:r w:rsidRPr="008513D6">
              <w:rPr>
                <w:rFonts w:ascii="Verdana" w:hAnsi="Verdana"/>
                <w:bCs/>
                <w:lang w:val="en-US"/>
              </w:rPr>
              <w:t>organisation</w:t>
            </w:r>
            <w:proofErr w:type="spellEnd"/>
          </w:p>
        </w:tc>
        <w:tc>
          <w:tcPr>
            <w:tcW w:w="411" w:type="pct"/>
            <w:vAlign w:val="center"/>
          </w:tcPr>
          <w:p w14:paraId="4B363BE6" w14:textId="77777777" w:rsidR="004A071A" w:rsidRPr="008513D6" w:rsidRDefault="004A071A" w:rsidP="001A6788">
            <w:pPr>
              <w:rPr>
                <w:rFonts w:ascii="Verdana" w:hAnsi="Verdana"/>
                <w:bCs/>
                <w:lang w:val="en-US"/>
              </w:rPr>
            </w:pPr>
            <w:r w:rsidRPr="008513D6">
              <w:rPr>
                <w:rFonts w:ascii="Verdana" w:hAnsi="Verdana"/>
                <w:bCs/>
              </w:rPr>
              <w:t>Regional Authority (</w:t>
            </w:r>
            <w:r w:rsidRPr="008513D6">
              <w:rPr>
                <w:rFonts w:ascii="Verdana" w:hAnsi="Verdana"/>
                <w:bCs/>
                <w:lang w:val="en-US"/>
              </w:rPr>
              <w:t>Province)</w:t>
            </w:r>
          </w:p>
        </w:tc>
        <w:tc>
          <w:tcPr>
            <w:tcW w:w="514" w:type="pct"/>
            <w:vAlign w:val="center"/>
          </w:tcPr>
          <w:p w14:paraId="4B363BE7" w14:textId="647027B0" w:rsidR="004A071A" w:rsidRPr="008513D6" w:rsidRDefault="004A071A" w:rsidP="001A6788">
            <w:pPr>
              <w:rPr>
                <w:rFonts w:ascii="Verdana" w:hAnsi="Verdana"/>
                <w:bCs/>
                <w:lang w:val="en-US"/>
              </w:rPr>
            </w:pPr>
            <w:r w:rsidRPr="008513D6">
              <w:rPr>
                <w:rFonts w:ascii="Verdana" w:hAnsi="Verdana"/>
                <w:bCs/>
              </w:rPr>
              <w:t>mixed lengths of admission (assed according to the needs of the individual</w:t>
            </w:r>
          </w:p>
        </w:tc>
        <w:tc>
          <w:tcPr>
            <w:tcW w:w="622" w:type="pct"/>
            <w:vAlign w:val="center"/>
          </w:tcPr>
          <w:p w14:paraId="4B363BE8" w14:textId="77777777" w:rsidR="004A071A" w:rsidRPr="008513D6" w:rsidRDefault="004A071A" w:rsidP="001A6788">
            <w:pPr>
              <w:rPr>
                <w:rFonts w:ascii="Verdana" w:hAnsi="Verdana"/>
                <w:bCs/>
                <w:lang w:val="en-US"/>
              </w:rPr>
            </w:pPr>
            <w:r w:rsidRPr="008513D6">
              <w:rPr>
                <w:rFonts w:ascii="Verdana" w:hAnsi="Verdana"/>
                <w:bCs/>
                <w:lang w:val="en-US"/>
              </w:rPr>
              <w:t>varies</w:t>
            </w:r>
          </w:p>
        </w:tc>
      </w:tr>
      <w:tr w:rsidR="004A071A" w:rsidRPr="008513D6" w14:paraId="4B363BF3" w14:textId="77777777" w:rsidTr="004A071A">
        <w:trPr>
          <w:trHeight w:val="510"/>
        </w:trPr>
        <w:tc>
          <w:tcPr>
            <w:tcW w:w="901" w:type="pct"/>
            <w:vAlign w:val="center"/>
          </w:tcPr>
          <w:p w14:paraId="4B363BEA" w14:textId="4F4F45A7" w:rsidR="004A071A" w:rsidRPr="008513D6" w:rsidRDefault="004A071A" w:rsidP="001A6788">
            <w:pPr>
              <w:rPr>
                <w:rFonts w:ascii="Verdana" w:hAnsi="Verdana"/>
                <w:i/>
                <w:lang w:val="en-US"/>
              </w:rPr>
            </w:pPr>
            <w:r w:rsidRPr="008513D6">
              <w:rPr>
                <w:rFonts w:ascii="Verdana" w:hAnsi="Verdana"/>
                <w:lang w:val="en-US"/>
              </w:rPr>
              <w:t>Training apartment (</w:t>
            </w:r>
            <w:proofErr w:type="spellStart"/>
            <w:r w:rsidRPr="008513D6">
              <w:rPr>
                <w:rFonts w:ascii="Verdana" w:hAnsi="Verdana"/>
                <w:i/>
                <w:lang w:val="en-US"/>
              </w:rPr>
              <w:t>Trainingswohnung</w:t>
            </w:r>
            <w:proofErr w:type="spellEnd"/>
            <w:r w:rsidRPr="008513D6">
              <w:rPr>
                <w:rFonts w:ascii="Verdana" w:hAnsi="Verdana"/>
                <w:i/>
                <w:lang w:val="en-US"/>
              </w:rPr>
              <w:t xml:space="preserve">) </w:t>
            </w:r>
          </w:p>
        </w:tc>
        <w:tc>
          <w:tcPr>
            <w:tcW w:w="501" w:type="pct"/>
            <w:vAlign w:val="center"/>
          </w:tcPr>
          <w:p w14:paraId="4B363BEB" w14:textId="77777777" w:rsidR="004A071A" w:rsidRPr="008513D6" w:rsidRDefault="004A071A" w:rsidP="001A6788">
            <w:pPr>
              <w:rPr>
                <w:rFonts w:ascii="Verdana" w:hAnsi="Verdana"/>
                <w:bCs/>
                <w:lang w:val="en-US"/>
              </w:rPr>
            </w:pPr>
            <w:r w:rsidRPr="008513D6">
              <w:rPr>
                <w:rFonts w:ascii="Verdana" w:hAnsi="Verdana"/>
                <w:bCs/>
                <w:lang w:val="en-US"/>
              </w:rPr>
              <w:t>2 (</w:t>
            </w:r>
            <w:r w:rsidRPr="008513D6">
              <w:rPr>
                <w:rFonts w:ascii="Verdana" w:hAnsi="Verdana"/>
                <w:bCs/>
                <w:i/>
                <w:lang w:val="en-US"/>
              </w:rPr>
              <w:t>Alpha Nova</w:t>
            </w:r>
            <w:r w:rsidRPr="008513D6">
              <w:rPr>
                <w:rFonts w:ascii="Verdana" w:hAnsi="Verdana"/>
                <w:bCs/>
                <w:lang w:val="en-US"/>
              </w:rPr>
              <w:t>)</w:t>
            </w:r>
            <w:r w:rsidRPr="008513D6">
              <w:rPr>
                <w:rStyle w:val="FootnoteReference"/>
                <w:rFonts w:ascii="Verdana" w:hAnsi="Verdana"/>
                <w:bCs/>
                <w:lang w:val="en-US"/>
              </w:rPr>
              <w:t xml:space="preserve"> </w:t>
            </w:r>
            <w:r w:rsidRPr="008513D6">
              <w:rPr>
                <w:rStyle w:val="FootnoteReference"/>
                <w:rFonts w:ascii="Verdana" w:hAnsi="Verdana"/>
                <w:bCs/>
                <w:lang w:val="en-US"/>
              </w:rPr>
              <w:footnoteReference w:id="25"/>
            </w:r>
          </w:p>
        </w:tc>
        <w:tc>
          <w:tcPr>
            <w:tcW w:w="364" w:type="pct"/>
            <w:vAlign w:val="center"/>
          </w:tcPr>
          <w:p w14:paraId="4B363BEC" w14:textId="2EB579ED" w:rsidR="004A071A" w:rsidRPr="008513D6" w:rsidRDefault="004A071A" w:rsidP="001A6788">
            <w:pPr>
              <w:rPr>
                <w:rFonts w:ascii="Verdana" w:hAnsi="Verdana"/>
                <w:bCs/>
                <w:lang w:val="en-US"/>
              </w:rPr>
            </w:pPr>
            <w:r w:rsidRPr="008513D6">
              <w:rPr>
                <w:rFonts w:ascii="Verdana" w:hAnsi="Verdana"/>
                <w:bCs/>
                <w:lang w:val="en-US"/>
              </w:rPr>
              <w:t>Youth above 15 years and adults</w:t>
            </w:r>
            <w:r w:rsidRPr="008513D6">
              <w:rPr>
                <w:rStyle w:val="FootnoteReference"/>
                <w:rFonts w:ascii="Verdana" w:hAnsi="Verdana"/>
                <w:bCs/>
                <w:lang w:val="en-US"/>
              </w:rPr>
              <w:footnoteReference w:id="26"/>
            </w:r>
          </w:p>
        </w:tc>
        <w:tc>
          <w:tcPr>
            <w:tcW w:w="561" w:type="pct"/>
            <w:vAlign w:val="center"/>
          </w:tcPr>
          <w:p w14:paraId="4B363BED" w14:textId="77777777" w:rsidR="004A071A" w:rsidRPr="008513D6" w:rsidRDefault="004A071A" w:rsidP="001A6788">
            <w:pPr>
              <w:rPr>
                <w:rFonts w:ascii="Verdana" w:hAnsi="Verdana"/>
                <w:bCs/>
                <w:lang w:val="en-US"/>
              </w:rPr>
            </w:pPr>
            <w:r w:rsidRPr="008513D6">
              <w:rPr>
                <w:rFonts w:ascii="Verdana" w:hAnsi="Verdana"/>
                <w:bCs/>
                <w:lang w:val="en-US"/>
              </w:rPr>
              <w:t xml:space="preserve">Mixed </w:t>
            </w:r>
          </w:p>
        </w:tc>
        <w:tc>
          <w:tcPr>
            <w:tcW w:w="648" w:type="pct"/>
            <w:vAlign w:val="center"/>
          </w:tcPr>
          <w:p w14:paraId="4B363BEE" w14:textId="77777777" w:rsidR="004A071A" w:rsidRPr="008513D6" w:rsidRDefault="004A071A" w:rsidP="001A6788">
            <w:pPr>
              <w:rPr>
                <w:rFonts w:ascii="Verdana" w:hAnsi="Verdana"/>
                <w:bCs/>
                <w:lang w:val="en-US"/>
              </w:rPr>
            </w:pPr>
            <w:r w:rsidRPr="008513D6">
              <w:rPr>
                <w:rFonts w:ascii="Verdana" w:hAnsi="Verdana"/>
                <w:bCs/>
              </w:rPr>
              <w:t xml:space="preserve">Variable support provided, depending on the </w:t>
            </w:r>
            <w:proofErr w:type="spellStart"/>
            <w:r w:rsidRPr="008513D6">
              <w:rPr>
                <w:rFonts w:ascii="Verdana" w:hAnsi="Verdana"/>
                <w:bCs/>
              </w:rPr>
              <w:t>residents</w:t>
            </w:r>
            <w:proofErr w:type="spellEnd"/>
            <w:r w:rsidRPr="008513D6">
              <w:rPr>
                <w:rFonts w:ascii="Verdana" w:hAnsi="Verdana"/>
                <w:bCs/>
              </w:rPr>
              <w:t xml:space="preserve"> needs (</w:t>
            </w:r>
            <w:r w:rsidRPr="008513D6">
              <w:rPr>
                <w:rFonts w:ascii="Verdana" w:hAnsi="Verdana"/>
                <w:bCs/>
                <w:lang w:val="en-US"/>
              </w:rPr>
              <w:t>During day time, on call-duty during the nights)</w:t>
            </w:r>
          </w:p>
        </w:tc>
        <w:tc>
          <w:tcPr>
            <w:tcW w:w="478" w:type="pct"/>
            <w:vAlign w:val="center"/>
          </w:tcPr>
          <w:p w14:paraId="4B363BEF" w14:textId="77777777" w:rsidR="004A071A" w:rsidRPr="008513D6" w:rsidRDefault="004A071A" w:rsidP="001A6788">
            <w:pPr>
              <w:rPr>
                <w:rFonts w:ascii="Verdana" w:hAnsi="Verdana"/>
                <w:bCs/>
                <w:lang w:val="en-US"/>
              </w:rPr>
            </w:pPr>
            <w:r w:rsidRPr="008513D6">
              <w:rPr>
                <w:rFonts w:ascii="Verdana" w:hAnsi="Verdana"/>
                <w:bCs/>
                <w:lang w:val="en-US"/>
              </w:rPr>
              <w:t xml:space="preserve">Private </w:t>
            </w:r>
            <w:proofErr w:type="spellStart"/>
            <w:r w:rsidRPr="008513D6">
              <w:rPr>
                <w:rFonts w:ascii="Verdana" w:hAnsi="Verdana"/>
                <w:bCs/>
                <w:lang w:val="en-US"/>
              </w:rPr>
              <w:t>organisation</w:t>
            </w:r>
            <w:proofErr w:type="spellEnd"/>
          </w:p>
        </w:tc>
        <w:tc>
          <w:tcPr>
            <w:tcW w:w="411" w:type="pct"/>
            <w:vAlign w:val="center"/>
          </w:tcPr>
          <w:p w14:paraId="4B363BF0" w14:textId="77777777" w:rsidR="004A071A" w:rsidRPr="008513D6" w:rsidRDefault="004A071A" w:rsidP="001A6788">
            <w:pPr>
              <w:rPr>
                <w:rFonts w:ascii="Verdana" w:hAnsi="Verdana"/>
                <w:bCs/>
                <w:lang w:val="en-US"/>
              </w:rPr>
            </w:pPr>
            <w:r w:rsidRPr="008513D6">
              <w:rPr>
                <w:rFonts w:ascii="Verdana" w:hAnsi="Verdana"/>
                <w:bCs/>
              </w:rPr>
              <w:t>Regional Authority (</w:t>
            </w:r>
            <w:r w:rsidRPr="008513D6">
              <w:rPr>
                <w:rFonts w:ascii="Verdana" w:hAnsi="Verdana"/>
                <w:bCs/>
                <w:lang w:val="en-US"/>
              </w:rPr>
              <w:t>Province)</w:t>
            </w:r>
          </w:p>
        </w:tc>
        <w:tc>
          <w:tcPr>
            <w:tcW w:w="514" w:type="pct"/>
            <w:vAlign w:val="center"/>
          </w:tcPr>
          <w:p w14:paraId="4B363BF1" w14:textId="77777777" w:rsidR="004A071A" w:rsidRPr="008513D6" w:rsidRDefault="004A071A" w:rsidP="001A6788">
            <w:pPr>
              <w:rPr>
                <w:rFonts w:ascii="Verdana" w:hAnsi="Verdana"/>
                <w:bCs/>
                <w:lang w:val="en-US"/>
              </w:rPr>
            </w:pPr>
            <w:r w:rsidRPr="008513D6">
              <w:rPr>
                <w:rFonts w:ascii="Verdana" w:hAnsi="Verdana"/>
                <w:bCs/>
                <w:lang w:val="en-US"/>
              </w:rPr>
              <w:t>2 to max 3 years</w:t>
            </w:r>
          </w:p>
        </w:tc>
        <w:tc>
          <w:tcPr>
            <w:tcW w:w="622" w:type="pct"/>
            <w:vAlign w:val="center"/>
          </w:tcPr>
          <w:p w14:paraId="4B363BF2" w14:textId="77777777" w:rsidR="004A071A" w:rsidRPr="008513D6" w:rsidRDefault="004A071A" w:rsidP="001A6788">
            <w:pPr>
              <w:rPr>
                <w:rFonts w:ascii="Verdana" w:hAnsi="Verdana"/>
                <w:bCs/>
                <w:lang w:val="en-US"/>
              </w:rPr>
            </w:pPr>
            <w:r w:rsidRPr="008513D6">
              <w:rPr>
                <w:rFonts w:ascii="Verdana" w:hAnsi="Verdana"/>
                <w:bCs/>
                <w:lang w:val="en-US"/>
              </w:rPr>
              <w:t>varies</w:t>
            </w:r>
          </w:p>
        </w:tc>
      </w:tr>
      <w:tr w:rsidR="004A071A" w:rsidRPr="008513D6" w14:paraId="4B363BFD" w14:textId="77777777" w:rsidTr="004A071A">
        <w:trPr>
          <w:trHeight w:val="510"/>
        </w:trPr>
        <w:tc>
          <w:tcPr>
            <w:tcW w:w="901" w:type="pct"/>
            <w:vAlign w:val="center"/>
          </w:tcPr>
          <w:p w14:paraId="4B363BF4" w14:textId="5F8A004A" w:rsidR="004A071A" w:rsidRPr="008513D6" w:rsidRDefault="004A071A" w:rsidP="001A6788">
            <w:pPr>
              <w:rPr>
                <w:rFonts w:ascii="Verdana" w:hAnsi="Verdana"/>
                <w:i/>
                <w:lang w:val="de-AT"/>
              </w:rPr>
            </w:pPr>
            <w:r w:rsidRPr="008513D6">
              <w:rPr>
                <w:rFonts w:ascii="Verdana" w:hAnsi="Verdana"/>
                <w:lang w:val="de-AT"/>
              </w:rPr>
              <w:t>Integrative flatshare (</w:t>
            </w:r>
            <w:r w:rsidRPr="008513D6">
              <w:rPr>
                <w:rFonts w:ascii="Verdana" w:hAnsi="Verdana"/>
                <w:i/>
                <w:lang w:val="de-AT"/>
              </w:rPr>
              <w:t>Integrative Wohngemeinschaften)</w:t>
            </w:r>
          </w:p>
        </w:tc>
        <w:tc>
          <w:tcPr>
            <w:tcW w:w="501" w:type="pct"/>
            <w:vAlign w:val="center"/>
          </w:tcPr>
          <w:p w14:paraId="4B363BF5" w14:textId="77777777" w:rsidR="004A071A" w:rsidRPr="008513D6" w:rsidRDefault="004A071A" w:rsidP="001A6788">
            <w:pPr>
              <w:rPr>
                <w:rFonts w:ascii="Verdana" w:hAnsi="Verdana"/>
                <w:bCs/>
                <w:lang w:val="en-US"/>
              </w:rPr>
            </w:pPr>
            <w:r w:rsidRPr="008513D6">
              <w:rPr>
                <w:rFonts w:ascii="Verdana" w:hAnsi="Verdana"/>
                <w:bCs/>
                <w:lang w:val="en-US"/>
              </w:rPr>
              <w:t>Varies</w:t>
            </w:r>
            <w:r w:rsidRPr="008513D6">
              <w:rPr>
                <w:rStyle w:val="FootnoteReference"/>
                <w:rFonts w:ascii="Verdana" w:hAnsi="Verdana"/>
                <w:bCs/>
                <w:lang w:val="en-US"/>
              </w:rPr>
              <w:footnoteReference w:id="27"/>
            </w:r>
            <w:r w:rsidRPr="008513D6">
              <w:rPr>
                <w:rFonts w:ascii="Verdana" w:hAnsi="Verdana"/>
                <w:bCs/>
                <w:lang w:val="en-US"/>
              </w:rPr>
              <w:t xml:space="preserve"> </w:t>
            </w:r>
          </w:p>
        </w:tc>
        <w:tc>
          <w:tcPr>
            <w:tcW w:w="364" w:type="pct"/>
            <w:vAlign w:val="center"/>
          </w:tcPr>
          <w:p w14:paraId="4B363BF6" w14:textId="77777777" w:rsidR="004A071A" w:rsidRPr="008513D6" w:rsidRDefault="004A071A" w:rsidP="001A6788">
            <w:pPr>
              <w:rPr>
                <w:rFonts w:ascii="Verdana" w:hAnsi="Verdana"/>
                <w:bCs/>
                <w:lang w:val="en-US"/>
              </w:rPr>
            </w:pPr>
            <w:r w:rsidRPr="008513D6">
              <w:rPr>
                <w:rFonts w:ascii="Verdana" w:hAnsi="Verdana"/>
                <w:bCs/>
                <w:lang w:val="en-US"/>
              </w:rPr>
              <w:t>Adults</w:t>
            </w:r>
          </w:p>
        </w:tc>
        <w:tc>
          <w:tcPr>
            <w:tcW w:w="561" w:type="pct"/>
            <w:vAlign w:val="center"/>
          </w:tcPr>
          <w:p w14:paraId="4B363BF7" w14:textId="77777777" w:rsidR="004A071A" w:rsidRPr="008513D6" w:rsidRDefault="004A071A" w:rsidP="001A6788">
            <w:pPr>
              <w:rPr>
                <w:rFonts w:ascii="Verdana" w:hAnsi="Verdana"/>
                <w:bCs/>
                <w:lang w:val="en-US"/>
              </w:rPr>
            </w:pPr>
            <w:r w:rsidRPr="008513D6">
              <w:rPr>
                <w:rFonts w:ascii="Verdana" w:hAnsi="Verdana"/>
                <w:bCs/>
                <w:lang w:val="en-US"/>
              </w:rPr>
              <w:t>Mixed</w:t>
            </w:r>
          </w:p>
        </w:tc>
        <w:tc>
          <w:tcPr>
            <w:tcW w:w="648" w:type="pct"/>
            <w:vAlign w:val="center"/>
          </w:tcPr>
          <w:p w14:paraId="4B363BF8" w14:textId="77777777" w:rsidR="004A071A" w:rsidRPr="008513D6" w:rsidRDefault="004A071A" w:rsidP="001A6788">
            <w:pPr>
              <w:rPr>
                <w:rFonts w:ascii="Verdana" w:hAnsi="Verdana"/>
                <w:bCs/>
                <w:lang w:val="en-US"/>
              </w:rPr>
            </w:pPr>
            <w:r w:rsidRPr="008513D6">
              <w:rPr>
                <w:rFonts w:ascii="Verdana" w:hAnsi="Verdana"/>
                <w:bCs/>
              </w:rPr>
              <w:t xml:space="preserve">Variable support provided, depending on the </w:t>
            </w:r>
            <w:proofErr w:type="spellStart"/>
            <w:r w:rsidRPr="008513D6">
              <w:rPr>
                <w:rFonts w:ascii="Verdana" w:hAnsi="Verdana"/>
                <w:bCs/>
              </w:rPr>
              <w:t>residents</w:t>
            </w:r>
            <w:proofErr w:type="spellEnd"/>
            <w:r w:rsidRPr="008513D6">
              <w:rPr>
                <w:rFonts w:ascii="Verdana" w:hAnsi="Verdana"/>
                <w:bCs/>
              </w:rPr>
              <w:t xml:space="preserve"> needs (</w:t>
            </w:r>
            <w:r w:rsidRPr="008513D6">
              <w:rPr>
                <w:rFonts w:ascii="Verdana" w:hAnsi="Verdana"/>
                <w:bCs/>
                <w:lang w:val="en-US"/>
              </w:rPr>
              <w:t>Housing assistance, free time assistance, mobile socio-</w:t>
            </w:r>
            <w:r w:rsidRPr="008513D6">
              <w:rPr>
                <w:rFonts w:ascii="Verdana" w:hAnsi="Verdana"/>
                <w:bCs/>
                <w:lang w:val="en-US"/>
              </w:rPr>
              <w:lastRenderedPageBreak/>
              <w:t>psychiatric assistance)</w:t>
            </w:r>
          </w:p>
        </w:tc>
        <w:tc>
          <w:tcPr>
            <w:tcW w:w="478" w:type="pct"/>
            <w:vAlign w:val="center"/>
          </w:tcPr>
          <w:p w14:paraId="4B363BF9" w14:textId="77777777" w:rsidR="004A071A" w:rsidRPr="008513D6" w:rsidRDefault="004A071A" w:rsidP="001A6788">
            <w:pPr>
              <w:rPr>
                <w:rFonts w:ascii="Verdana" w:hAnsi="Verdana"/>
                <w:bCs/>
                <w:lang w:val="en-US"/>
              </w:rPr>
            </w:pPr>
            <w:r w:rsidRPr="008513D6">
              <w:rPr>
                <w:rFonts w:ascii="Verdana" w:hAnsi="Verdana"/>
                <w:bCs/>
                <w:lang w:val="en-US"/>
              </w:rPr>
              <w:lastRenderedPageBreak/>
              <w:t xml:space="preserve">Private </w:t>
            </w:r>
            <w:proofErr w:type="spellStart"/>
            <w:r w:rsidRPr="008513D6">
              <w:rPr>
                <w:rFonts w:ascii="Verdana" w:hAnsi="Verdana"/>
                <w:bCs/>
                <w:lang w:val="en-US"/>
              </w:rPr>
              <w:t>organisation</w:t>
            </w:r>
            <w:proofErr w:type="spellEnd"/>
          </w:p>
        </w:tc>
        <w:tc>
          <w:tcPr>
            <w:tcW w:w="411" w:type="pct"/>
            <w:vAlign w:val="center"/>
          </w:tcPr>
          <w:p w14:paraId="4B363BFA" w14:textId="77777777" w:rsidR="004A071A" w:rsidRPr="008513D6" w:rsidRDefault="004A071A" w:rsidP="001A6788">
            <w:pPr>
              <w:rPr>
                <w:rFonts w:ascii="Verdana" w:hAnsi="Verdana"/>
                <w:bCs/>
                <w:lang w:val="en-US"/>
              </w:rPr>
            </w:pPr>
            <w:r w:rsidRPr="008513D6">
              <w:rPr>
                <w:rFonts w:ascii="Verdana" w:hAnsi="Verdana"/>
                <w:bCs/>
              </w:rPr>
              <w:t>Regional Authority (</w:t>
            </w:r>
            <w:r w:rsidRPr="008513D6">
              <w:rPr>
                <w:rFonts w:ascii="Verdana" w:hAnsi="Verdana"/>
                <w:bCs/>
                <w:lang w:val="en-US"/>
              </w:rPr>
              <w:t>Province)</w:t>
            </w:r>
          </w:p>
        </w:tc>
        <w:tc>
          <w:tcPr>
            <w:tcW w:w="514" w:type="pct"/>
            <w:vAlign w:val="center"/>
          </w:tcPr>
          <w:p w14:paraId="4B363BFB" w14:textId="0E74A40D" w:rsidR="004A071A" w:rsidRPr="008513D6" w:rsidRDefault="004A071A" w:rsidP="001A6788">
            <w:pPr>
              <w:rPr>
                <w:rFonts w:ascii="Verdana" w:hAnsi="Verdana"/>
                <w:bCs/>
                <w:lang w:val="en-US"/>
              </w:rPr>
            </w:pPr>
            <w:r w:rsidRPr="008513D6">
              <w:rPr>
                <w:rFonts w:ascii="Verdana" w:hAnsi="Verdana"/>
                <w:bCs/>
              </w:rPr>
              <w:t>mixed lengths of admission (assed according to the needs of the individual</w:t>
            </w:r>
          </w:p>
        </w:tc>
        <w:tc>
          <w:tcPr>
            <w:tcW w:w="622" w:type="pct"/>
            <w:vAlign w:val="center"/>
          </w:tcPr>
          <w:p w14:paraId="4B363BFC" w14:textId="77777777" w:rsidR="004A071A" w:rsidRPr="008513D6" w:rsidRDefault="004A071A" w:rsidP="001A6788">
            <w:pPr>
              <w:rPr>
                <w:rFonts w:ascii="Verdana" w:hAnsi="Verdana"/>
                <w:bCs/>
                <w:lang w:val="en-US"/>
              </w:rPr>
            </w:pPr>
            <w:r w:rsidRPr="008513D6">
              <w:rPr>
                <w:rFonts w:ascii="Verdana" w:hAnsi="Verdana"/>
                <w:bCs/>
                <w:lang w:val="en-US"/>
              </w:rPr>
              <w:t>varies</w:t>
            </w:r>
          </w:p>
        </w:tc>
      </w:tr>
      <w:tr w:rsidR="004A071A" w:rsidRPr="008513D6" w14:paraId="4B363C07" w14:textId="77777777" w:rsidTr="004A071A">
        <w:trPr>
          <w:trHeight w:val="510"/>
        </w:trPr>
        <w:tc>
          <w:tcPr>
            <w:tcW w:w="901" w:type="pct"/>
            <w:vAlign w:val="center"/>
          </w:tcPr>
          <w:p w14:paraId="4B363BFE" w14:textId="69F68B49" w:rsidR="004A071A" w:rsidRPr="008513D6" w:rsidRDefault="004A071A" w:rsidP="001A6788">
            <w:pPr>
              <w:rPr>
                <w:rFonts w:ascii="Verdana" w:hAnsi="Verdana"/>
                <w:i/>
                <w:lang w:val="en-US"/>
              </w:rPr>
            </w:pPr>
            <w:r w:rsidRPr="008513D6">
              <w:rPr>
                <w:rFonts w:ascii="Verdana" w:hAnsi="Verdana"/>
                <w:lang w:val="en-US"/>
              </w:rPr>
              <w:t>Flat Share (</w:t>
            </w:r>
            <w:proofErr w:type="spellStart"/>
            <w:r w:rsidRPr="008513D6">
              <w:rPr>
                <w:rFonts w:ascii="Verdana" w:hAnsi="Verdana"/>
                <w:i/>
                <w:lang w:val="en-US"/>
              </w:rPr>
              <w:t>Wohngemeinschaften</w:t>
            </w:r>
            <w:proofErr w:type="spellEnd"/>
            <w:r w:rsidRPr="008513D6">
              <w:rPr>
                <w:rFonts w:ascii="Verdana" w:hAnsi="Verdana"/>
                <w:i/>
                <w:lang w:val="en-US"/>
              </w:rPr>
              <w:t>)</w:t>
            </w:r>
          </w:p>
        </w:tc>
        <w:tc>
          <w:tcPr>
            <w:tcW w:w="501" w:type="pct"/>
            <w:vAlign w:val="center"/>
          </w:tcPr>
          <w:p w14:paraId="4B363BFF" w14:textId="77777777" w:rsidR="004A071A" w:rsidRPr="008513D6" w:rsidRDefault="004A071A" w:rsidP="001A6788">
            <w:pPr>
              <w:rPr>
                <w:rFonts w:ascii="Verdana" w:hAnsi="Verdana"/>
                <w:bCs/>
                <w:lang w:val="en-US"/>
              </w:rPr>
            </w:pPr>
            <w:r w:rsidRPr="008513D6">
              <w:rPr>
                <w:rFonts w:ascii="Verdana" w:hAnsi="Verdana"/>
                <w:bCs/>
                <w:lang w:val="en-US"/>
              </w:rPr>
              <w:t>Varies up to 11 (Caritas Vienna</w:t>
            </w:r>
            <w:r w:rsidRPr="008513D6">
              <w:rPr>
                <w:rStyle w:val="FootnoteReference"/>
                <w:rFonts w:ascii="Verdana" w:hAnsi="Verdana"/>
                <w:bCs/>
                <w:lang w:val="en-US"/>
              </w:rPr>
              <w:footnoteReference w:id="28"/>
            </w:r>
            <w:r w:rsidRPr="008513D6">
              <w:rPr>
                <w:rFonts w:ascii="Verdana" w:hAnsi="Verdana"/>
                <w:bCs/>
                <w:lang w:val="en-US"/>
              </w:rPr>
              <w:t xml:space="preserve">), 9 for example in </w:t>
            </w:r>
            <w:proofErr w:type="spellStart"/>
            <w:r w:rsidRPr="008513D6">
              <w:rPr>
                <w:rFonts w:ascii="Verdana" w:hAnsi="Verdana"/>
                <w:bCs/>
                <w:lang w:val="en-US"/>
              </w:rPr>
              <w:t>Zams</w:t>
            </w:r>
            <w:proofErr w:type="spellEnd"/>
            <w:r w:rsidRPr="008513D6">
              <w:rPr>
                <w:rFonts w:ascii="Verdana" w:hAnsi="Verdana"/>
                <w:bCs/>
                <w:lang w:val="en-US"/>
              </w:rPr>
              <w:t>/Tyrol</w:t>
            </w:r>
            <w:r w:rsidRPr="008513D6">
              <w:rPr>
                <w:rStyle w:val="FootnoteReference"/>
                <w:rFonts w:ascii="Verdana" w:hAnsi="Verdana"/>
                <w:bCs/>
                <w:lang w:val="en-US"/>
              </w:rPr>
              <w:footnoteReference w:id="29"/>
            </w:r>
          </w:p>
        </w:tc>
        <w:tc>
          <w:tcPr>
            <w:tcW w:w="364" w:type="pct"/>
            <w:vAlign w:val="center"/>
          </w:tcPr>
          <w:p w14:paraId="4B363C00" w14:textId="2BC64B49" w:rsidR="004A071A" w:rsidRPr="008513D6" w:rsidRDefault="004A071A" w:rsidP="001A6788">
            <w:pPr>
              <w:rPr>
                <w:rFonts w:ascii="Verdana" w:hAnsi="Verdana"/>
                <w:bCs/>
                <w:lang w:val="en-US"/>
              </w:rPr>
            </w:pPr>
            <w:r w:rsidRPr="008513D6">
              <w:rPr>
                <w:rFonts w:ascii="Verdana" w:hAnsi="Verdana"/>
                <w:bCs/>
                <w:lang w:val="en-US"/>
              </w:rPr>
              <w:t>Adult</w:t>
            </w:r>
          </w:p>
        </w:tc>
        <w:tc>
          <w:tcPr>
            <w:tcW w:w="561" w:type="pct"/>
            <w:vAlign w:val="center"/>
          </w:tcPr>
          <w:p w14:paraId="4B363C01" w14:textId="7142EAB6" w:rsidR="004A071A" w:rsidRPr="008513D6" w:rsidRDefault="004A071A" w:rsidP="001A6788">
            <w:pPr>
              <w:rPr>
                <w:rFonts w:ascii="Verdana" w:hAnsi="Verdana"/>
                <w:bCs/>
                <w:lang w:val="en-US"/>
              </w:rPr>
            </w:pPr>
            <w:r w:rsidRPr="008513D6">
              <w:rPr>
                <w:rFonts w:ascii="Verdana" w:hAnsi="Verdana"/>
                <w:bCs/>
                <w:lang w:val="en-US"/>
              </w:rPr>
              <w:t>Intellectual Disability</w:t>
            </w:r>
          </w:p>
        </w:tc>
        <w:tc>
          <w:tcPr>
            <w:tcW w:w="648" w:type="pct"/>
            <w:vAlign w:val="center"/>
          </w:tcPr>
          <w:p w14:paraId="4B363C02" w14:textId="2F3334FD" w:rsidR="004A071A" w:rsidRPr="008513D6" w:rsidRDefault="004A071A" w:rsidP="001A6788">
            <w:pPr>
              <w:rPr>
                <w:rFonts w:ascii="Verdana" w:hAnsi="Verdana"/>
                <w:bCs/>
                <w:lang w:val="en-US"/>
              </w:rPr>
            </w:pPr>
            <w:r w:rsidRPr="008513D6">
              <w:rPr>
                <w:rFonts w:ascii="Verdana" w:hAnsi="Verdana"/>
                <w:bCs/>
              </w:rPr>
              <w:t xml:space="preserve">Variable support provided, depending on the </w:t>
            </w:r>
            <w:proofErr w:type="spellStart"/>
            <w:r w:rsidRPr="008513D6">
              <w:rPr>
                <w:rFonts w:ascii="Verdana" w:hAnsi="Verdana"/>
                <w:bCs/>
              </w:rPr>
              <w:t>residents</w:t>
            </w:r>
            <w:proofErr w:type="spellEnd"/>
            <w:r w:rsidRPr="008513D6">
              <w:rPr>
                <w:rFonts w:ascii="Verdana" w:hAnsi="Verdana"/>
                <w:bCs/>
              </w:rPr>
              <w:t xml:space="preserve"> needs (</w:t>
            </w:r>
            <w:r w:rsidRPr="008513D6">
              <w:rPr>
                <w:rFonts w:ascii="Verdana" w:hAnsi="Verdana"/>
                <w:bCs/>
                <w:lang w:val="en-US"/>
              </w:rPr>
              <w:t>Care, free time assistance )</w:t>
            </w:r>
          </w:p>
        </w:tc>
        <w:tc>
          <w:tcPr>
            <w:tcW w:w="478" w:type="pct"/>
            <w:vAlign w:val="center"/>
          </w:tcPr>
          <w:p w14:paraId="4B363C03" w14:textId="77777777" w:rsidR="004A071A" w:rsidRPr="008513D6" w:rsidRDefault="004A071A" w:rsidP="001A6788">
            <w:pPr>
              <w:rPr>
                <w:rFonts w:ascii="Verdana" w:hAnsi="Verdana"/>
                <w:bCs/>
                <w:lang w:val="en-US"/>
              </w:rPr>
            </w:pPr>
            <w:r w:rsidRPr="008513D6">
              <w:rPr>
                <w:rFonts w:ascii="Verdana" w:hAnsi="Verdana"/>
                <w:bCs/>
                <w:lang w:val="en-US"/>
              </w:rPr>
              <w:t xml:space="preserve">Private </w:t>
            </w:r>
            <w:proofErr w:type="spellStart"/>
            <w:r w:rsidRPr="008513D6">
              <w:rPr>
                <w:rFonts w:ascii="Verdana" w:hAnsi="Verdana"/>
                <w:bCs/>
                <w:lang w:val="en-US"/>
              </w:rPr>
              <w:t>organisation</w:t>
            </w:r>
            <w:proofErr w:type="spellEnd"/>
          </w:p>
        </w:tc>
        <w:tc>
          <w:tcPr>
            <w:tcW w:w="411" w:type="pct"/>
            <w:vAlign w:val="center"/>
          </w:tcPr>
          <w:p w14:paraId="4B363C04" w14:textId="77777777" w:rsidR="004A071A" w:rsidRPr="008513D6" w:rsidRDefault="004A071A" w:rsidP="001A6788">
            <w:pPr>
              <w:rPr>
                <w:rFonts w:ascii="Verdana" w:hAnsi="Verdana"/>
                <w:bCs/>
                <w:lang w:val="en-US"/>
              </w:rPr>
            </w:pPr>
            <w:r w:rsidRPr="008513D6">
              <w:rPr>
                <w:rFonts w:ascii="Verdana" w:hAnsi="Verdana"/>
                <w:bCs/>
              </w:rPr>
              <w:t>Regional Authority (</w:t>
            </w:r>
            <w:r w:rsidRPr="008513D6">
              <w:rPr>
                <w:rFonts w:ascii="Verdana" w:hAnsi="Verdana"/>
                <w:bCs/>
                <w:lang w:val="en-US"/>
              </w:rPr>
              <w:t>Province)</w:t>
            </w:r>
          </w:p>
        </w:tc>
        <w:tc>
          <w:tcPr>
            <w:tcW w:w="514" w:type="pct"/>
            <w:vAlign w:val="center"/>
          </w:tcPr>
          <w:p w14:paraId="4B363C05" w14:textId="77777777" w:rsidR="004A071A" w:rsidRPr="008513D6" w:rsidRDefault="004A071A" w:rsidP="001A6788">
            <w:pPr>
              <w:rPr>
                <w:rFonts w:ascii="Verdana" w:hAnsi="Verdana"/>
                <w:bCs/>
                <w:lang w:val="en-US"/>
              </w:rPr>
            </w:pPr>
            <w:r w:rsidRPr="008513D6">
              <w:rPr>
                <w:rFonts w:ascii="Verdana" w:hAnsi="Verdana"/>
                <w:bCs/>
                <w:lang w:val="en-US"/>
              </w:rPr>
              <w:t>No information available</w:t>
            </w:r>
          </w:p>
        </w:tc>
        <w:tc>
          <w:tcPr>
            <w:tcW w:w="622" w:type="pct"/>
            <w:vAlign w:val="center"/>
          </w:tcPr>
          <w:p w14:paraId="4B363C06" w14:textId="77777777" w:rsidR="004A071A" w:rsidRPr="008513D6" w:rsidRDefault="004A071A" w:rsidP="001A6788">
            <w:pPr>
              <w:rPr>
                <w:rFonts w:ascii="Verdana" w:hAnsi="Verdana"/>
                <w:bCs/>
                <w:lang w:val="en-US"/>
              </w:rPr>
            </w:pPr>
            <w:r w:rsidRPr="008513D6">
              <w:rPr>
                <w:rFonts w:ascii="Verdana" w:hAnsi="Verdana"/>
                <w:bCs/>
                <w:lang w:val="en-US"/>
              </w:rPr>
              <w:t>varies</w:t>
            </w:r>
          </w:p>
        </w:tc>
      </w:tr>
      <w:tr w:rsidR="004A071A" w:rsidRPr="008513D6" w14:paraId="4B363C11" w14:textId="77777777" w:rsidTr="004A071A">
        <w:trPr>
          <w:trHeight w:val="510"/>
        </w:trPr>
        <w:tc>
          <w:tcPr>
            <w:tcW w:w="901" w:type="pct"/>
            <w:vAlign w:val="center"/>
          </w:tcPr>
          <w:p w14:paraId="4B363C08" w14:textId="698DC1D4" w:rsidR="004A071A" w:rsidRPr="008513D6" w:rsidRDefault="004A071A" w:rsidP="001A6788">
            <w:pPr>
              <w:rPr>
                <w:rFonts w:ascii="Verdana" w:hAnsi="Verdana"/>
                <w:i/>
                <w:lang w:val="en-US"/>
              </w:rPr>
            </w:pPr>
            <w:r w:rsidRPr="008513D6">
              <w:rPr>
                <w:rFonts w:ascii="Verdana" w:hAnsi="Verdana"/>
                <w:lang w:val="en-US"/>
              </w:rPr>
              <w:t>Short-term housing (</w:t>
            </w:r>
            <w:proofErr w:type="spellStart"/>
            <w:r w:rsidRPr="008513D6">
              <w:rPr>
                <w:rFonts w:ascii="Verdana" w:hAnsi="Verdana"/>
                <w:i/>
                <w:lang w:val="en-US"/>
              </w:rPr>
              <w:t>Kurzzeitwohnen</w:t>
            </w:r>
            <w:proofErr w:type="spellEnd"/>
            <w:r w:rsidRPr="008513D6">
              <w:rPr>
                <w:rFonts w:ascii="Verdana" w:hAnsi="Verdana"/>
                <w:i/>
                <w:lang w:val="en-US"/>
              </w:rPr>
              <w:t>)</w:t>
            </w:r>
          </w:p>
        </w:tc>
        <w:tc>
          <w:tcPr>
            <w:tcW w:w="501" w:type="pct"/>
            <w:vAlign w:val="center"/>
          </w:tcPr>
          <w:p w14:paraId="4B363C09" w14:textId="77777777" w:rsidR="004A071A" w:rsidRPr="008513D6" w:rsidRDefault="004A071A" w:rsidP="001A6788">
            <w:pPr>
              <w:rPr>
                <w:rFonts w:ascii="Verdana" w:hAnsi="Verdana"/>
                <w:lang w:val="en-US"/>
              </w:rPr>
            </w:pPr>
            <w:r w:rsidRPr="008513D6">
              <w:rPr>
                <w:rFonts w:ascii="Verdana" w:hAnsi="Verdana"/>
                <w:lang w:val="en-US"/>
              </w:rPr>
              <w:t xml:space="preserve">Varies </w:t>
            </w:r>
          </w:p>
        </w:tc>
        <w:tc>
          <w:tcPr>
            <w:tcW w:w="364" w:type="pct"/>
            <w:vAlign w:val="center"/>
          </w:tcPr>
          <w:p w14:paraId="4B363C0A" w14:textId="77777777" w:rsidR="004A071A" w:rsidRPr="008513D6" w:rsidRDefault="004A071A" w:rsidP="001A6788">
            <w:pPr>
              <w:rPr>
                <w:rFonts w:ascii="Verdana" w:hAnsi="Verdana"/>
                <w:lang w:val="en-US"/>
              </w:rPr>
            </w:pPr>
            <w:r w:rsidRPr="008513D6">
              <w:rPr>
                <w:rFonts w:ascii="Verdana" w:hAnsi="Verdana"/>
                <w:lang w:val="en-US"/>
              </w:rPr>
              <w:t>15-65 (</w:t>
            </w:r>
            <w:proofErr w:type="spellStart"/>
            <w:r w:rsidRPr="008513D6">
              <w:rPr>
                <w:rFonts w:ascii="Verdana" w:hAnsi="Verdana"/>
                <w:lang w:val="en-US"/>
              </w:rPr>
              <w:t>Assista</w:t>
            </w:r>
            <w:proofErr w:type="spellEnd"/>
            <w:r w:rsidRPr="008513D6">
              <w:rPr>
                <w:rFonts w:ascii="Verdana" w:hAnsi="Verdana"/>
                <w:lang w:val="en-US"/>
              </w:rPr>
              <w:t>)</w:t>
            </w:r>
            <w:r w:rsidRPr="008513D6">
              <w:rPr>
                <w:rStyle w:val="FootnoteReference"/>
                <w:rFonts w:ascii="Verdana" w:hAnsi="Verdana"/>
                <w:lang w:val="en-US"/>
              </w:rPr>
              <w:t xml:space="preserve"> </w:t>
            </w:r>
            <w:r w:rsidRPr="008513D6">
              <w:rPr>
                <w:rStyle w:val="FootnoteReference"/>
                <w:rFonts w:ascii="Verdana" w:hAnsi="Verdana"/>
                <w:lang w:val="en-US"/>
              </w:rPr>
              <w:footnoteReference w:id="30"/>
            </w:r>
          </w:p>
        </w:tc>
        <w:tc>
          <w:tcPr>
            <w:tcW w:w="561" w:type="pct"/>
            <w:vAlign w:val="center"/>
          </w:tcPr>
          <w:p w14:paraId="4B363C0B" w14:textId="77777777" w:rsidR="004A071A" w:rsidRPr="008513D6" w:rsidRDefault="004A071A" w:rsidP="001A6788">
            <w:pPr>
              <w:rPr>
                <w:rFonts w:ascii="Verdana" w:hAnsi="Verdana"/>
                <w:lang w:val="en-US"/>
              </w:rPr>
            </w:pPr>
            <w:r w:rsidRPr="008513D6">
              <w:rPr>
                <w:rFonts w:ascii="Verdana" w:hAnsi="Verdana"/>
                <w:lang w:val="en-US"/>
              </w:rPr>
              <w:t>Physical or neurological impairments</w:t>
            </w:r>
          </w:p>
        </w:tc>
        <w:tc>
          <w:tcPr>
            <w:tcW w:w="648" w:type="pct"/>
            <w:vAlign w:val="center"/>
          </w:tcPr>
          <w:p w14:paraId="4B363C0C" w14:textId="77777777" w:rsidR="004A071A" w:rsidRPr="008513D6" w:rsidRDefault="004A071A" w:rsidP="001A6788">
            <w:pPr>
              <w:rPr>
                <w:rFonts w:ascii="Verdana" w:hAnsi="Verdana"/>
                <w:lang w:val="en-US"/>
              </w:rPr>
            </w:pPr>
            <w:r w:rsidRPr="008513D6">
              <w:rPr>
                <w:rFonts w:ascii="Verdana" w:hAnsi="Verdana"/>
                <w:lang w:val="en-US"/>
              </w:rPr>
              <w:t xml:space="preserve">Variable support provided, depending on the residents needs </w:t>
            </w:r>
          </w:p>
        </w:tc>
        <w:tc>
          <w:tcPr>
            <w:tcW w:w="478" w:type="pct"/>
            <w:vAlign w:val="center"/>
          </w:tcPr>
          <w:p w14:paraId="4B363C0D" w14:textId="77777777" w:rsidR="004A071A" w:rsidRPr="008513D6" w:rsidRDefault="004A071A" w:rsidP="001A6788">
            <w:pPr>
              <w:rPr>
                <w:rFonts w:ascii="Verdana" w:hAnsi="Verdana"/>
                <w:lang w:val="en-US"/>
              </w:rPr>
            </w:pPr>
            <w:r w:rsidRPr="008513D6">
              <w:rPr>
                <w:rFonts w:ascii="Verdana" w:hAnsi="Verdana"/>
                <w:lang w:val="en-US"/>
              </w:rPr>
              <w:t xml:space="preserve">Private </w:t>
            </w:r>
            <w:proofErr w:type="spellStart"/>
            <w:r w:rsidRPr="008513D6">
              <w:rPr>
                <w:rFonts w:ascii="Verdana" w:hAnsi="Verdana"/>
                <w:lang w:val="en-US"/>
              </w:rPr>
              <w:t>organisation</w:t>
            </w:r>
            <w:proofErr w:type="spellEnd"/>
          </w:p>
        </w:tc>
        <w:tc>
          <w:tcPr>
            <w:tcW w:w="411" w:type="pct"/>
            <w:vAlign w:val="center"/>
          </w:tcPr>
          <w:p w14:paraId="4B363C0E" w14:textId="77777777" w:rsidR="004A071A" w:rsidRPr="008513D6" w:rsidRDefault="004A071A" w:rsidP="001A6788">
            <w:pPr>
              <w:rPr>
                <w:rFonts w:ascii="Verdana" w:hAnsi="Verdana"/>
                <w:lang w:val="en-US"/>
              </w:rPr>
            </w:pPr>
            <w:r w:rsidRPr="008513D6">
              <w:rPr>
                <w:rFonts w:ascii="Verdana" w:hAnsi="Verdana"/>
                <w:lang w:val="en-US"/>
              </w:rPr>
              <w:t>Subsidies by province possible</w:t>
            </w:r>
          </w:p>
        </w:tc>
        <w:tc>
          <w:tcPr>
            <w:tcW w:w="514" w:type="pct"/>
            <w:vAlign w:val="center"/>
          </w:tcPr>
          <w:p w14:paraId="4B363C0F" w14:textId="61A14AC7" w:rsidR="004A071A" w:rsidRPr="008513D6" w:rsidRDefault="004A071A" w:rsidP="001A6788">
            <w:pPr>
              <w:rPr>
                <w:rFonts w:ascii="Verdana" w:hAnsi="Verdana"/>
                <w:lang w:val="en-US"/>
              </w:rPr>
            </w:pPr>
            <w:r w:rsidRPr="008513D6">
              <w:rPr>
                <w:rFonts w:ascii="Verdana" w:hAnsi="Verdana"/>
                <w:lang w:val="en-US"/>
              </w:rPr>
              <w:t>Max two months at once, max six months a year</w:t>
            </w:r>
          </w:p>
        </w:tc>
        <w:tc>
          <w:tcPr>
            <w:tcW w:w="622" w:type="pct"/>
            <w:vAlign w:val="center"/>
          </w:tcPr>
          <w:p w14:paraId="4B363C10" w14:textId="77777777" w:rsidR="004A071A" w:rsidRPr="008513D6" w:rsidRDefault="004A071A" w:rsidP="001A6788">
            <w:pPr>
              <w:rPr>
                <w:rFonts w:ascii="Verdana" w:hAnsi="Verdana"/>
                <w:lang w:val="en-US"/>
              </w:rPr>
            </w:pPr>
            <w:r w:rsidRPr="008513D6">
              <w:rPr>
                <w:rFonts w:ascii="Verdana" w:hAnsi="Verdana"/>
                <w:lang w:val="en-US"/>
              </w:rPr>
              <w:t>varies</w:t>
            </w:r>
          </w:p>
        </w:tc>
      </w:tr>
      <w:tr w:rsidR="004A071A" w:rsidRPr="008513D6" w14:paraId="4B363C1B" w14:textId="77777777" w:rsidTr="004A071A">
        <w:trPr>
          <w:trHeight w:val="510"/>
        </w:trPr>
        <w:tc>
          <w:tcPr>
            <w:tcW w:w="901" w:type="pct"/>
            <w:vAlign w:val="center"/>
          </w:tcPr>
          <w:p w14:paraId="4B363C12" w14:textId="2585D9D9" w:rsidR="004A071A" w:rsidRPr="008513D6" w:rsidRDefault="004A071A" w:rsidP="001A6788">
            <w:pPr>
              <w:rPr>
                <w:rFonts w:ascii="Verdana" w:hAnsi="Verdana"/>
                <w:lang w:val="en-US"/>
              </w:rPr>
            </w:pPr>
            <w:r w:rsidRPr="008513D6">
              <w:rPr>
                <w:rFonts w:ascii="Verdana" w:hAnsi="Verdana"/>
                <w:lang w:val="en-US"/>
              </w:rPr>
              <w:t>Boarding school (</w:t>
            </w:r>
            <w:proofErr w:type="spellStart"/>
            <w:r w:rsidRPr="008513D6">
              <w:rPr>
                <w:rFonts w:ascii="Verdana" w:hAnsi="Verdana"/>
                <w:i/>
                <w:lang w:val="en-US"/>
              </w:rPr>
              <w:t>Wohnheim</w:t>
            </w:r>
            <w:proofErr w:type="spellEnd"/>
            <w:r w:rsidRPr="008513D6">
              <w:rPr>
                <w:rFonts w:ascii="Verdana" w:hAnsi="Verdana"/>
                <w:i/>
                <w:lang w:val="en-US"/>
              </w:rPr>
              <w:t>/</w:t>
            </w:r>
            <w:proofErr w:type="spellStart"/>
            <w:r w:rsidRPr="008513D6">
              <w:rPr>
                <w:rFonts w:ascii="Verdana" w:hAnsi="Verdana"/>
                <w:i/>
                <w:lang w:val="en-US"/>
              </w:rPr>
              <w:t>Internat</w:t>
            </w:r>
            <w:proofErr w:type="spellEnd"/>
            <w:r w:rsidRPr="008513D6">
              <w:rPr>
                <w:rFonts w:ascii="Verdana" w:hAnsi="Verdana"/>
                <w:i/>
                <w:lang w:val="en-US"/>
              </w:rPr>
              <w:t>)</w:t>
            </w:r>
            <w:r w:rsidRPr="008513D6">
              <w:rPr>
                <w:rStyle w:val="FootnoteReference"/>
                <w:rFonts w:ascii="Verdana" w:hAnsi="Verdana"/>
                <w:i/>
                <w:lang w:val="en-US"/>
              </w:rPr>
              <w:footnoteReference w:id="31"/>
            </w:r>
            <w:r w:rsidRPr="008513D6">
              <w:rPr>
                <w:rFonts w:ascii="Verdana" w:hAnsi="Verdana"/>
                <w:i/>
                <w:lang w:val="en-US"/>
              </w:rPr>
              <w:t>,</w:t>
            </w:r>
            <w:r w:rsidRPr="008513D6">
              <w:rPr>
                <w:rStyle w:val="FootnoteReference"/>
                <w:rFonts w:ascii="Verdana" w:hAnsi="Verdana"/>
                <w:i/>
                <w:lang w:val="en-US"/>
              </w:rPr>
              <w:footnoteReference w:id="32"/>
            </w:r>
          </w:p>
        </w:tc>
        <w:tc>
          <w:tcPr>
            <w:tcW w:w="501" w:type="pct"/>
            <w:vAlign w:val="center"/>
          </w:tcPr>
          <w:p w14:paraId="4B363C13" w14:textId="77777777" w:rsidR="004A071A" w:rsidRPr="008513D6" w:rsidRDefault="004A071A" w:rsidP="001A6788">
            <w:pPr>
              <w:rPr>
                <w:rFonts w:ascii="Verdana" w:hAnsi="Verdana"/>
                <w:lang w:val="en-US"/>
              </w:rPr>
            </w:pPr>
            <w:r w:rsidRPr="008513D6">
              <w:rPr>
                <w:rFonts w:ascii="Verdana" w:hAnsi="Verdana"/>
                <w:lang w:val="en-US"/>
              </w:rPr>
              <w:t>12</w:t>
            </w:r>
            <w:r w:rsidRPr="008513D6">
              <w:rPr>
                <w:rStyle w:val="FootnoteReference"/>
                <w:rFonts w:ascii="Verdana" w:hAnsi="Verdana"/>
                <w:lang w:val="en-US"/>
              </w:rPr>
              <w:footnoteReference w:id="33"/>
            </w:r>
          </w:p>
        </w:tc>
        <w:tc>
          <w:tcPr>
            <w:tcW w:w="364" w:type="pct"/>
            <w:vAlign w:val="center"/>
          </w:tcPr>
          <w:p w14:paraId="4B363C14" w14:textId="77777777" w:rsidR="004A071A" w:rsidRPr="008513D6" w:rsidRDefault="004A071A" w:rsidP="001A6788">
            <w:pPr>
              <w:rPr>
                <w:rFonts w:ascii="Verdana" w:hAnsi="Verdana"/>
                <w:lang w:val="en-US"/>
              </w:rPr>
            </w:pPr>
            <w:r w:rsidRPr="008513D6">
              <w:rPr>
                <w:rFonts w:ascii="Verdana" w:hAnsi="Verdana"/>
                <w:lang w:val="en-US"/>
              </w:rPr>
              <w:t>Children (school age) up to 18</w:t>
            </w:r>
          </w:p>
        </w:tc>
        <w:tc>
          <w:tcPr>
            <w:tcW w:w="561" w:type="pct"/>
            <w:vAlign w:val="center"/>
          </w:tcPr>
          <w:p w14:paraId="4B363C15" w14:textId="77777777" w:rsidR="004A071A" w:rsidRPr="008513D6" w:rsidRDefault="004A071A" w:rsidP="001A6788">
            <w:pPr>
              <w:rPr>
                <w:rFonts w:ascii="Verdana" w:hAnsi="Verdana"/>
                <w:lang w:val="en-US"/>
              </w:rPr>
            </w:pPr>
            <w:r w:rsidRPr="008513D6">
              <w:rPr>
                <w:rFonts w:ascii="Verdana" w:hAnsi="Verdana"/>
                <w:lang w:val="en-US"/>
              </w:rPr>
              <w:t>Sensory disability (deaf/hard of hearing)</w:t>
            </w:r>
            <w:r w:rsidRPr="008513D6">
              <w:rPr>
                <w:rStyle w:val="FootnoteReference"/>
                <w:rFonts w:ascii="Verdana" w:hAnsi="Verdana"/>
                <w:lang w:val="en-US"/>
              </w:rPr>
              <w:footnoteReference w:id="34"/>
            </w:r>
            <w:r w:rsidRPr="008513D6">
              <w:rPr>
                <w:rFonts w:ascii="Verdana" w:hAnsi="Verdana"/>
                <w:lang w:val="en-US"/>
              </w:rPr>
              <w:t>;</w:t>
            </w:r>
            <w:r w:rsidRPr="008513D6">
              <w:rPr>
                <w:rFonts w:ascii="Verdana" w:hAnsi="Verdana"/>
                <w:lang w:val="en-US"/>
              </w:rPr>
              <w:br/>
              <w:t>mixed</w:t>
            </w:r>
            <w:r w:rsidRPr="008513D6">
              <w:rPr>
                <w:rStyle w:val="FootnoteReference"/>
                <w:rFonts w:ascii="Verdana" w:hAnsi="Verdana"/>
                <w:lang w:val="en-US"/>
              </w:rPr>
              <w:footnoteReference w:id="35"/>
            </w:r>
          </w:p>
        </w:tc>
        <w:tc>
          <w:tcPr>
            <w:tcW w:w="648" w:type="pct"/>
            <w:vAlign w:val="center"/>
          </w:tcPr>
          <w:p w14:paraId="4B363C16" w14:textId="03BE9AA6" w:rsidR="004A071A" w:rsidRPr="008513D6" w:rsidRDefault="004A071A" w:rsidP="001A6788">
            <w:pPr>
              <w:rPr>
                <w:rFonts w:ascii="Verdana" w:hAnsi="Verdana"/>
                <w:lang w:val="en-US"/>
              </w:rPr>
            </w:pPr>
            <w:r w:rsidRPr="008513D6">
              <w:rPr>
                <w:rFonts w:ascii="Verdana" w:hAnsi="Verdana"/>
                <w:bCs/>
              </w:rPr>
              <w:t>Variable support provided, depending on the residents needs</w:t>
            </w:r>
          </w:p>
        </w:tc>
        <w:tc>
          <w:tcPr>
            <w:tcW w:w="478" w:type="pct"/>
            <w:vAlign w:val="center"/>
          </w:tcPr>
          <w:p w14:paraId="4B363C17" w14:textId="77777777" w:rsidR="004A071A" w:rsidRPr="008513D6" w:rsidRDefault="004A071A" w:rsidP="001A6788">
            <w:pPr>
              <w:rPr>
                <w:rFonts w:ascii="Verdana" w:hAnsi="Verdana"/>
                <w:lang w:val="en-US"/>
              </w:rPr>
            </w:pPr>
            <w:r w:rsidRPr="008513D6">
              <w:rPr>
                <w:rFonts w:ascii="Verdana" w:hAnsi="Verdana"/>
                <w:lang w:val="en-US"/>
              </w:rPr>
              <w:t>Local Authority (Province)</w:t>
            </w:r>
          </w:p>
        </w:tc>
        <w:tc>
          <w:tcPr>
            <w:tcW w:w="411" w:type="pct"/>
            <w:vAlign w:val="center"/>
          </w:tcPr>
          <w:p w14:paraId="4B363C18" w14:textId="77777777" w:rsidR="004A071A" w:rsidRPr="008513D6" w:rsidRDefault="004A071A" w:rsidP="001A6788">
            <w:pPr>
              <w:rPr>
                <w:rFonts w:ascii="Verdana" w:hAnsi="Verdana"/>
                <w:lang w:val="en-US"/>
              </w:rPr>
            </w:pPr>
            <w:r w:rsidRPr="008513D6">
              <w:rPr>
                <w:rFonts w:ascii="Verdana" w:hAnsi="Verdana"/>
                <w:lang w:val="en-US"/>
              </w:rPr>
              <w:t>Regional Authority (Province)</w:t>
            </w:r>
          </w:p>
        </w:tc>
        <w:tc>
          <w:tcPr>
            <w:tcW w:w="514" w:type="pct"/>
            <w:vAlign w:val="center"/>
          </w:tcPr>
          <w:p w14:paraId="4B363C19" w14:textId="77777777" w:rsidR="004A071A" w:rsidRPr="008513D6" w:rsidRDefault="004A071A" w:rsidP="001A6788">
            <w:pPr>
              <w:rPr>
                <w:rFonts w:ascii="Verdana" w:hAnsi="Verdana"/>
                <w:lang w:val="en-US"/>
              </w:rPr>
            </w:pPr>
            <w:r w:rsidRPr="008513D6">
              <w:rPr>
                <w:rFonts w:ascii="Verdana" w:hAnsi="Verdana"/>
                <w:lang w:val="en-US"/>
              </w:rPr>
              <w:t>During school year</w:t>
            </w:r>
          </w:p>
        </w:tc>
        <w:tc>
          <w:tcPr>
            <w:tcW w:w="622" w:type="pct"/>
            <w:vAlign w:val="center"/>
          </w:tcPr>
          <w:p w14:paraId="4B363C1A" w14:textId="77777777" w:rsidR="004A071A" w:rsidRPr="008513D6" w:rsidRDefault="004A071A" w:rsidP="001A6788">
            <w:pPr>
              <w:rPr>
                <w:rFonts w:ascii="Verdana" w:hAnsi="Verdana"/>
                <w:lang w:val="en-US"/>
              </w:rPr>
            </w:pPr>
            <w:r w:rsidRPr="008513D6">
              <w:rPr>
                <w:rFonts w:ascii="Verdana" w:hAnsi="Verdana"/>
                <w:lang w:val="en-US"/>
              </w:rPr>
              <w:t>10-50 years</w:t>
            </w:r>
            <w:r w:rsidRPr="008513D6">
              <w:rPr>
                <w:rStyle w:val="FootnoteReference"/>
                <w:rFonts w:ascii="Verdana" w:hAnsi="Verdana"/>
                <w:lang w:val="en-US"/>
              </w:rPr>
              <w:footnoteReference w:id="36"/>
            </w:r>
          </w:p>
        </w:tc>
      </w:tr>
    </w:tbl>
    <w:p w14:paraId="4B363C1C" w14:textId="77777777" w:rsidR="005172C1" w:rsidRPr="008513D6" w:rsidRDefault="005172C1" w:rsidP="00A20887">
      <w:pPr>
        <w:pStyle w:val="FRAHeadingunnumbered2"/>
        <w:jc w:val="both"/>
        <w:rPr>
          <w:rFonts w:ascii="Verdana" w:hAnsi="Verdana"/>
          <w:lang w:val="en-US"/>
        </w:rPr>
        <w:sectPr w:rsidR="005172C1" w:rsidRPr="008513D6" w:rsidSect="008865B9">
          <w:pgSz w:w="16838" w:h="11906" w:orient="landscape"/>
          <w:pgMar w:top="1440" w:right="1440" w:bottom="1440" w:left="1440" w:header="709" w:footer="709" w:gutter="0"/>
          <w:cols w:space="708"/>
          <w:docGrid w:linePitch="360"/>
        </w:sectPr>
      </w:pPr>
    </w:p>
    <w:p w14:paraId="4B363C1D" w14:textId="77777777" w:rsidR="003810B9" w:rsidRPr="008513D6" w:rsidRDefault="003810B9" w:rsidP="00A20887">
      <w:pPr>
        <w:jc w:val="both"/>
        <w:rPr>
          <w:rStyle w:val="Strong"/>
          <w:rFonts w:ascii="Verdana" w:hAnsi="Verdana"/>
          <w:sz w:val="28"/>
        </w:rPr>
      </w:pPr>
      <w:r w:rsidRPr="008513D6">
        <w:rPr>
          <w:rStyle w:val="Strong"/>
          <w:rFonts w:ascii="Verdana" w:hAnsi="Verdana"/>
          <w:sz w:val="28"/>
        </w:rPr>
        <w:lastRenderedPageBreak/>
        <w:t>Table</w:t>
      </w:r>
      <w:r w:rsidR="006A4665" w:rsidRPr="008513D6">
        <w:rPr>
          <w:rStyle w:val="Strong"/>
          <w:rFonts w:ascii="Verdana" w:hAnsi="Verdana"/>
          <w:sz w:val="28"/>
        </w:rPr>
        <w:t xml:space="preserve"> 2: </w:t>
      </w:r>
      <w:r w:rsidRPr="008513D6">
        <w:rPr>
          <w:rStyle w:val="Strong"/>
          <w:rFonts w:ascii="Verdana" w:hAnsi="Verdana"/>
          <w:sz w:val="28"/>
        </w:rPr>
        <w:t>data sources</w:t>
      </w:r>
    </w:p>
    <w:p w14:paraId="4B363C1E" w14:textId="77777777" w:rsidR="002F6BDF" w:rsidRPr="005C7190" w:rsidRDefault="002F6BDF" w:rsidP="00A20887">
      <w:pPr>
        <w:jc w:val="both"/>
        <w:rPr>
          <w:rStyle w:val="Strong"/>
          <w:rFonts w:ascii="Verdana" w:hAnsi="Verdana"/>
          <w:b w:val="0"/>
        </w:rPr>
      </w:pPr>
      <w:r w:rsidRPr="005C7190">
        <w:rPr>
          <w:rStyle w:val="Strong"/>
          <w:rFonts w:ascii="Verdana" w:hAnsi="Verdana"/>
        </w:rPr>
        <w:t>Note:</w:t>
      </w:r>
      <w:r w:rsidRPr="005C7190">
        <w:rPr>
          <w:rStyle w:val="Strong"/>
          <w:rFonts w:ascii="Verdana" w:hAnsi="Verdana"/>
          <w:b w:val="0"/>
        </w:rPr>
        <w:t xml:space="preserve"> As there is no coherent reporting on data and institutions most information was gathered from the homepages of the respective institutions, this was indicated in the footnotes at Table 1. </w:t>
      </w:r>
    </w:p>
    <w:tbl>
      <w:tblPr>
        <w:tblStyle w:val="TableGrid"/>
        <w:tblW w:w="5000" w:type="pct"/>
        <w:tblLayout w:type="fixed"/>
        <w:tblLook w:val="04A0" w:firstRow="1" w:lastRow="0" w:firstColumn="1" w:lastColumn="0" w:noHBand="0" w:noVBand="1"/>
      </w:tblPr>
      <w:tblGrid>
        <w:gridCol w:w="4570"/>
        <w:gridCol w:w="2371"/>
        <w:gridCol w:w="1255"/>
        <w:gridCol w:w="976"/>
        <w:gridCol w:w="2374"/>
        <w:gridCol w:w="1255"/>
        <w:gridCol w:w="1147"/>
      </w:tblGrid>
      <w:tr w:rsidR="00353237" w:rsidRPr="008513D6" w14:paraId="4B363C26" w14:textId="77777777" w:rsidTr="00C2035B">
        <w:trPr>
          <w:trHeight w:val="510"/>
        </w:trPr>
        <w:tc>
          <w:tcPr>
            <w:tcW w:w="1638" w:type="pct"/>
            <w:shd w:val="clear" w:color="auto" w:fill="C6D9F1" w:themeFill="text2" w:themeFillTint="33"/>
            <w:vAlign w:val="center"/>
          </w:tcPr>
          <w:p w14:paraId="4B363C1F" w14:textId="77777777" w:rsidR="000E516E" w:rsidRPr="008513D6" w:rsidRDefault="000E516E" w:rsidP="00A20887">
            <w:pPr>
              <w:jc w:val="both"/>
              <w:rPr>
                <w:rFonts w:ascii="Verdana" w:hAnsi="Verdana"/>
                <w:b/>
              </w:rPr>
            </w:pPr>
            <w:r w:rsidRPr="008513D6">
              <w:rPr>
                <w:rFonts w:ascii="Verdana" w:hAnsi="Verdana"/>
                <w:b/>
              </w:rPr>
              <w:t>TITLE</w:t>
            </w:r>
            <w:r w:rsidR="00D1550C" w:rsidRPr="008513D6">
              <w:rPr>
                <w:rFonts w:ascii="Verdana" w:hAnsi="Verdana"/>
                <w:b/>
              </w:rPr>
              <w:t>/ REFERENCE</w:t>
            </w:r>
          </w:p>
        </w:tc>
        <w:tc>
          <w:tcPr>
            <w:tcW w:w="850" w:type="pct"/>
            <w:shd w:val="clear" w:color="auto" w:fill="C6D9F1" w:themeFill="text2" w:themeFillTint="33"/>
            <w:vAlign w:val="center"/>
          </w:tcPr>
          <w:p w14:paraId="4B363C20" w14:textId="77777777" w:rsidR="000E516E" w:rsidRPr="008513D6" w:rsidRDefault="000E516E" w:rsidP="00A20887">
            <w:pPr>
              <w:jc w:val="both"/>
              <w:rPr>
                <w:rFonts w:ascii="Verdana" w:hAnsi="Verdana"/>
                <w:b/>
              </w:rPr>
            </w:pPr>
            <w:r w:rsidRPr="008513D6">
              <w:rPr>
                <w:rFonts w:ascii="Verdana" w:hAnsi="Verdana"/>
                <w:b/>
              </w:rPr>
              <w:t>ORGANISATION COLLECTING DATA</w:t>
            </w:r>
          </w:p>
        </w:tc>
        <w:tc>
          <w:tcPr>
            <w:tcW w:w="450" w:type="pct"/>
            <w:shd w:val="clear" w:color="auto" w:fill="C6D9F1" w:themeFill="text2" w:themeFillTint="33"/>
            <w:vAlign w:val="center"/>
          </w:tcPr>
          <w:p w14:paraId="4B363C21" w14:textId="77777777" w:rsidR="000E516E" w:rsidRPr="008513D6" w:rsidRDefault="000E516E" w:rsidP="00A20887">
            <w:pPr>
              <w:jc w:val="both"/>
              <w:rPr>
                <w:rFonts w:ascii="Verdana" w:hAnsi="Verdana"/>
                <w:b/>
              </w:rPr>
            </w:pPr>
            <w:r w:rsidRPr="008513D6">
              <w:rPr>
                <w:rFonts w:ascii="Verdana" w:hAnsi="Verdana"/>
                <w:b/>
              </w:rPr>
              <w:t>YEAR OF DATA COLLECTION</w:t>
            </w:r>
          </w:p>
        </w:tc>
        <w:tc>
          <w:tcPr>
            <w:tcW w:w="350" w:type="pct"/>
            <w:shd w:val="clear" w:color="auto" w:fill="C6D9F1" w:themeFill="text2" w:themeFillTint="33"/>
            <w:vAlign w:val="center"/>
          </w:tcPr>
          <w:p w14:paraId="4B363C22" w14:textId="77777777" w:rsidR="000E516E" w:rsidRPr="008513D6" w:rsidRDefault="000E516E" w:rsidP="00A20887">
            <w:pPr>
              <w:jc w:val="both"/>
              <w:rPr>
                <w:rFonts w:ascii="Verdana" w:hAnsi="Verdana"/>
                <w:b/>
              </w:rPr>
            </w:pPr>
            <w:r w:rsidRPr="008513D6">
              <w:rPr>
                <w:rFonts w:ascii="Verdana" w:hAnsi="Verdana"/>
                <w:b/>
              </w:rPr>
              <w:t>PERIOD COVERED BY THE DATA</w:t>
            </w:r>
          </w:p>
        </w:tc>
        <w:tc>
          <w:tcPr>
            <w:tcW w:w="851" w:type="pct"/>
            <w:shd w:val="clear" w:color="auto" w:fill="C6D9F1" w:themeFill="text2" w:themeFillTint="33"/>
            <w:vAlign w:val="center"/>
          </w:tcPr>
          <w:p w14:paraId="4B363C23" w14:textId="77777777" w:rsidR="000E516E" w:rsidRPr="008513D6" w:rsidRDefault="000E516E" w:rsidP="00A20887">
            <w:pPr>
              <w:jc w:val="both"/>
              <w:rPr>
                <w:rFonts w:ascii="Verdana" w:hAnsi="Verdana"/>
                <w:b/>
              </w:rPr>
            </w:pPr>
            <w:r w:rsidRPr="008513D6">
              <w:rPr>
                <w:rFonts w:ascii="Verdana" w:hAnsi="Verdana"/>
                <w:b/>
              </w:rPr>
              <w:t>METHODOLODY FOR DATA COLLECTION</w:t>
            </w:r>
          </w:p>
        </w:tc>
        <w:tc>
          <w:tcPr>
            <w:tcW w:w="450" w:type="pct"/>
            <w:shd w:val="clear" w:color="auto" w:fill="C6D9F1" w:themeFill="text2" w:themeFillTint="33"/>
            <w:vAlign w:val="center"/>
          </w:tcPr>
          <w:p w14:paraId="4B363C24" w14:textId="77777777" w:rsidR="000E516E" w:rsidRPr="008513D6" w:rsidRDefault="000E516E" w:rsidP="00A20887">
            <w:pPr>
              <w:jc w:val="both"/>
              <w:rPr>
                <w:rFonts w:ascii="Verdana" w:hAnsi="Verdana"/>
                <w:b/>
              </w:rPr>
            </w:pPr>
            <w:r w:rsidRPr="008513D6">
              <w:rPr>
                <w:rFonts w:ascii="Verdana" w:hAnsi="Verdana"/>
                <w:b/>
              </w:rPr>
              <w:t>GEOGRAPHICAL SCOPE OF DATA COLLECTION</w:t>
            </w:r>
          </w:p>
        </w:tc>
        <w:tc>
          <w:tcPr>
            <w:tcW w:w="411" w:type="pct"/>
            <w:shd w:val="clear" w:color="auto" w:fill="C6D9F1" w:themeFill="text2" w:themeFillTint="33"/>
            <w:vAlign w:val="center"/>
          </w:tcPr>
          <w:p w14:paraId="4B363C25" w14:textId="77777777" w:rsidR="000E516E" w:rsidRPr="008513D6" w:rsidRDefault="00D1550C" w:rsidP="00A20887">
            <w:pPr>
              <w:jc w:val="both"/>
              <w:rPr>
                <w:rFonts w:ascii="Verdana" w:hAnsi="Verdana"/>
                <w:b/>
              </w:rPr>
            </w:pPr>
            <w:r w:rsidRPr="008513D6">
              <w:rPr>
                <w:rFonts w:ascii="Verdana" w:hAnsi="Verdana"/>
                <w:b/>
              </w:rPr>
              <w:t>SERVICE SCOPE OF DATA COLLECTION</w:t>
            </w:r>
          </w:p>
        </w:tc>
      </w:tr>
      <w:tr w:rsidR="00353237" w:rsidRPr="008513D6" w14:paraId="4B363C30" w14:textId="77777777" w:rsidTr="00C2035B">
        <w:trPr>
          <w:trHeight w:val="510"/>
        </w:trPr>
        <w:tc>
          <w:tcPr>
            <w:tcW w:w="1638" w:type="pct"/>
            <w:shd w:val="clear" w:color="auto" w:fill="DBE5F1" w:themeFill="accent1" w:themeFillTint="33"/>
            <w:vAlign w:val="center"/>
          </w:tcPr>
          <w:p w14:paraId="4B363C27" w14:textId="77777777" w:rsidR="000E516E" w:rsidRPr="008513D6" w:rsidRDefault="002B4547" w:rsidP="001A6788">
            <w:pPr>
              <w:rPr>
                <w:rFonts w:ascii="Verdana" w:hAnsi="Verdana"/>
                <w:b/>
              </w:rPr>
            </w:pPr>
            <w:r w:rsidRPr="008513D6">
              <w:rPr>
                <w:rFonts w:ascii="Verdana" w:hAnsi="Verdana"/>
                <w:b/>
              </w:rPr>
              <w:t>Please include: title of the survey, data set, study, report</w:t>
            </w:r>
            <w:r w:rsidR="00F456E7" w:rsidRPr="008513D6">
              <w:rPr>
                <w:rFonts w:ascii="Verdana" w:hAnsi="Verdana"/>
                <w:b/>
              </w:rPr>
              <w:t>, administrative document</w:t>
            </w:r>
            <w:r w:rsidRPr="008513D6">
              <w:rPr>
                <w:rFonts w:ascii="Verdana" w:hAnsi="Verdana"/>
                <w:b/>
              </w:rPr>
              <w:t xml:space="preserve"> </w:t>
            </w:r>
            <w:proofErr w:type="spellStart"/>
            <w:r w:rsidRPr="008513D6">
              <w:rPr>
                <w:rFonts w:ascii="Verdana" w:hAnsi="Verdana"/>
                <w:b/>
              </w:rPr>
              <w:t>etc</w:t>
            </w:r>
            <w:proofErr w:type="spellEnd"/>
            <w:r w:rsidRPr="008513D6">
              <w:rPr>
                <w:rFonts w:ascii="Verdana" w:hAnsi="Verdana"/>
                <w:b/>
              </w:rPr>
              <w:t xml:space="preserve">, including full reference with </w:t>
            </w:r>
            <w:r w:rsidR="00C86B2F" w:rsidRPr="008513D6">
              <w:rPr>
                <w:rFonts w:ascii="Verdana" w:hAnsi="Verdana"/>
                <w:b/>
              </w:rPr>
              <w:t>URL</w:t>
            </w:r>
            <w:r w:rsidRPr="008513D6">
              <w:rPr>
                <w:rFonts w:ascii="Verdana" w:hAnsi="Verdana"/>
                <w:b/>
              </w:rPr>
              <w:t xml:space="preserve"> if available</w:t>
            </w:r>
          </w:p>
        </w:tc>
        <w:tc>
          <w:tcPr>
            <w:tcW w:w="850" w:type="pct"/>
            <w:shd w:val="clear" w:color="auto" w:fill="DBE5F1" w:themeFill="accent1" w:themeFillTint="33"/>
            <w:vAlign w:val="center"/>
          </w:tcPr>
          <w:p w14:paraId="4B363C28" w14:textId="77777777" w:rsidR="000E516E" w:rsidRPr="008513D6" w:rsidRDefault="002B4547" w:rsidP="001A6788">
            <w:pPr>
              <w:rPr>
                <w:rFonts w:ascii="Verdana" w:hAnsi="Verdana"/>
                <w:b/>
              </w:rPr>
            </w:pPr>
            <w:r w:rsidRPr="008513D6">
              <w:rPr>
                <w:rFonts w:ascii="Verdana" w:hAnsi="Verdana"/>
                <w:b/>
              </w:rPr>
              <w:t xml:space="preserve">Name of organisation/ institution </w:t>
            </w:r>
            <w:r w:rsidR="00015E75" w:rsidRPr="008513D6">
              <w:rPr>
                <w:rFonts w:ascii="Verdana" w:hAnsi="Verdana"/>
                <w:b/>
              </w:rPr>
              <w:t>that</w:t>
            </w:r>
            <w:r w:rsidRPr="008513D6">
              <w:rPr>
                <w:rFonts w:ascii="Verdana" w:hAnsi="Verdana"/>
                <w:b/>
              </w:rPr>
              <w:t xml:space="preserve"> collected the data.</w:t>
            </w:r>
          </w:p>
          <w:p w14:paraId="4B363C29" w14:textId="77777777" w:rsidR="002B4547" w:rsidRPr="008513D6" w:rsidRDefault="002B4547" w:rsidP="001A6788">
            <w:pPr>
              <w:rPr>
                <w:rFonts w:ascii="Verdana" w:hAnsi="Verdana"/>
                <w:b/>
              </w:rPr>
            </w:pPr>
          </w:p>
          <w:p w14:paraId="4B363C2A" w14:textId="77777777" w:rsidR="002B4547" w:rsidRPr="008513D6" w:rsidRDefault="00BD1291" w:rsidP="001A6788">
            <w:pPr>
              <w:rPr>
                <w:rFonts w:ascii="Verdana" w:hAnsi="Verdana"/>
                <w:b/>
              </w:rPr>
            </w:pPr>
            <w:r w:rsidRPr="008513D6">
              <w:rPr>
                <w:rFonts w:ascii="Verdana" w:hAnsi="Verdana"/>
                <w:b/>
              </w:rPr>
              <w:t>Type of organisation e.g. government ministry, local authority, national statistical office academia, NGO</w:t>
            </w:r>
          </w:p>
        </w:tc>
        <w:tc>
          <w:tcPr>
            <w:tcW w:w="450" w:type="pct"/>
            <w:shd w:val="clear" w:color="auto" w:fill="DBE5F1" w:themeFill="accent1" w:themeFillTint="33"/>
            <w:vAlign w:val="center"/>
          </w:tcPr>
          <w:p w14:paraId="4B363C2B" w14:textId="77777777" w:rsidR="000E516E" w:rsidRPr="008513D6" w:rsidRDefault="002B4547" w:rsidP="001A6788">
            <w:pPr>
              <w:rPr>
                <w:rFonts w:ascii="Verdana" w:hAnsi="Verdana"/>
                <w:b/>
              </w:rPr>
            </w:pPr>
            <w:r w:rsidRPr="008513D6">
              <w:rPr>
                <w:rFonts w:ascii="Verdana" w:hAnsi="Verdana"/>
                <w:b/>
              </w:rPr>
              <w:t>Year when data was collected</w:t>
            </w:r>
          </w:p>
        </w:tc>
        <w:tc>
          <w:tcPr>
            <w:tcW w:w="350" w:type="pct"/>
            <w:shd w:val="clear" w:color="auto" w:fill="DBE5F1" w:themeFill="accent1" w:themeFillTint="33"/>
            <w:vAlign w:val="center"/>
          </w:tcPr>
          <w:p w14:paraId="4B363C2C" w14:textId="77777777" w:rsidR="000E516E" w:rsidRPr="008513D6" w:rsidRDefault="00015E75" w:rsidP="001A6788">
            <w:pPr>
              <w:rPr>
                <w:rFonts w:ascii="Verdana" w:hAnsi="Verdana"/>
                <w:b/>
              </w:rPr>
            </w:pPr>
            <w:r w:rsidRPr="008513D6">
              <w:rPr>
                <w:rFonts w:ascii="Verdana" w:hAnsi="Verdana"/>
                <w:b/>
              </w:rPr>
              <w:t>Time p</w:t>
            </w:r>
            <w:r w:rsidR="002B4547" w:rsidRPr="008513D6">
              <w:rPr>
                <w:rFonts w:ascii="Verdana" w:hAnsi="Verdana"/>
                <w:b/>
              </w:rPr>
              <w:t>eriod covered by the data/ report</w:t>
            </w:r>
          </w:p>
        </w:tc>
        <w:tc>
          <w:tcPr>
            <w:tcW w:w="851" w:type="pct"/>
            <w:shd w:val="clear" w:color="auto" w:fill="DBE5F1" w:themeFill="accent1" w:themeFillTint="33"/>
            <w:vAlign w:val="center"/>
          </w:tcPr>
          <w:p w14:paraId="4B363C2D" w14:textId="77777777" w:rsidR="000E516E" w:rsidRPr="008513D6" w:rsidRDefault="00015E75" w:rsidP="001A6788">
            <w:pPr>
              <w:rPr>
                <w:rFonts w:ascii="Verdana" w:hAnsi="Verdana"/>
                <w:b/>
              </w:rPr>
            </w:pPr>
            <w:r w:rsidRPr="008513D6">
              <w:rPr>
                <w:rFonts w:ascii="Verdana" w:hAnsi="Verdana"/>
                <w:b/>
              </w:rPr>
              <w:t>Desk research, questionnaire, visits to institutions, design, sampling</w:t>
            </w:r>
            <w:r w:rsidR="00B32F0F" w:rsidRPr="008513D6">
              <w:rPr>
                <w:rFonts w:ascii="Verdana" w:hAnsi="Verdana"/>
                <w:b/>
              </w:rPr>
              <w:t>, administrative data</w:t>
            </w:r>
          </w:p>
        </w:tc>
        <w:tc>
          <w:tcPr>
            <w:tcW w:w="450" w:type="pct"/>
            <w:shd w:val="clear" w:color="auto" w:fill="DBE5F1" w:themeFill="accent1" w:themeFillTint="33"/>
            <w:vAlign w:val="center"/>
          </w:tcPr>
          <w:p w14:paraId="4B363C2E" w14:textId="77777777" w:rsidR="000E516E" w:rsidRPr="008513D6" w:rsidRDefault="00015E75" w:rsidP="001A6788">
            <w:pPr>
              <w:rPr>
                <w:rFonts w:ascii="Verdana" w:hAnsi="Verdana"/>
                <w:b/>
              </w:rPr>
            </w:pPr>
            <w:r w:rsidRPr="008513D6">
              <w:rPr>
                <w:rFonts w:ascii="Verdana" w:hAnsi="Verdana"/>
                <w:b/>
              </w:rPr>
              <w:t>Local authority area, region, federal state, national</w:t>
            </w:r>
          </w:p>
        </w:tc>
        <w:tc>
          <w:tcPr>
            <w:tcW w:w="411" w:type="pct"/>
            <w:shd w:val="clear" w:color="auto" w:fill="DBE5F1" w:themeFill="accent1" w:themeFillTint="33"/>
            <w:vAlign w:val="center"/>
          </w:tcPr>
          <w:p w14:paraId="4B363C2F" w14:textId="77777777" w:rsidR="000E516E" w:rsidRPr="008513D6" w:rsidRDefault="00A11CDF" w:rsidP="001A6788">
            <w:pPr>
              <w:rPr>
                <w:rFonts w:ascii="Verdana" w:hAnsi="Verdana"/>
                <w:b/>
              </w:rPr>
            </w:pPr>
            <w:r w:rsidRPr="008513D6">
              <w:rPr>
                <w:rFonts w:ascii="Verdana" w:hAnsi="Verdana"/>
                <w:b/>
              </w:rPr>
              <w:t>Services for people with mental health problems, services for people with intellectual disabilities, services for older people, services for children, large</w:t>
            </w:r>
            <w:r w:rsidR="00376AC4" w:rsidRPr="008513D6">
              <w:rPr>
                <w:rFonts w:ascii="Verdana" w:hAnsi="Verdana"/>
                <w:b/>
              </w:rPr>
              <w:t>)</w:t>
            </w:r>
            <w:r w:rsidRPr="008513D6">
              <w:rPr>
                <w:rFonts w:ascii="Verdana" w:hAnsi="Verdana"/>
                <w:b/>
              </w:rPr>
              <w:t xml:space="preserve"> residential homes </w:t>
            </w:r>
            <w:proofErr w:type="spellStart"/>
            <w:r w:rsidRPr="008513D6">
              <w:rPr>
                <w:rFonts w:ascii="Verdana" w:hAnsi="Verdana"/>
                <w:b/>
              </w:rPr>
              <w:t>etc</w:t>
            </w:r>
            <w:proofErr w:type="spellEnd"/>
          </w:p>
        </w:tc>
      </w:tr>
      <w:tr w:rsidR="00353237" w:rsidRPr="008513D6" w14:paraId="4B363C38" w14:textId="77777777" w:rsidTr="00353237">
        <w:trPr>
          <w:trHeight w:val="510"/>
        </w:trPr>
        <w:tc>
          <w:tcPr>
            <w:tcW w:w="1638" w:type="pct"/>
            <w:vAlign w:val="center"/>
          </w:tcPr>
          <w:p w14:paraId="4B363C31" w14:textId="5AE5D200" w:rsidR="003E014F" w:rsidRPr="008513D6" w:rsidRDefault="003E014F" w:rsidP="001A6788">
            <w:pPr>
              <w:rPr>
                <w:rFonts w:ascii="Verdana" w:hAnsi="Verdana"/>
                <w:lang w:val="de-AT"/>
              </w:rPr>
            </w:pPr>
            <w:r w:rsidRPr="008513D6">
              <w:rPr>
                <w:rFonts w:ascii="Verdana" w:hAnsi="Verdana"/>
                <w:lang w:val="de-AT"/>
              </w:rPr>
              <w:t>Austrian Nursing Care Report 2012 (</w:t>
            </w:r>
            <w:r w:rsidRPr="008513D6">
              <w:rPr>
                <w:rFonts w:ascii="Verdana" w:hAnsi="Verdana"/>
                <w:i/>
                <w:lang w:val="de-AT"/>
              </w:rPr>
              <w:t>Österreichischer Pflegevorsorgebericht 2012</w:t>
            </w:r>
            <w:r w:rsidRPr="008513D6">
              <w:rPr>
                <w:rFonts w:ascii="Verdana" w:hAnsi="Verdana"/>
                <w:lang w:val="de-AT"/>
              </w:rPr>
              <w:t>), available at: www.sozialministerium.at/cms</w:t>
            </w:r>
            <w:r w:rsidRPr="008513D6">
              <w:rPr>
                <w:rFonts w:ascii="Verdana" w:hAnsi="Verdana"/>
                <w:lang w:val="de-AT"/>
              </w:rPr>
              <w:br/>
              <w:t>/site/attachments/5/0/4/CH2094/CMS1313</w:t>
            </w:r>
            <w:r w:rsidR="001A6788">
              <w:rPr>
                <w:rFonts w:ascii="Verdana" w:hAnsi="Verdana"/>
                <w:lang w:val="de-AT"/>
              </w:rPr>
              <w:t xml:space="preserve"> </w:t>
            </w:r>
            <w:r w:rsidRPr="008513D6">
              <w:rPr>
                <w:rFonts w:ascii="Verdana" w:hAnsi="Verdana"/>
                <w:lang w:val="de-AT"/>
              </w:rPr>
              <w:br/>
              <w:t>493260454/pflegevorsorgebericht_2012_neu.pdf</w:t>
            </w:r>
            <w:r w:rsidR="001A6788">
              <w:rPr>
                <w:rFonts w:ascii="Verdana" w:hAnsi="Verdana"/>
                <w:lang w:val="de-AT"/>
              </w:rPr>
              <w:t xml:space="preserve">  </w:t>
            </w:r>
            <w:r w:rsidR="004B7F1A" w:rsidRPr="008513D6">
              <w:rPr>
                <w:rFonts w:ascii="Verdana" w:hAnsi="Verdana"/>
                <w:lang w:val="de-AT"/>
              </w:rPr>
              <w:t xml:space="preserve"> </w:t>
            </w:r>
          </w:p>
        </w:tc>
        <w:tc>
          <w:tcPr>
            <w:tcW w:w="850" w:type="pct"/>
            <w:vAlign w:val="center"/>
          </w:tcPr>
          <w:p w14:paraId="4B363C32" w14:textId="77777777" w:rsidR="003E014F" w:rsidRPr="008513D6" w:rsidRDefault="003E014F" w:rsidP="001A6788">
            <w:pPr>
              <w:rPr>
                <w:rFonts w:ascii="Verdana" w:hAnsi="Verdana"/>
              </w:rPr>
            </w:pPr>
            <w:r w:rsidRPr="008513D6">
              <w:rPr>
                <w:rFonts w:ascii="Verdana" w:hAnsi="Verdana"/>
                <w:lang w:val="en-US"/>
              </w:rPr>
              <w:t xml:space="preserve">Federal Ministry for </w:t>
            </w:r>
            <w:proofErr w:type="spellStart"/>
            <w:r w:rsidRPr="008513D6">
              <w:rPr>
                <w:rFonts w:ascii="Verdana" w:hAnsi="Verdana"/>
                <w:lang w:val="en-US"/>
              </w:rPr>
              <w:t>Labour</w:t>
            </w:r>
            <w:proofErr w:type="spellEnd"/>
            <w:r w:rsidRPr="008513D6">
              <w:rPr>
                <w:rFonts w:ascii="Verdana" w:hAnsi="Verdana"/>
                <w:lang w:val="en-US"/>
              </w:rPr>
              <w:t>, Social Affairs and Consumer Protection</w:t>
            </w:r>
            <w:r w:rsidR="00340F57" w:rsidRPr="008513D6">
              <w:rPr>
                <w:rFonts w:ascii="Verdana" w:hAnsi="Verdana"/>
                <w:lang w:val="en-US"/>
              </w:rPr>
              <w:t xml:space="preserve"> (</w:t>
            </w:r>
            <w:proofErr w:type="spellStart"/>
            <w:r w:rsidR="002932B0" w:rsidRPr="008513D6">
              <w:rPr>
                <w:rFonts w:ascii="Verdana" w:hAnsi="Verdana"/>
                <w:i/>
                <w:lang w:val="en-US"/>
              </w:rPr>
              <w:t>Bundesministerium</w:t>
            </w:r>
            <w:proofErr w:type="spellEnd"/>
            <w:r w:rsidR="002932B0" w:rsidRPr="008513D6">
              <w:rPr>
                <w:rFonts w:ascii="Verdana" w:hAnsi="Verdana"/>
                <w:i/>
                <w:lang w:val="en-US"/>
              </w:rPr>
              <w:t xml:space="preserve"> </w:t>
            </w:r>
            <w:proofErr w:type="spellStart"/>
            <w:r w:rsidR="002932B0" w:rsidRPr="008513D6">
              <w:rPr>
                <w:rFonts w:ascii="Verdana" w:hAnsi="Verdana"/>
                <w:i/>
                <w:lang w:val="en-US"/>
              </w:rPr>
              <w:t>für</w:t>
            </w:r>
            <w:proofErr w:type="spellEnd"/>
            <w:r w:rsidR="002932B0" w:rsidRPr="008513D6">
              <w:rPr>
                <w:rFonts w:ascii="Verdana" w:hAnsi="Verdana"/>
                <w:i/>
                <w:lang w:val="en-US"/>
              </w:rPr>
              <w:t xml:space="preserve"> </w:t>
            </w:r>
            <w:proofErr w:type="spellStart"/>
            <w:r w:rsidR="002932B0" w:rsidRPr="008513D6">
              <w:rPr>
                <w:rFonts w:ascii="Verdana" w:hAnsi="Verdana"/>
                <w:i/>
                <w:lang w:val="en-US"/>
              </w:rPr>
              <w:t>Arbeit</w:t>
            </w:r>
            <w:proofErr w:type="spellEnd"/>
            <w:r w:rsidR="002932B0" w:rsidRPr="008513D6">
              <w:rPr>
                <w:rFonts w:ascii="Verdana" w:hAnsi="Verdana"/>
                <w:i/>
                <w:lang w:val="en-US"/>
              </w:rPr>
              <w:t xml:space="preserve">, </w:t>
            </w:r>
            <w:proofErr w:type="spellStart"/>
            <w:r w:rsidR="002932B0" w:rsidRPr="008513D6">
              <w:rPr>
                <w:rFonts w:ascii="Verdana" w:hAnsi="Verdana"/>
                <w:i/>
                <w:lang w:val="en-US"/>
              </w:rPr>
              <w:lastRenderedPageBreak/>
              <w:t>Soziales</w:t>
            </w:r>
            <w:proofErr w:type="spellEnd"/>
            <w:r w:rsidR="002932B0" w:rsidRPr="008513D6">
              <w:rPr>
                <w:rFonts w:ascii="Verdana" w:hAnsi="Verdana"/>
                <w:i/>
                <w:lang w:val="en-US"/>
              </w:rPr>
              <w:t xml:space="preserve"> und </w:t>
            </w:r>
            <w:proofErr w:type="spellStart"/>
            <w:r w:rsidR="002932B0" w:rsidRPr="008513D6">
              <w:rPr>
                <w:rFonts w:ascii="Verdana" w:hAnsi="Verdana"/>
                <w:i/>
                <w:lang w:val="en-US"/>
              </w:rPr>
              <w:t>Konsumentenschutz</w:t>
            </w:r>
            <w:proofErr w:type="spellEnd"/>
            <w:r w:rsidR="00340F57" w:rsidRPr="008513D6">
              <w:rPr>
                <w:rFonts w:ascii="Verdana" w:hAnsi="Verdana"/>
                <w:lang w:val="en-US"/>
              </w:rPr>
              <w:t>)</w:t>
            </w:r>
            <w:r w:rsidR="00340F57" w:rsidRPr="008513D6">
              <w:rPr>
                <w:rFonts w:ascii="Verdana" w:hAnsi="Verdana"/>
              </w:rPr>
              <w:t>,</w:t>
            </w:r>
            <w:r w:rsidRPr="008513D6">
              <w:rPr>
                <w:rFonts w:ascii="Verdana" w:hAnsi="Verdana"/>
              </w:rPr>
              <w:t>, Government ministry</w:t>
            </w:r>
          </w:p>
        </w:tc>
        <w:tc>
          <w:tcPr>
            <w:tcW w:w="450" w:type="pct"/>
            <w:vAlign w:val="center"/>
          </w:tcPr>
          <w:p w14:paraId="4B363C33" w14:textId="77777777" w:rsidR="003E014F" w:rsidRPr="008513D6" w:rsidRDefault="003E014F" w:rsidP="001A6788">
            <w:pPr>
              <w:rPr>
                <w:rFonts w:ascii="Verdana" w:hAnsi="Verdana"/>
              </w:rPr>
            </w:pPr>
            <w:r w:rsidRPr="008513D6">
              <w:rPr>
                <w:rFonts w:ascii="Verdana" w:hAnsi="Verdana"/>
              </w:rPr>
              <w:lastRenderedPageBreak/>
              <w:t>2013</w:t>
            </w:r>
          </w:p>
        </w:tc>
        <w:tc>
          <w:tcPr>
            <w:tcW w:w="350" w:type="pct"/>
            <w:vAlign w:val="center"/>
          </w:tcPr>
          <w:p w14:paraId="4B363C34" w14:textId="77777777" w:rsidR="003E014F" w:rsidRPr="008513D6" w:rsidRDefault="00B1275C" w:rsidP="001A6788">
            <w:pPr>
              <w:rPr>
                <w:rFonts w:ascii="Verdana" w:hAnsi="Verdana"/>
              </w:rPr>
            </w:pPr>
            <w:r w:rsidRPr="008513D6">
              <w:rPr>
                <w:rFonts w:ascii="Verdana" w:hAnsi="Verdana"/>
              </w:rPr>
              <w:t xml:space="preserve">1 January </w:t>
            </w:r>
            <w:r w:rsidR="003E014F" w:rsidRPr="008513D6">
              <w:rPr>
                <w:rFonts w:ascii="Verdana" w:hAnsi="Verdana"/>
              </w:rPr>
              <w:t>2012</w:t>
            </w:r>
            <w:r w:rsidRPr="008513D6">
              <w:rPr>
                <w:rFonts w:ascii="Verdana" w:hAnsi="Verdana"/>
              </w:rPr>
              <w:t xml:space="preserve"> to 31 December </w:t>
            </w:r>
            <w:r w:rsidR="003E014F" w:rsidRPr="008513D6">
              <w:rPr>
                <w:rFonts w:ascii="Verdana" w:hAnsi="Verdana"/>
              </w:rPr>
              <w:t>2012</w:t>
            </w:r>
          </w:p>
        </w:tc>
        <w:tc>
          <w:tcPr>
            <w:tcW w:w="851" w:type="pct"/>
            <w:vAlign w:val="center"/>
          </w:tcPr>
          <w:p w14:paraId="4B363C35" w14:textId="77777777" w:rsidR="003E014F" w:rsidRPr="008513D6" w:rsidRDefault="003E014F" w:rsidP="001A6788">
            <w:pPr>
              <w:rPr>
                <w:rFonts w:ascii="Verdana" w:hAnsi="Verdana"/>
              </w:rPr>
            </w:pPr>
            <w:r w:rsidRPr="008513D6">
              <w:rPr>
                <w:rFonts w:ascii="Verdana" w:hAnsi="Verdana"/>
              </w:rPr>
              <w:t>Data provided by the association of social security providers</w:t>
            </w:r>
          </w:p>
        </w:tc>
        <w:tc>
          <w:tcPr>
            <w:tcW w:w="450" w:type="pct"/>
            <w:vAlign w:val="center"/>
          </w:tcPr>
          <w:p w14:paraId="4B363C36" w14:textId="423F8A6D" w:rsidR="003E014F" w:rsidRPr="008513D6" w:rsidRDefault="0079493A" w:rsidP="001A6788">
            <w:pPr>
              <w:rPr>
                <w:rFonts w:ascii="Verdana" w:hAnsi="Verdana"/>
              </w:rPr>
            </w:pPr>
            <w:r w:rsidRPr="008513D6">
              <w:rPr>
                <w:rFonts w:ascii="Verdana" w:hAnsi="Verdana"/>
              </w:rPr>
              <w:t>National</w:t>
            </w:r>
          </w:p>
        </w:tc>
        <w:tc>
          <w:tcPr>
            <w:tcW w:w="411" w:type="pct"/>
            <w:vAlign w:val="center"/>
          </w:tcPr>
          <w:p w14:paraId="4B363C37" w14:textId="77777777" w:rsidR="003E014F" w:rsidRPr="008513D6" w:rsidRDefault="003E014F" w:rsidP="001A6788">
            <w:pPr>
              <w:rPr>
                <w:rFonts w:ascii="Verdana" w:hAnsi="Verdana"/>
              </w:rPr>
            </w:pPr>
            <w:r w:rsidRPr="008513D6">
              <w:rPr>
                <w:rFonts w:ascii="Verdana" w:hAnsi="Verdana"/>
              </w:rPr>
              <w:t>Services for people getting care allowance</w:t>
            </w:r>
          </w:p>
        </w:tc>
      </w:tr>
      <w:tr w:rsidR="00353237" w:rsidRPr="008513D6" w14:paraId="4B363C41" w14:textId="77777777" w:rsidTr="00353237">
        <w:trPr>
          <w:trHeight w:val="510"/>
        </w:trPr>
        <w:tc>
          <w:tcPr>
            <w:tcW w:w="1638" w:type="pct"/>
            <w:vAlign w:val="center"/>
          </w:tcPr>
          <w:p w14:paraId="4B363C39" w14:textId="77777777" w:rsidR="003E014F" w:rsidRPr="008513D6" w:rsidRDefault="003E014F" w:rsidP="001A6788">
            <w:pPr>
              <w:rPr>
                <w:rFonts w:ascii="Verdana" w:hAnsi="Verdana"/>
              </w:rPr>
            </w:pPr>
            <w:r w:rsidRPr="008513D6">
              <w:rPr>
                <w:rFonts w:ascii="Verdana" w:hAnsi="Verdana"/>
              </w:rPr>
              <w:t>Caritas on topic persons with disabilities – independent living as a goal (</w:t>
            </w:r>
            <w:r w:rsidRPr="008513D6">
              <w:rPr>
                <w:rFonts w:ascii="Verdana" w:hAnsi="Verdana"/>
                <w:i/>
              </w:rPr>
              <w:t xml:space="preserve">Caritas </w:t>
            </w:r>
            <w:proofErr w:type="spellStart"/>
            <w:r w:rsidRPr="008513D6">
              <w:rPr>
                <w:rFonts w:ascii="Verdana" w:hAnsi="Verdana"/>
                <w:i/>
              </w:rPr>
              <w:t>zum</w:t>
            </w:r>
            <w:proofErr w:type="spellEnd"/>
            <w:r w:rsidRPr="008513D6">
              <w:rPr>
                <w:rFonts w:ascii="Verdana" w:hAnsi="Verdana"/>
                <w:i/>
              </w:rPr>
              <w:t xml:space="preserve"> </w:t>
            </w:r>
            <w:proofErr w:type="spellStart"/>
            <w:r w:rsidRPr="008513D6">
              <w:rPr>
                <w:rFonts w:ascii="Verdana" w:hAnsi="Verdana"/>
                <w:i/>
              </w:rPr>
              <w:t>Thema</w:t>
            </w:r>
            <w:proofErr w:type="spellEnd"/>
            <w:r w:rsidRPr="008513D6">
              <w:rPr>
                <w:rFonts w:ascii="Verdana" w:hAnsi="Verdana"/>
                <w:i/>
              </w:rPr>
              <w:t xml:space="preserve"> Menschen </w:t>
            </w:r>
            <w:proofErr w:type="spellStart"/>
            <w:r w:rsidRPr="008513D6">
              <w:rPr>
                <w:rFonts w:ascii="Verdana" w:hAnsi="Verdana"/>
                <w:i/>
              </w:rPr>
              <w:t>mit</w:t>
            </w:r>
            <w:proofErr w:type="spellEnd"/>
            <w:r w:rsidRPr="008513D6">
              <w:rPr>
                <w:rFonts w:ascii="Verdana" w:hAnsi="Verdana"/>
                <w:i/>
              </w:rPr>
              <w:t xml:space="preserve"> </w:t>
            </w:r>
            <w:proofErr w:type="spellStart"/>
            <w:r w:rsidRPr="008513D6">
              <w:rPr>
                <w:rFonts w:ascii="Verdana" w:hAnsi="Verdana"/>
                <w:i/>
              </w:rPr>
              <w:t>Behinderung</w:t>
            </w:r>
            <w:proofErr w:type="spellEnd"/>
            <w:r w:rsidRPr="008513D6">
              <w:rPr>
                <w:rFonts w:ascii="Verdana" w:hAnsi="Verdana"/>
                <w:i/>
              </w:rPr>
              <w:t xml:space="preserve"> – </w:t>
            </w:r>
            <w:proofErr w:type="spellStart"/>
            <w:r w:rsidRPr="008513D6">
              <w:rPr>
                <w:rFonts w:ascii="Verdana" w:hAnsi="Verdana"/>
                <w:i/>
              </w:rPr>
              <w:t>selbstbestimmtes</w:t>
            </w:r>
            <w:proofErr w:type="spellEnd"/>
            <w:r w:rsidRPr="008513D6">
              <w:rPr>
                <w:rFonts w:ascii="Verdana" w:hAnsi="Verdana"/>
                <w:i/>
              </w:rPr>
              <w:t xml:space="preserve"> </w:t>
            </w:r>
            <w:proofErr w:type="spellStart"/>
            <w:r w:rsidRPr="008513D6">
              <w:rPr>
                <w:rFonts w:ascii="Verdana" w:hAnsi="Verdana"/>
                <w:i/>
              </w:rPr>
              <w:t>Leben</w:t>
            </w:r>
            <w:proofErr w:type="spellEnd"/>
            <w:r w:rsidRPr="008513D6">
              <w:rPr>
                <w:rFonts w:ascii="Verdana" w:hAnsi="Verdana"/>
                <w:i/>
              </w:rPr>
              <w:t xml:space="preserve"> </w:t>
            </w:r>
            <w:proofErr w:type="spellStart"/>
            <w:r w:rsidRPr="008513D6">
              <w:rPr>
                <w:rFonts w:ascii="Verdana" w:hAnsi="Verdana"/>
                <w:i/>
              </w:rPr>
              <w:t>als</w:t>
            </w:r>
            <w:proofErr w:type="spellEnd"/>
            <w:r w:rsidRPr="008513D6">
              <w:rPr>
                <w:rFonts w:ascii="Verdana" w:hAnsi="Verdana"/>
                <w:i/>
              </w:rPr>
              <w:t xml:space="preserve"> </w:t>
            </w:r>
            <w:proofErr w:type="spellStart"/>
            <w:r w:rsidRPr="008513D6">
              <w:rPr>
                <w:rFonts w:ascii="Verdana" w:hAnsi="Verdana"/>
                <w:i/>
              </w:rPr>
              <w:t>Ziel</w:t>
            </w:r>
            <w:proofErr w:type="spellEnd"/>
            <w:r w:rsidRPr="008513D6">
              <w:rPr>
                <w:rFonts w:ascii="Verdana" w:hAnsi="Verdana"/>
              </w:rPr>
              <w:t xml:space="preserve">), available at: </w:t>
            </w:r>
          </w:p>
          <w:p w14:paraId="4B363C3A" w14:textId="78C51E1C" w:rsidR="003E014F" w:rsidRPr="008513D6" w:rsidRDefault="00E52999" w:rsidP="001A6788">
            <w:pPr>
              <w:rPr>
                <w:rFonts w:ascii="Verdana" w:hAnsi="Verdana"/>
              </w:rPr>
            </w:pPr>
            <w:hyperlink r:id="rId18" w:history="1">
              <w:r w:rsidR="001A6788" w:rsidRPr="001C42EB">
                <w:rPr>
                  <w:rStyle w:val="Hyperlink"/>
                  <w:rFonts w:ascii="Verdana" w:hAnsi="Verdana"/>
                </w:rPr>
                <w:t>http://www.caritas.at/service-downloads/publikationen/zum-thema-hefte/</w:t>
              </w:r>
            </w:hyperlink>
            <w:r w:rsidR="001A6788">
              <w:rPr>
                <w:rFonts w:ascii="Verdana" w:hAnsi="Verdana"/>
              </w:rPr>
              <w:t xml:space="preserve"> </w:t>
            </w:r>
            <w:r w:rsidR="00E27235" w:rsidRPr="008513D6">
              <w:rPr>
                <w:rFonts w:ascii="Verdana" w:hAnsi="Verdana"/>
              </w:rPr>
              <w:t>(publication is the last listed on this page)</w:t>
            </w:r>
          </w:p>
        </w:tc>
        <w:tc>
          <w:tcPr>
            <w:tcW w:w="850" w:type="pct"/>
            <w:vAlign w:val="center"/>
          </w:tcPr>
          <w:p w14:paraId="4B363C3B" w14:textId="77777777" w:rsidR="003E014F" w:rsidRPr="008513D6" w:rsidRDefault="003E014F" w:rsidP="001A6788">
            <w:pPr>
              <w:rPr>
                <w:rFonts w:ascii="Verdana" w:hAnsi="Verdana"/>
                <w:lang w:val="de-AT"/>
              </w:rPr>
            </w:pPr>
            <w:r w:rsidRPr="008513D6">
              <w:rPr>
                <w:rFonts w:ascii="Verdana" w:hAnsi="Verdana"/>
                <w:lang w:val="de-AT"/>
              </w:rPr>
              <w:t>Caritas</w:t>
            </w:r>
          </w:p>
        </w:tc>
        <w:tc>
          <w:tcPr>
            <w:tcW w:w="450" w:type="pct"/>
            <w:vAlign w:val="center"/>
          </w:tcPr>
          <w:p w14:paraId="4B363C3C" w14:textId="77777777" w:rsidR="003E014F" w:rsidRPr="008513D6" w:rsidRDefault="003E014F" w:rsidP="001A6788">
            <w:pPr>
              <w:rPr>
                <w:rFonts w:ascii="Verdana" w:hAnsi="Verdana"/>
                <w:lang w:val="de-AT"/>
              </w:rPr>
            </w:pPr>
            <w:r w:rsidRPr="008513D6">
              <w:rPr>
                <w:rFonts w:ascii="Verdana" w:hAnsi="Verdana"/>
                <w:lang w:val="de-AT"/>
              </w:rPr>
              <w:t>Not clarified</w:t>
            </w:r>
          </w:p>
        </w:tc>
        <w:tc>
          <w:tcPr>
            <w:tcW w:w="350" w:type="pct"/>
            <w:vAlign w:val="center"/>
          </w:tcPr>
          <w:p w14:paraId="4B363C3D" w14:textId="77777777" w:rsidR="003E014F" w:rsidRPr="008513D6" w:rsidRDefault="003E014F" w:rsidP="001A6788">
            <w:pPr>
              <w:rPr>
                <w:rFonts w:ascii="Verdana" w:hAnsi="Verdana"/>
                <w:lang w:val="de-AT"/>
              </w:rPr>
            </w:pPr>
            <w:r w:rsidRPr="008513D6">
              <w:rPr>
                <w:rFonts w:ascii="Verdana" w:hAnsi="Verdana"/>
                <w:lang w:val="de-AT"/>
              </w:rPr>
              <w:t>Not clarified</w:t>
            </w:r>
          </w:p>
        </w:tc>
        <w:tc>
          <w:tcPr>
            <w:tcW w:w="851" w:type="pct"/>
            <w:vAlign w:val="center"/>
          </w:tcPr>
          <w:p w14:paraId="4B363C3E" w14:textId="77777777" w:rsidR="003E014F" w:rsidRPr="008513D6" w:rsidRDefault="003E014F" w:rsidP="001A6788">
            <w:pPr>
              <w:rPr>
                <w:rFonts w:ascii="Verdana" w:hAnsi="Verdana"/>
                <w:lang w:val="en-US"/>
              </w:rPr>
            </w:pPr>
            <w:r w:rsidRPr="008513D6">
              <w:rPr>
                <w:rFonts w:ascii="Verdana" w:hAnsi="Verdana"/>
                <w:lang w:val="en-US"/>
              </w:rPr>
              <w:t>Data on available services by Caritas</w:t>
            </w:r>
          </w:p>
        </w:tc>
        <w:tc>
          <w:tcPr>
            <w:tcW w:w="450" w:type="pct"/>
            <w:vAlign w:val="center"/>
          </w:tcPr>
          <w:p w14:paraId="4B363C3F" w14:textId="77777777" w:rsidR="003E014F" w:rsidRPr="008513D6" w:rsidRDefault="003E014F" w:rsidP="001A6788">
            <w:pPr>
              <w:rPr>
                <w:rFonts w:ascii="Verdana" w:hAnsi="Verdana"/>
                <w:lang w:val="en-US"/>
              </w:rPr>
            </w:pPr>
            <w:r w:rsidRPr="008513D6">
              <w:rPr>
                <w:rFonts w:ascii="Verdana" w:hAnsi="Verdana"/>
                <w:lang w:val="en-US"/>
              </w:rPr>
              <w:t xml:space="preserve">National </w:t>
            </w:r>
          </w:p>
        </w:tc>
        <w:tc>
          <w:tcPr>
            <w:tcW w:w="411" w:type="pct"/>
            <w:vAlign w:val="center"/>
          </w:tcPr>
          <w:p w14:paraId="4B363C40" w14:textId="77777777" w:rsidR="003E014F" w:rsidRPr="008513D6" w:rsidRDefault="003E014F" w:rsidP="001A6788">
            <w:pPr>
              <w:rPr>
                <w:rFonts w:ascii="Verdana" w:hAnsi="Verdana"/>
                <w:lang w:val="en-US"/>
              </w:rPr>
            </w:pPr>
            <w:r w:rsidRPr="008513D6">
              <w:rPr>
                <w:rFonts w:ascii="Verdana" w:hAnsi="Verdana"/>
                <w:lang w:val="en-US"/>
              </w:rPr>
              <w:t>Persons with disabilities.</w:t>
            </w:r>
          </w:p>
        </w:tc>
      </w:tr>
      <w:tr w:rsidR="00353237" w:rsidRPr="008513D6" w14:paraId="4B363C4A" w14:textId="77777777" w:rsidTr="00353237">
        <w:trPr>
          <w:trHeight w:val="510"/>
        </w:trPr>
        <w:tc>
          <w:tcPr>
            <w:tcW w:w="1638" w:type="pct"/>
            <w:vAlign w:val="center"/>
          </w:tcPr>
          <w:p w14:paraId="4B363C42" w14:textId="020FF03E" w:rsidR="003E014F" w:rsidRPr="008513D6" w:rsidRDefault="003E014F" w:rsidP="001A6788">
            <w:pPr>
              <w:rPr>
                <w:rFonts w:ascii="Verdana" w:hAnsi="Verdana"/>
                <w:lang w:val="en-US"/>
              </w:rPr>
            </w:pPr>
            <w:r w:rsidRPr="008513D6">
              <w:rPr>
                <w:rFonts w:ascii="Verdana" w:hAnsi="Verdana"/>
                <w:lang w:val="en-US"/>
              </w:rPr>
              <w:t>Children and Youth as care taking relatives (</w:t>
            </w:r>
            <w:r w:rsidRPr="008513D6">
              <w:rPr>
                <w:rFonts w:ascii="Verdana" w:hAnsi="Verdana"/>
                <w:i/>
                <w:lang w:val="en-US"/>
              </w:rPr>
              <w:t xml:space="preserve">Kinder und </w:t>
            </w:r>
            <w:proofErr w:type="spellStart"/>
            <w:r w:rsidRPr="008513D6">
              <w:rPr>
                <w:rFonts w:ascii="Verdana" w:hAnsi="Verdana"/>
                <w:i/>
                <w:lang w:val="en-US"/>
              </w:rPr>
              <w:t>Jugendliche</w:t>
            </w:r>
            <w:proofErr w:type="spellEnd"/>
            <w:r w:rsidRPr="008513D6">
              <w:rPr>
                <w:rFonts w:ascii="Verdana" w:hAnsi="Verdana"/>
                <w:i/>
                <w:lang w:val="en-US"/>
              </w:rPr>
              <w:t xml:space="preserve"> </w:t>
            </w:r>
            <w:proofErr w:type="spellStart"/>
            <w:r w:rsidRPr="008513D6">
              <w:rPr>
                <w:rFonts w:ascii="Verdana" w:hAnsi="Verdana"/>
                <w:i/>
                <w:lang w:val="en-US"/>
              </w:rPr>
              <w:t>als</w:t>
            </w:r>
            <w:proofErr w:type="spellEnd"/>
            <w:r w:rsidRPr="008513D6">
              <w:rPr>
                <w:rFonts w:ascii="Verdana" w:hAnsi="Verdana"/>
                <w:i/>
                <w:lang w:val="en-US"/>
              </w:rPr>
              <w:t xml:space="preserve"> </w:t>
            </w:r>
            <w:proofErr w:type="spellStart"/>
            <w:r w:rsidRPr="008513D6">
              <w:rPr>
                <w:rFonts w:ascii="Verdana" w:hAnsi="Verdana"/>
                <w:i/>
                <w:lang w:val="en-US"/>
              </w:rPr>
              <w:t>pflegende</w:t>
            </w:r>
            <w:proofErr w:type="spellEnd"/>
            <w:r w:rsidRPr="008513D6">
              <w:rPr>
                <w:rFonts w:ascii="Verdana" w:hAnsi="Verdana"/>
                <w:i/>
                <w:lang w:val="en-US"/>
              </w:rPr>
              <w:t xml:space="preserve"> </w:t>
            </w:r>
            <w:proofErr w:type="spellStart"/>
            <w:r w:rsidRPr="008513D6">
              <w:rPr>
                <w:rFonts w:ascii="Verdana" w:hAnsi="Verdana"/>
                <w:i/>
                <w:lang w:val="en-US"/>
              </w:rPr>
              <w:t>Angehörige</w:t>
            </w:r>
            <w:proofErr w:type="spellEnd"/>
            <w:r w:rsidRPr="008513D6">
              <w:rPr>
                <w:rFonts w:ascii="Verdana" w:hAnsi="Verdana"/>
                <w:lang w:val="en-US"/>
              </w:rPr>
              <w:t xml:space="preserve">),available at: </w:t>
            </w:r>
            <w:hyperlink r:id="rId19" w:history="1">
              <w:r w:rsidR="001A6788" w:rsidRPr="001C42EB">
                <w:rPr>
                  <w:rStyle w:val="Hyperlink"/>
                  <w:rFonts w:ascii="Verdana" w:hAnsi="Verdana"/>
                  <w:lang w:val="en-US"/>
                </w:rPr>
                <w:t>www.sozialministerium.at/cms/site/attachments/</w:t>
              </w:r>
            </w:hyperlink>
            <w:r w:rsidR="001A6788">
              <w:rPr>
                <w:rFonts w:ascii="Verdana" w:hAnsi="Verdana"/>
                <w:lang w:val="en-US"/>
              </w:rPr>
              <w:t xml:space="preserve"> </w:t>
            </w:r>
            <w:r w:rsidRPr="008513D6">
              <w:rPr>
                <w:rFonts w:ascii="Verdana" w:hAnsi="Verdana"/>
                <w:lang w:val="en-US"/>
              </w:rPr>
              <w:br/>
              <w:t>9/2/3/CH2223/CMS1358772836796/kinder_und_jugendliche_als_pflegende_angehoerige_webversion.pdf</w:t>
            </w:r>
            <w:r w:rsidR="005C7190">
              <w:rPr>
                <w:rFonts w:ascii="Verdana" w:hAnsi="Verdana"/>
                <w:lang w:val="en-US"/>
              </w:rPr>
              <w:t xml:space="preserve"> </w:t>
            </w:r>
            <w:r w:rsidR="001A6788">
              <w:rPr>
                <w:rFonts w:ascii="Verdana" w:hAnsi="Verdana"/>
                <w:lang w:val="en-US"/>
              </w:rPr>
              <w:t xml:space="preserve"> </w:t>
            </w:r>
            <w:r w:rsidR="004B7F1A" w:rsidRPr="008513D6">
              <w:rPr>
                <w:rFonts w:ascii="Verdana" w:hAnsi="Verdana"/>
                <w:lang w:val="en-US"/>
              </w:rPr>
              <w:t xml:space="preserve"> </w:t>
            </w:r>
          </w:p>
        </w:tc>
        <w:tc>
          <w:tcPr>
            <w:tcW w:w="850" w:type="pct"/>
            <w:vAlign w:val="center"/>
          </w:tcPr>
          <w:p w14:paraId="4B363C43" w14:textId="77777777" w:rsidR="003E014F" w:rsidRPr="008513D6" w:rsidRDefault="003E014F" w:rsidP="001A6788">
            <w:pPr>
              <w:rPr>
                <w:rFonts w:ascii="Verdana" w:hAnsi="Verdana"/>
                <w:lang w:val="en-US"/>
              </w:rPr>
            </w:pPr>
            <w:r w:rsidRPr="008513D6">
              <w:rPr>
                <w:rFonts w:ascii="Verdana" w:hAnsi="Verdana"/>
                <w:lang w:val="en-US"/>
              </w:rPr>
              <w:t>Commissioned by the Social Ministry</w:t>
            </w:r>
            <w:r w:rsidR="00340F57" w:rsidRPr="008513D6">
              <w:rPr>
                <w:rFonts w:ascii="Verdana" w:hAnsi="Verdana"/>
                <w:lang w:val="en-US"/>
              </w:rPr>
              <w:t xml:space="preserve"> </w:t>
            </w:r>
            <w:r w:rsidR="00340F57" w:rsidRPr="008513D6">
              <w:rPr>
                <w:rFonts w:ascii="Verdana" w:hAnsi="Verdana"/>
                <w:i/>
                <w:lang w:val="en-US"/>
              </w:rPr>
              <w:t>(</w:t>
            </w:r>
            <w:proofErr w:type="spellStart"/>
            <w:r w:rsidR="00340F57" w:rsidRPr="008513D6">
              <w:rPr>
                <w:rFonts w:ascii="Verdana" w:hAnsi="Verdana"/>
                <w:i/>
                <w:lang w:val="en-US"/>
              </w:rPr>
              <w:t>Bundesministerium</w:t>
            </w:r>
            <w:proofErr w:type="spellEnd"/>
            <w:r w:rsidR="00340F57" w:rsidRPr="008513D6">
              <w:rPr>
                <w:rFonts w:ascii="Verdana" w:hAnsi="Verdana"/>
                <w:i/>
                <w:lang w:val="en-US"/>
              </w:rPr>
              <w:t xml:space="preserve"> </w:t>
            </w:r>
            <w:proofErr w:type="spellStart"/>
            <w:r w:rsidR="00340F57" w:rsidRPr="008513D6">
              <w:rPr>
                <w:rFonts w:ascii="Verdana" w:hAnsi="Verdana"/>
                <w:i/>
                <w:lang w:val="en-US"/>
              </w:rPr>
              <w:t>für</w:t>
            </w:r>
            <w:proofErr w:type="spellEnd"/>
            <w:r w:rsidR="00340F57" w:rsidRPr="008513D6">
              <w:rPr>
                <w:rFonts w:ascii="Verdana" w:hAnsi="Verdana"/>
                <w:i/>
                <w:lang w:val="en-US"/>
              </w:rPr>
              <w:t xml:space="preserve"> </w:t>
            </w:r>
            <w:proofErr w:type="spellStart"/>
            <w:r w:rsidR="00340F57" w:rsidRPr="008513D6">
              <w:rPr>
                <w:rFonts w:ascii="Verdana" w:hAnsi="Verdana"/>
                <w:i/>
                <w:lang w:val="en-US"/>
              </w:rPr>
              <w:t>Arbeit</w:t>
            </w:r>
            <w:proofErr w:type="spellEnd"/>
            <w:r w:rsidR="00340F57" w:rsidRPr="008513D6">
              <w:rPr>
                <w:rFonts w:ascii="Verdana" w:hAnsi="Verdana"/>
                <w:i/>
                <w:lang w:val="en-US"/>
              </w:rPr>
              <w:t xml:space="preserve">, </w:t>
            </w:r>
            <w:proofErr w:type="spellStart"/>
            <w:r w:rsidR="00340F57" w:rsidRPr="008513D6">
              <w:rPr>
                <w:rFonts w:ascii="Verdana" w:hAnsi="Verdana"/>
                <w:i/>
                <w:lang w:val="en-US"/>
              </w:rPr>
              <w:t>Soziales</w:t>
            </w:r>
            <w:proofErr w:type="spellEnd"/>
            <w:r w:rsidR="00340F57" w:rsidRPr="008513D6">
              <w:rPr>
                <w:rFonts w:ascii="Verdana" w:hAnsi="Verdana"/>
                <w:i/>
                <w:lang w:val="en-US"/>
              </w:rPr>
              <w:t xml:space="preserve"> und </w:t>
            </w:r>
            <w:proofErr w:type="spellStart"/>
            <w:r w:rsidR="00340F57" w:rsidRPr="008513D6">
              <w:rPr>
                <w:rFonts w:ascii="Verdana" w:hAnsi="Verdana"/>
                <w:i/>
                <w:lang w:val="en-US"/>
              </w:rPr>
              <w:t>Konsumentenschutz</w:t>
            </w:r>
            <w:proofErr w:type="spellEnd"/>
            <w:r w:rsidR="00340F57" w:rsidRPr="008513D6">
              <w:rPr>
                <w:rFonts w:ascii="Verdana" w:hAnsi="Verdana"/>
                <w:i/>
                <w:lang w:val="en-US"/>
              </w:rPr>
              <w:t>)</w:t>
            </w:r>
            <w:r w:rsidR="00340F57" w:rsidRPr="008513D6">
              <w:rPr>
                <w:rFonts w:ascii="Verdana" w:hAnsi="Verdana"/>
                <w:lang w:val="en-US"/>
              </w:rPr>
              <w:t xml:space="preserve"> </w:t>
            </w:r>
            <w:r w:rsidRPr="008513D6">
              <w:rPr>
                <w:rFonts w:ascii="Verdana" w:hAnsi="Verdana"/>
                <w:lang w:val="en-US"/>
              </w:rPr>
              <w:t xml:space="preserve"> conducted by the University Vienna</w:t>
            </w:r>
          </w:p>
        </w:tc>
        <w:tc>
          <w:tcPr>
            <w:tcW w:w="450" w:type="pct"/>
            <w:vAlign w:val="center"/>
          </w:tcPr>
          <w:p w14:paraId="4B363C44" w14:textId="77777777" w:rsidR="003E014F" w:rsidRPr="008513D6" w:rsidRDefault="003E014F" w:rsidP="001A6788">
            <w:pPr>
              <w:rPr>
                <w:rFonts w:ascii="Verdana" w:hAnsi="Verdana"/>
                <w:lang w:val="en-US"/>
              </w:rPr>
            </w:pPr>
            <w:r w:rsidRPr="008513D6">
              <w:rPr>
                <w:rFonts w:ascii="Verdana" w:hAnsi="Verdana"/>
                <w:lang w:val="en-US"/>
              </w:rPr>
              <w:t>2012</w:t>
            </w:r>
          </w:p>
        </w:tc>
        <w:tc>
          <w:tcPr>
            <w:tcW w:w="350" w:type="pct"/>
            <w:vAlign w:val="center"/>
          </w:tcPr>
          <w:p w14:paraId="4B363C45" w14:textId="77777777" w:rsidR="003E014F" w:rsidRPr="008513D6" w:rsidRDefault="003E014F" w:rsidP="001A6788">
            <w:pPr>
              <w:rPr>
                <w:rFonts w:ascii="Verdana" w:hAnsi="Verdana"/>
                <w:lang w:val="en-US"/>
              </w:rPr>
            </w:pPr>
            <w:r w:rsidRPr="008513D6">
              <w:rPr>
                <w:rFonts w:ascii="Verdana" w:hAnsi="Verdana"/>
                <w:lang w:val="en-US"/>
              </w:rPr>
              <w:t>Not indicated when questionnaires and interviews were conducted.</w:t>
            </w:r>
          </w:p>
        </w:tc>
        <w:tc>
          <w:tcPr>
            <w:tcW w:w="851" w:type="pct"/>
            <w:vAlign w:val="center"/>
          </w:tcPr>
          <w:p w14:paraId="4B363C46" w14:textId="77777777" w:rsidR="003E014F" w:rsidRPr="008513D6" w:rsidRDefault="003E014F" w:rsidP="001A6788">
            <w:pPr>
              <w:rPr>
                <w:rFonts w:ascii="Verdana" w:hAnsi="Verdana"/>
              </w:rPr>
            </w:pPr>
            <w:r w:rsidRPr="008513D6">
              <w:rPr>
                <w:rFonts w:ascii="Verdana" w:hAnsi="Verdana"/>
                <w:lang w:val="en-US"/>
              </w:rPr>
              <w:t>Questionnaires, interviews</w:t>
            </w:r>
            <w:r w:rsidR="008B2374" w:rsidRPr="008513D6">
              <w:rPr>
                <w:rFonts w:ascii="Verdana" w:hAnsi="Verdana"/>
              </w:rPr>
              <w:t>. Participants for the study were gathered through persons known to the researchers, announcements in public institutions like public health insurance carriers (</w:t>
            </w:r>
            <w:proofErr w:type="spellStart"/>
            <w:r w:rsidR="008B2374" w:rsidRPr="008513D6">
              <w:rPr>
                <w:rFonts w:ascii="Verdana" w:hAnsi="Verdana"/>
                <w:i/>
              </w:rPr>
              <w:t>Krankenkassen</w:t>
            </w:r>
            <w:proofErr w:type="spellEnd"/>
            <w:r w:rsidR="008B2374" w:rsidRPr="008513D6">
              <w:rPr>
                <w:rFonts w:ascii="Verdana" w:hAnsi="Verdana"/>
                <w:i/>
              </w:rPr>
              <w:t>)</w:t>
            </w:r>
            <w:r w:rsidR="008B2374" w:rsidRPr="008513D6">
              <w:rPr>
                <w:rFonts w:ascii="Verdana" w:hAnsi="Verdana"/>
              </w:rPr>
              <w:t>, announcements in newspapers and other public media. Participan</w:t>
            </w:r>
            <w:r w:rsidR="00C61425" w:rsidRPr="008513D6">
              <w:rPr>
                <w:rFonts w:ascii="Verdana" w:hAnsi="Verdana"/>
              </w:rPr>
              <w:t>t</w:t>
            </w:r>
            <w:r w:rsidR="008B2374" w:rsidRPr="008513D6">
              <w:rPr>
                <w:rFonts w:ascii="Verdana" w:hAnsi="Verdana"/>
              </w:rPr>
              <w:t xml:space="preserve">s were chosen on the one hand ex ante and on the other hand during procedures of sampling. </w:t>
            </w:r>
            <w:r w:rsidR="008E121E" w:rsidRPr="008513D6">
              <w:rPr>
                <w:rFonts w:ascii="Verdana" w:hAnsi="Verdana"/>
              </w:rPr>
              <w:t>(</w:t>
            </w:r>
            <w:proofErr w:type="gramStart"/>
            <w:r w:rsidR="008E121E" w:rsidRPr="008513D6">
              <w:rPr>
                <w:rFonts w:ascii="Verdana" w:hAnsi="Verdana"/>
              </w:rPr>
              <w:t>opportunity</w:t>
            </w:r>
            <w:proofErr w:type="gramEnd"/>
            <w:r w:rsidR="008E121E" w:rsidRPr="008513D6">
              <w:rPr>
                <w:rFonts w:ascii="Verdana" w:hAnsi="Verdana"/>
              </w:rPr>
              <w:t xml:space="preserve"> sampling (persons easiest available), targeted </w:t>
            </w:r>
            <w:r w:rsidR="008E121E" w:rsidRPr="008513D6">
              <w:rPr>
                <w:rFonts w:ascii="Verdana" w:hAnsi="Verdana"/>
              </w:rPr>
              <w:lastRenderedPageBreak/>
              <w:t>sampling, theoretical sampling).</w:t>
            </w:r>
          </w:p>
          <w:p w14:paraId="4B363C47" w14:textId="77777777" w:rsidR="008E121E" w:rsidRPr="008513D6" w:rsidRDefault="008E121E" w:rsidP="001A6788">
            <w:pPr>
              <w:rPr>
                <w:rFonts w:ascii="Verdana" w:hAnsi="Verdana"/>
              </w:rPr>
            </w:pPr>
            <w:r w:rsidRPr="008513D6">
              <w:rPr>
                <w:rFonts w:ascii="Verdana" w:hAnsi="Verdana"/>
              </w:rPr>
              <w:t>Face to face interviews were conducted and recorded.</w:t>
            </w:r>
            <w:r w:rsidR="007954C0" w:rsidRPr="008513D6">
              <w:rPr>
                <w:rFonts w:ascii="Verdana" w:hAnsi="Verdana"/>
              </w:rPr>
              <w:t xml:space="preserve"> Questions comprised, among others, why and whom the children took care of, wishes of those children, consequences of taking care on those children, etc. </w:t>
            </w:r>
          </w:p>
        </w:tc>
        <w:tc>
          <w:tcPr>
            <w:tcW w:w="450" w:type="pct"/>
            <w:vAlign w:val="center"/>
          </w:tcPr>
          <w:p w14:paraId="4B363C48" w14:textId="77777777" w:rsidR="003E014F" w:rsidRPr="008513D6" w:rsidRDefault="00376AC4" w:rsidP="001A6788">
            <w:pPr>
              <w:rPr>
                <w:rFonts w:ascii="Verdana" w:hAnsi="Verdana"/>
                <w:lang w:val="en-US"/>
              </w:rPr>
            </w:pPr>
            <w:r w:rsidRPr="008513D6">
              <w:rPr>
                <w:rFonts w:ascii="Verdana" w:hAnsi="Verdana"/>
                <w:lang w:val="en-US"/>
              </w:rPr>
              <w:lastRenderedPageBreak/>
              <w:t>Regions/Provinces (</w:t>
            </w:r>
            <w:r w:rsidR="003E014F" w:rsidRPr="008513D6">
              <w:rPr>
                <w:rFonts w:ascii="Verdana" w:hAnsi="Verdana"/>
                <w:lang w:val="en-US"/>
              </w:rPr>
              <w:t xml:space="preserve">Lower Austria and Vienna </w:t>
            </w:r>
          </w:p>
        </w:tc>
        <w:tc>
          <w:tcPr>
            <w:tcW w:w="411" w:type="pct"/>
            <w:vAlign w:val="center"/>
          </w:tcPr>
          <w:p w14:paraId="4B363C49" w14:textId="77777777" w:rsidR="003E014F" w:rsidRPr="008513D6" w:rsidRDefault="003E014F" w:rsidP="001A6788">
            <w:pPr>
              <w:rPr>
                <w:rFonts w:ascii="Verdana" w:hAnsi="Verdana"/>
                <w:lang w:val="en-US"/>
              </w:rPr>
            </w:pPr>
            <w:r w:rsidRPr="008513D6">
              <w:rPr>
                <w:rFonts w:ascii="Verdana" w:hAnsi="Verdana"/>
                <w:lang w:val="en-US"/>
              </w:rPr>
              <w:t>Situation of children as care taking relatives</w:t>
            </w:r>
          </w:p>
        </w:tc>
      </w:tr>
      <w:tr w:rsidR="00353237" w:rsidRPr="008513D6" w14:paraId="4B363C52" w14:textId="77777777" w:rsidTr="00353237">
        <w:trPr>
          <w:trHeight w:val="510"/>
        </w:trPr>
        <w:tc>
          <w:tcPr>
            <w:tcW w:w="1638" w:type="pct"/>
            <w:vAlign w:val="center"/>
          </w:tcPr>
          <w:p w14:paraId="4B363C4B" w14:textId="4935A6B6" w:rsidR="003E014F" w:rsidRPr="008513D6" w:rsidRDefault="003E014F" w:rsidP="001A6788">
            <w:pPr>
              <w:rPr>
                <w:rFonts w:ascii="Verdana" w:hAnsi="Verdana"/>
                <w:lang w:val="de-AT"/>
              </w:rPr>
            </w:pPr>
            <w:r w:rsidRPr="008513D6">
              <w:rPr>
                <w:rFonts w:ascii="Verdana" w:hAnsi="Verdana"/>
                <w:lang w:val="de-AT"/>
              </w:rPr>
              <w:t>Cost prognosis on services in long-term care in Austria 2010-2025 (</w:t>
            </w:r>
            <w:r w:rsidRPr="008513D6">
              <w:rPr>
                <w:rFonts w:ascii="Verdana" w:hAnsi="Verdana"/>
                <w:i/>
                <w:lang w:val="de-AT"/>
              </w:rPr>
              <w:t>Kostenprognose der Dienstleistungen in der Langzeitpflege in Österreich von 2010 bis 2025)</w:t>
            </w:r>
            <w:r w:rsidRPr="008513D6">
              <w:rPr>
                <w:rFonts w:ascii="Verdana" w:hAnsi="Verdana"/>
                <w:lang w:val="de-AT"/>
              </w:rPr>
              <w:t xml:space="preserve">, available at: </w:t>
            </w:r>
            <w:r w:rsidR="00E52999">
              <w:fldChar w:fldCharType="begin"/>
            </w:r>
            <w:r w:rsidR="00E52999">
              <w:instrText xml:space="preserve"> HYPERLINK "http://www.sozialministerium.at/cms/site/attachments/9/7/0/CH2081/CMS1356078635988/goeg_kostenprognose2010_2025.pdf" </w:instrText>
            </w:r>
            <w:r w:rsidR="00E52999">
              <w:fldChar w:fldCharType="separate"/>
            </w:r>
            <w:r w:rsidR="001A6788" w:rsidRPr="001C42EB">
              <w:rPr>
                <w:rStyle w:val="Hyperlink"/>
                <w:rFonts w:ascii="Verdana" w:hAnsi="Verdana"/>
                <w:lang w:val="de-AT"/>
              </w:rPr>
              <w:t>www.sozialministerium.at/cms/site/attachments/9/7/0/CH2081/CMS1356078635988/goeg_kostenprognose2010_2025.pdf</w:t>
            </w:r>
            <w:r w:rsidR="00E52999">
              <w:rPr>
                <w:rStyle w:val="Hyperlink"/>
                <w:rFonts w:ascii="Verdana" w:hAnsi="Verdana"/>
                <w:lang w:val="de-AT"/>
              </w:rPr>
              <w:fldChar w:fldCharType="end"/>
            </w:r>
            <w:r w:rsidR="001A6788">
              <w:rPr>
                <w:rFonts w:ascii="Verdana" w:hAnsi="Verdana"/>
                <w:lang w:val="de-AT"/>
              </w:rPr>
              <w:t xml:space="preserve"> </w:t>
            </w:r>
          </w:p>
        </w:tc>
        <w:tc>
          <w:tcPr>
            <w:tcW w:w="850" w:type="pct"/>
            <w:vAlign w:val="center"/>
          </w:tcPr>
          <w:p w14:paraId="4B363C4C" w14:textId="77777777" w:rsidR="003E014F" w:rsidRPr="008513D6" w:rsidRDefault="003E014F" w:rsidP="001A6788">
            <w:pPr>
              <w:rPr>
                <w:rFonts w:ascii="Verdana" w:hAnsi="Verdana"/>
                <w:lang w:val="en-US"/>
              </w:rPr>
            </w:pPr>
            <w:r w:rsidRPr="008513D6">
              <w:rPr>
                <w:rFonts w:ascii="Verdana" w:hAnsi="Verdana"/>
                <w:lang w:val="en-US"/>
              </w:rPr>
              <w:t xml:space="preserve">Federal Ministry for </w:t>
            </w:r>
            <w:proofErr w:type="spellStart"/>
            <w:r w:rsidRPr="008513D6">
              <w:rPr>
                <w:rFonts w:ascii="Verdana" w:hAnsi="Verdana"/>
                <w:lang w:val="en-US"/>
              </w:rPr>
              <w:t>Labour</w:t>
            </w:r>
            <w:proofErr w:type="spellEnd"/>
            <w:r w:rsidRPr="008513D6">
              <w:rPr>
                <w:rFonts w:ascii="Verdana" w:hAnsi="Verdana"/>
                <w:lang w:val="en-US"/>
              </w:rPr>
              <w:t xml:space="preserve">, social affairs and consumer protection </w:t>
            </w:r>
            <w:r w:rsidR="00340F57" w:rsidRPr="008513D6">
              <w:rPr>
                <w:rFonts w:ascii="Verdana" w:hAnsi="Verdana"/>
                <w:i/>
                <w:lang w:val="en-US"/>
              </w:rPr>
              <w:t>(</w:t>
            </w:r>
            <w:proofErr w:type="spellStart"/>
            <w:r w:rsidR="00340F57" w:rsidRPr="008513D6">
              <w:rPr>
                <w:rFonts w:ascii="Verdana" w:hAnsi="Verdana"/>
                <w:i/>
                <w:lang w:val="en-US"/>
              </w:rPr>
              <w:t>Bundesministerium</w:t>
            </w:r>
            <w:proofErr w:type="spellEnd"/>
            <w:r w:rsidR="00340F57" w:rsidRPr="008513D6">
              <w:rPr>
                <w:rFonts w:ascii="Verdana" w:hAnsi="Verdana"/>
                <w:i/>
                <w:lang w:val="en-US"/>
              </w:rPr>
              <w:t xml:space="preserve"> </w:t>
            </w:r>
            <w:proofErr w:type="spellStart"/>
            <w:r w:rsidR="00340F57" w:rsidRPr="008513D6">
              <w:rPr>
                <w:rFonts w:ascii="Verdana" w:hAnsi="Verdana"/>
                <w:i/>
                <w:lang w:val="en-US"/>
              </w:rPr>
              <w:t>für</w:t>
            </w:r>
            <w:proofErr w:type="spellEnd"/>
            <w:r w:rsidR="00340F57" w:rsidRPr="008513D6">
              <w:rPr>
                <w:rFonts w:ascii="Verdana" w:hAnsi="Verdana"/>
                <w:i/>
                <w:lang w:val="en-US"/>
              </w:rPr>
              <w:t xml:space="preserve"> </w:t>
            </w:r>
            <w:proofErr w:type="spellStart"/>
            <w:r w:rsidR="00340F57" w:rsidRPr="008513D6">
              <w:rPr>
                <w:rFonts w:ascii="Verdana" w:hAnsi="Verdana"/>
                <w:i/>
                <w:lang w:val="en-US"/>
              </w:rPr>
              <w:t>Arbeit</w:t>
            </w:r>
            <w:proofErr w:type="spellEnd"/>
            <w:r w:rsidR="00340F57" w:rsidRPr="008513D6">
              <w:rPr>
                <w:rFonts w:ascii="Verdana" w:hAnsi="Verdana"/>
                <w:i/>
                <w:lang w:val="en-US"/>
              </w:rPr>
              <w:t xml:space="preserve">, </w:t>
            </w:r>
            <w:proofErr w:type="spellStart"/>
            <w:r w:rsidR="00340F57" w:rsidRPr="008513D6">
              <w:rPr>
                <w:rFonts w:ascii="Verdana" w:hAnsi="Verdana"/>
                <w:i/>
                <w:lang w:val="en-US"/>
              </w:rPr>
              <w:t>Soziales</w:t>
            </w:r>
            <w:proofErr w:type="spellEnd"/>
            <w:r w:rsidR="00340F57" w:rsidRPr="008513D6">
              <w:rPr>
                <w:rFonts w:ascii="Verdana" w:hAnsi="Verdana"/>
                <w:i/>
                <w:lang w:val="en-US"/>
              </w:rPr>
              <w:t xml:space="preserve"> und </w:t>
            </w:r>
            <w:proofErr w:type="spellStart"/>
            <w:r w:rsidR="00340F57" w:rsidRPr="008513D6">
              <w:rPr>
                <w:rFonts w:ascii="Verdana" w:hAnsi="Verdana"/>
                <w:i/>
                <w:lang w:val="en-US"/>
              </w:rPr>
              <w:t>Konsumentenschutz</w:t>
            </w:r>
            <w:proofErr w:type="spellEnd"/>
            <w:r w:rsidR="00340F57" w:rsidRPr="008513D6">
              <w:rPr>
                <w:rFonts w:ascii="Verdana" w:hAnsi="Verdana"/>
                <w:i/>
                <w:lang w:val="en-US"/>
              </w:rPr>
              <w:t>)</w:t>
            </w:r>
            <w:r w:rsidR="00340F57" w:rsidRPr="008513D6">
              <w:rPr>
                <w:rFonts w:ascii="Verdana" w:hAnsi="Verdana"/>
                <w:lang w:val="en-US"/>
              </w:rPr>
              <w:t xml:space="preserve"> </w:t>
            </w:r>
            <w:r w:rsidRPr="008513D6">
              <w:rPr>
                <w:rFonts w:ascii="Verdana" w:hAnsi="Verdana"/>
                <w:lang w:val="en-US"/>
              </w:rPr>
              <w:t xml:space="preserve"> </w:t>
            </w:r>
          </w:p>
        </w:tc>
        <w:tc>
          <w:tcPr>
            <w:tcW w:w="450" w:type="pct"/>
            <w:vAlign w:val="center"/>
          </w:tcPr>
          <w:p w14:paraId="4B363C4D" w14:textId="77777777" w:rsidR="003E014F" w:rsidRPr="008513D6" w:rsidRDefault="003E014F" w:rsidP="001A6788">
            <w:pPr>
              <w:rPr>
                <w:rFonts w:ascii="Verdana" w:hAnsi="Verdana"/>
                <w:lang w:val="en-US"/>
              </w:rPr>
            </w:pPr>
            <w:r w:rsidRPr="008513D6">
              <w:rPr>
                <w:rFonts w:ascii="Verdana" w:hAnsi="Verdana"/>
                <w:lang w:val="en-US"/>
              </w:rPr>
              <w:t>2012</w:t>
            </w:r>
          </w:p>
        </w:tc>
        <w:tc>
          <w:tcPr>
            <w:tcW w:w="350" w:type="pct"/>
            <w:vAlign w:val="center"/>
          </w:tcPr>
          <w:p w14:paraId="4B363C4E" w14:textId="77777777" w:rsidR="003E014F" w:rsidRPr="008513D6" w:rsidRDefault="003E014F" w:rsidP="001A6788">
            <w:pPr>
              <w:rPr>
                <w:rFonts w:ascii="Verdana" w:hAnsi="Verdana"/>
                <w:lang w:val="en-US"/>
              </w:rPr>
            </w:pPr>
            <w:r w:rsidRPr="008513D6">
              <w:rPr>
                <w:rFonts w:ascii="Verdana" w:hAnsi="Verdana"/>
                <w:lang w:val="en-US"/>
              </w:rPr>
              <w:t>2010</w:t>
            </w:r>
            <w:r w:rsidR="00B1275C" w:rsidRPr="008513D6">
              <w:rPr>
                <w:rFonts w:ascii="Verdana" w:hAnsi="Verdana"/>
                <w:lang w:val="en-US"/>
              </w:rPr>
              <w:t xml:space="preserve"> to </w:t>
            </w:r>
            <w:r w:rsidRPr="008513D6">
              <w:rPr>
                <w:rFonts w:ascii="Verdana" w:hAnsi="Verdana"/>
                <w:lang w:val="en-US"/>
              </w:rPr>
              <w:t>2025</w:t>
            </w:r>
          </w:p>
        </w:tc>
        <w:tc>
          <w:tcPr>
            <w:tcW w:w="851" w:type="pct"/>
            <w:vAlign w:val="center"/>
          </w:tcPr>
          <w:p w14:paraId="4B363C4F" w14:textId="77777777" w:rsidR="003E014F" w:rsidRPr="008513D6" w:rsidRDefault="003E014F" w:rsidP="001A6788">
            <w:pPr>
              <w:rPr>
                <w:rFonts w:ascii="Verdana" w:hAnsi="Verdana"/>
                <w:lang w:val="en-US"/>
              </w:rPr>
            </w:pPr>
          </w:p>
        </w:tc>
        <w:tc>
          <w:tcPr>
            <w:tcW w:w="450" w:type="pct"/>
            <w:vAlign w:val="center"/>
          </w:tcPr>
          <w:p w14:paraId="4B363C50" w14:textId="77777777" w:rsidR="003E014F" w:rsidRPr="008513D6" w:rsidRDefault="003E014F" w:rsidP="001A6788">
            <w:pPr>
              <w:rPr>
                <w:rFonts w:ascii="Verdana" w:hAnsi="Verdana"/>
                <w:lang w:val="en-US"/>
              </w:rPr>
            </w:pPr>
            <w:r w:rsidRPr="008513D6">
              <w:rPr>
                <w:rFonts w:ascii="Verdana" w:hAnsi="Verdana"/>
                <w:lang w:val="en-US"/>
              </w:rPr>
              <w:t>National</w:t>
            </w:r>
          </w:p>
        </w:tc>
        <w:tc>
          <w:tcPr>
            <w:tcW w:w="411" w:type="pct"/>
            <w:vAlign w:val="center"/>
          </w:tcPr>
          <w:p w14:paraId="4B363C51" w14:textId="77777777" w:rsidR="003E014F" w:rsidRPr="008513D6" w:rsidRDefault="003E014F" w:rsidP="001A6788">
            <w:pPr>
              <w:rPr>
                <w:rFonts w:ascii="Verdana" w:hAnsi="Verdana"/>
                <w:lang w:val="en-US"/>
              </w:rPr>
            </w:pPr>
            <w:r w:rsidRPr="008513D6">
              <w:rPr>
                <w:rFonts w:ascii="Verdana" w:hAnsi="Verdana"/>
                <w:lang w:val="en-US"/>
              </w:rPr>
              <w:t>Services for all persons in need of long-term care</w:t>
            </w:r>
          </w:p>
        </w:tc>
      </w:tr>
      <w:tr w:rsidR="00353237" w:rsidRPr="008513D6" w14:paraId="4B363C5A" w14:textId="77777777" w:rsidTr="00353237">
        <w:trPr>
          <w:trHeight w:val="510"/>
        </w:trPr>
        <w:tc>
          <w:tcPr>
            <w:tcW w:w="1638" w:type="pct"/>
            <w:vAlign w:val="center"/>
          </w:tcPr>
          <w:p w14:paraId="4B363C53" w14:textId="063BF045" w:rsidR="003E014F" w:rsidRPr="008513D6" w:rsidRDefault="003E014F" w:rsidP="001A6788">
            <w:pPr>
              <w:rPr>
                <w:rFonts w:ascii="Verdana" w:hAnsi="Verdana"/>
                <w:lang w:val="de-AT"/>
              </w:rPr>
            </w:pPr>
            <w:r w:rsidRPr="008513D6">
              <w:rPr>
                <w:rFonts w:ascii="Verdana" w:hAnsi="Verdana"/>
                <w:lang w:val="de-AT"/>
              </w:rPr>
              <w:t>Ombud for Persons with Disabilities Styria – Report 2011-2012 (</w:t>
            </w:r>
            <w:r w:rsidRPr="008513D6">
              <w:rPr>
                <w:rFonts w:ascii="Verdana" w:hAnsi="Verdana"/>
                <w:i/>
                <w:lang w:val="de-AT"/>
              </w:rPr>
              <w:t>Anwaltschaft für Menschen mit Behinderung Steiermark, Tätigkeitsbericht 2011-2012</w:t>
            </w:r>
            <w:r w:rsidRPr="008513D6">
              <w:rPr>
                <w:rFonts w:ascii="Verdana" w:hAnsi="Verdana"/>
                <w:lang w:val="de-AT"/>
              </w:rPr>
              <w:t xml:space="preserve">), available at: </w:t>
            </w:r>
            <w:r w:rsidR="00E52999">
              <w:fldChar w:fldCharType="begin"/>
            </w:r>
            <w:r w:rsidR="00E52999">
              <w:instrText xml:space="preserve"> HYPERLINK "http://www.verwaltung.steiermark.at/cms/dokumente/11682854_74837770/4c06b426/AMB%20Bericht%202011-2012.pdf" </w:instrText>
            </w:r>
            <w:r w:rsidR="00E52999">
              <w:fldChar w:fldCharType="separate"/>
            </w:r>
            <w:r w:rsidR="001A6788" w:rsidRPr="001C42EB">
              <w:rPr>
                <w:rStyle w:val="Hyperlink"/>
                <w:rFonts w:ascii="Verdana" w:hAnsi="Verdana"/>
                <w:lang w:val="de-AT"/>
              </w:rPr>
              <w:t>www.verwaltung.steiermark.at/cms/dokumente/11682854_74837770/4c06b426/AMB%20Bericht%202011-2012.pdf</w:t>
            </w:r>
            <w:r w:rsidR="00E52999">
              <w:rPr>
                <w:rStyle w:val="Hyperlink"/>
                <w:rFonts w:ascii="Verdana" w:hAnsi="Verdana"/>
                <w:lang w:val="de-AT"/>
              </w:rPr>
              <w:fldChar w:fldCharType="end"/>
            </w:r>
            <w:r w:rsidR="001A6788">
              <w:rPr>
                <w:rFonts w:ascii="Verdana" w:hAnsi="Verdana"/>
                <w:lang w:val="de-AT"/>
              </w:rPr>
              <w:t xml:space="preserve"> </w:t>
            </w:r>
          </w:p>
        </w:tc>
        <w:tc>
          <w:tcPr>
            <w:tcW w:w="850" w:type="pct"/>
            <w:vAlign w:val="center"/>
          </w:tcPr>
          <w:p w14:paraId="4B363C54" w14:textId="77777777" w:rsidR="003E014F" w:rsidRPr="008513D6" w:rsidRDefault="002932B0" w:rsidP="001A6788">
            <w:pPr>
              <w:spacing w:after="200" w:line="276" w:lineRule="auto"/>
              <w:rPr>
                <w:rFonts w:ascii="Verdana" w:hAnsi="Verdana"/>
                <w:lang w:val="de-AT"/>
              </w:rPr>
            </w:pPr>
            <w:r w:rsidRPr="008513D6">
              <w:rPr>
                <w:rFonts w:ascii="Verdana" w:hAnsi="Verdana"/>
                <w:lang w:val="de-AT"/>
              </w:rPr>
              <w:t xml:space="preserve">Regional ombud for persons with disabilities </w:t>
            </w:r>
            <w:r w:rsidR="00DF250B" w:rsidRPr="008513D6">
              <w:rPr>
                <w:rFonts w:ascii="Verdana" w:hAnsi="Verdana"/>
                <w:lang w:val="de-AT"/>
              </w:rPr>
              <w:t>(</w:t>
            </w:r>
            <w:r w:rsidR="00DF250B" w:rsidRPr="008513D6">
              <w:rPr>
                <w:rFonts w:ascii="Verdana" w:hAnsi="Verdana"/>
                <w:i/>
                <w:lang w:val="de-AT"/>
              </w:rPr>
              <w:t>Anwaltschaft für Menschen mit Behinderung Steiermark)</w:t>
            </w:r>
          </w:p>
        </w:tc>
        <w:tc>
          <w:tcPr>
            <w:tcW w:w="450" w:type="pct"/>
            <w:vAlign w:val="center"/>
          </w:tcPr>
          <w:p w14:paraId="4B363C55" w14:textId="77777777" w:rsidR="003E014F" w:rsidRPr="008513D6" w:rsidRDefault="003E014F" w:rsidP="001A6788">
            <w:pPr>
              <w:rPr>
                <w:rFonts w:ascii="Verdana" w:hAnsi="Verdana"/>
                <w:lang w:val="en-US"/>
              </w:rPr>
            </w:pPr>
            <w:r w:rsidRPr="008513D6">
              <w:rPr>
                <w:rFonts w:ascii="Verdana" w:hAnsi="Verdana"/>
                <w:lang w:val="en-US"/>
              </w:rPr>
              <w:t>2013</w:t>
            </w:r>
          </w:p>
        </w:tc>
        <w:tc>
          <w:tcPr>
            <w:tcW w:w="350" w:type="pct"/>
            <w:vAlign w:val="center"/>
          </w:tcPr>
          <w:p w14:paraId="4B363C56" w14:textId="77777777" w:rsidR="003E014F" w:rsidRPr="008513D6" w:rsidRDefault="003E014F" w:rsidP="001A6788">
            <w:pPr>
              <w:rPr>
                <w:rFonts w:ascii="Verdana" w:hAnsi="Verdana"/>
                <w:lang w:val="en-US"/>
              </w:rPr>
            </w:pPr>
            <w:r w:rsidRPr="008513D6">
              <w:rPr>
                <w:rFonts w:ascii="Verdana" w:hAnsi="Verdana"/>
                <w:lang w:val="en-US"/>
              </w:rPr>
              <w:t>2011</w:t>
            </w:r>
            <w:r w:rsidR="00B1275C" w:rsidRPr="008513D6">
              <w:rPr>
                <w:rFonts w:ascii="Verdana" w:hAnsi="Verdana"/>
                <w:lang w:val="en-US"/>
              </w:rPr>
              <w:t xml:space="preserve"> to </w:t>
            </w:r>
            <w:r w:rsidRPr="008513D6">
              <w:rPr>
                <w:rFonts w:ascii="Verdana" w:hAnsi="Verdana"/>
                <w:lang w:val="en-US"/>
              </w:rPr>
              <w:t>2012</w:t>
            </w:r>
          </w:p>
        </w:tc>
        <w:tc>
          <w:tcPr>
            <w:tcW w:w="851" w:type="pct"/>
            <w:vAlign w:val="center"/>
          </w:tcPr>
          <w:p w14:paraId="4B363C57" w14:textId="77777777" w:rsidR="003E014F" w:rsidRPr="008513D6" w:rsidRDefault="003E014F" w:rsidP="001A6788">
            <w:pPr>
              <w:rPr>
                <w:rFonts w:ascii="Verdana" w:hAnsi="Verdana"/>
                <w:lang w:val="en-US"/>
              </w:rPr>
            </w:pPr>
            <w:r w:rsidRPr="008513D6">
              <w:rPr>
                <w:rFonts w:ascii="Verdana" w:hAnsi="Verdana"/>
                <w:lang w:val="en-US"/>
              </w:rPr>
              <w:t>Data of their cases dealt with</w:t>
            </w:r>
          </w:p>
        </w:tc>
        <w:tc>
          <w:tcPr>
            <w:tcW w:w="450" w:type="pct"/>
            <w:vAlign w:val="center"/>
          </w:tcPr>
          <w:p w14:paraId="4B363C58" w14:textId="77777777" w:rsidR="003E014F" w:rsidRPr="008513D6" w:rsidRDefault="003E014F" w:rsidP="001A6788">
            <w:pPr>
              <w:rPr>
                <w:rFonts w:ascii="Verdana" w:hAnsi="Verdana"/>
                <w:lang w:val="en-US"/>
              </w:rPr>
            </w:pPr>
            <w:r w:rsidRPr="008513D6">
              <w:rPr>
                <w:rFonts w:ascii="Verdana" w:hAnsi="Verdana"/>
                <w:lang w:val="en-US"/>
              </w:rPr>
              <w:t>Styria</w:t>
            </w:r>
          </w:p>
        </w:tc>
        <w:tc>
          <w:tcPr>
            <w:tcW w:w="411" w:type="pct"/>
            <w:vAlign w:val="center"/>
          </w:tcPr>
          <w:p w14:paraId="4B363C59" w14:textId="77777777" w:rsidR="003E014F" w:rsidRPr="008513D6" w:rsidRDefault="003E014F" w:rsidP="001A6788">
            <w:pPr>
              <w:rPr>
                <w:rFonts w:ascii="Verdana" w:hAnsi="Verdana"/>
                <w:lang w:val="en-US"/>
              </w:rPr>
            </w:pPr>
            <w:r w:rsidRPr="008513D6">
              <w:rPr>
                <w:rFonts w:ascii="Verdana" w:hAnsi="Verdana"/>
                <w:lang w:val="en-US"/>
              </w:rPr>
              <w:t>Situation of persons with disabilities in Styria.</w:t>
            </w:r>
          </w:p>
        </w:tc>
      </w:tr>
      <w:tr w:rsidR="00353237" w:rsidRPr="008513D6" w14:paraId="4B363C62" w14:textId="77777777" w:rsidTr="00353237">
        <w:trPr>
          <w:trHeight w:val="510"/>
        </w:trPr>
        <w:tc>
          <w:tcPr>
            <w:tcW w:w="1638" w:type="pct"/>
            <w:vAlign w:val="center"/>
          </w:tcPr>
          <w:p w14:paraId="4B363C5B" w14:textId="0827BC3E" w:rsidR="003E014F" w:rsidRPr="008513D6" w:rsidRDefault="003E014F" w:rsidP="001A6788">
            <w:pPr>
              <w:rPr>
                <w:rFonts w:ascii="Verdana" w:hAnsi="Verdana"/>
                <w:lang w:val="en-GB"/>
              </w:rPr>
            </w:pPr>
            <w:r w:rsidRPr="008513D6">
              <w:rPr>
                <w:rFonts w:ascii="Verdana" w:hAnsi="Verdana"/>
                <w:lang w:val="de-AT"/>
              </w:rPr>
              <w:lastRenderedPageBreak/>
              <w:t>Persons with impairments – results of the micro census additional questions in the 4th quarter 2007 (</w:t>
            </w:r>
            <w:r w:rsidRPr="008513D6">
              <w:rPr>
                <w:rFonts w:ascii="Verdana" w:hAnsi="Verdana"/>
                <w:i/>
                <w:lang w:val="de-AT"/>
              </w:rPr>
              <w:t xml:space="preserve">Menschen mit Beeinträchtigungen – Ergebnisse der Mikrozensus-Zusatzfragen im 4. </w:t>
            </w:r>
            <w:proofErr w:type="spellStart"/>
            <w:r w:rsidRPr="008513D6">
              <w:rPr>
                <w:rFonts w:ascii="Verdana" w:hAnsi="Verdana"/>
                <w:i/>
                <w:lang w:val="en-GB"/>
              </w:rPr>
              <w:t>Quartal</w:t>
            </w:r>
            <w:proofErr w:type="spellEnd"/>
            <w:r w:rsidRPr="008513D6">
              <w:rPr>
                <w:rFonts w:ascii="Verdana" w:hAnsi="Verdana"/>
                <w:i/>
                <w:lang w:val="en-GB"/>
              </w:rPr>
              <w:t xml:space="preserve"> 2007</w:t>
            </w:r>
            <w:r w:rsidRPr="008513D6">
              <w:rPr>
                <w:rFonts w:ascii="Verdana" w:hAnsi="Verdana"/>
                <w:lang w:val="en-GB"/>
              </w:rPr>
              <w:t xml:space="preserve">), available at: </w:t>
            </w:r>
            <w:hyperlink r:id="rId20" w:history="1">
              <w:r w:rsidR="001A6788" w:rsidRPr="001C42EB">
                <w:rPr>
                  <w:rStyle w:val="Hyperlink"/>
                  <w:rFonts w:ascii="Verdana" w:hAnsi="Verdana"/>
                  <w:lang w:val="en-GB"/>
                </w:rPr>
                <w:t>www.sozialministerium.at/cms/site/attachments/4/4/1/CH2092/CMS1313493163518/mikrozensus_2007-bericht_statistik_austria_04-2008.pdf</w:t>
              </w:r>
            </w:hyperlink>
            <w:r w:rsidR="001A6788">
              <w:rPr>
                <w:rFonts w:ascii="Verdana" w:hAnsi="Verdana"/>
                <w:lang w:val="en-GB"/>
              </w:rPr>
              <w:t xml:space="preserve"> </w:t>
            </w:r>
          </w:p>
        </w:tc>
        <w:tc>
          <w:tcPr>
            <w:tcW w:w="850" w:type="pct"/>
            <w:vAlign w:val="center"/>
          </w:tcPr>
          <w:p w14:paraId="4B363C5C" w14:textId="77777777" w:rsidR="003E014F" w:rsidRPr="008513D6" w:rsidRDefault="00340F57" w:rsidP="001A6788">
            <w:pPr>
              <w:rPr>
                <w:rFonts w:ascii="Verdana" w:hAnsi="Verdana"/>
                <w:lang w:val="de-AT"/>
              </w:rPr>
            </w:pPr>
            <w:r w:rsidRPr="008513D6">
              <w:rPr>
                <w:rFonts w:ascii="Verdana" w:hAnsi="Verdana"/>
                <w:lang w:val="de-AT"/>
              </w:rPr>
              <w:t>Statistics Austria (</w:t>
            </w:r>
            <w:r w:rsidR="003E014F" w:rsidRPr="008513D6">
              <w:rPr>
                <w:rFonts w:ascii="Verdana" w:hAnsi="Verdana"/>
                <w:i/>
                <w:lang w:val="de-AT"/>
              </w:rPr>
              <w:t>Statistik Austria</w:t>
            </w:r>
            <w:r w:rsidRPr="008513D6">
              <w:rPr>
                <w:rFonts w:ascii="Verdana" w:hAnsi="Verdana"/>
                <w:i/>
                <w:lang w:val="de-AT"/>
              </w:rPr>
              <w:t>)</w:t>
            </w:r>
          </w:p>
        </w:tc>
        <w:tc>
          <w:tcPr>
            <w:tcW w:w="450" w:type="pct"/>
            <w:vAlign w:val="center"/>
          </w:tcPr>
          <w:p w14:paraId="4B363C5D" w14:textId="77777777" w:rsidR="003E014F" w:rsidRPr="008513D6" w:rsidRDefault="003E014F" w:rsidP="001A6788">
            <w:pPr>
              <w:rPr>
                <w:rFonts w:ascii="Verdana" w:hAnsi="Verdana"/>
                <w:lang w:val="de-AT"/>
              </w:rPr>
            </w:pPr>
            <w:r w:rsidRPr="008513D6">
              <w:rPr>
                <w:rFonts w:ascii="Verdana" w:hAnsi="Verdana"/>
                <w:lang w:val="de-AT"/>
              </w:rPr>
              <w:t>October 2007-February 2008</w:t>
            </w:r>
          </w:p>
        </w:tc>
        <w:tc>
          <w:tcPr>
            <w:tcW w:w="350" w:type="pct"/>
            <w:vAlign w:val="center"/>
          </w:tcPr>
          <w:p w14:paraId="4B363C5E" w14:textId="77777777" w:rsidR="003E014F" w:rsidRPr="008513D6" w:rsidRDefault="003E014F" w:rsidP="001A6788">
            <w:pPr>
              <w:rPr>
                <w:rFonts w:ascii="Verdana" w:hAnsi="Verdana"/>
                <w:lang w:val="de-AT"/>
              </w:rPr>
            </w:pPr>
            <w:r w:rsidRPr="008513D6">
              <w:rPr>
                <w:rFonts w:ascii="Verdana" w:hAnsi="Verdana"/>
                <w:lang w:val="de-AT"/>
              </w:rPr>
              <w:t>October 2007</w:t>
            </w:r>
            <w:r w:rsidR="00B1275C" w:rsidRPr="008513D6">
              <w:rPr>
                <w:rFonts w:ascii="Verdana" w:hAnsi="Verdana"/>
                <w:lang w:val="de-AT"/>
              </w:rPr>
              <w:t xml:space="preserve"> to </w:t>
            </w:r>
            <w:r w:rsidRPr="008513D6">
              <w:rPr>
                <w:rFonts w:ascii="Verdana" w:hAnsi="Verdana"/>
                <w:lang w:val="de-AT"/>
              </w:rPr>
              <w:t>February 2008</w:t>
            </w:r>
          </w:p>
        </w:tc>
        <w:tc>
          <w:tcPr>
            <w:tcW w:w="851" w:type="pct"/>
            <w:vAlign w:val="center"/>
          </w:tcPr>
          <w:p w14:paraId="4B363C5F" w14:textId="77777777" w:rsidR="003E014F" w:rsidRPr="008513D6" w:rsidRDefault="003E014F" w:rsidP="001A6788">
            <w:pPr>
              <w:rPr>
                <w:rFonts w:ascii="Verdana" w:hAnsi="Verdana"/>
                <w:lang w:val="en-US"/>
              </w:rPr>
            </w:pPr>
            <w:r w:rsidRPr="008513D6">
              <w:rPr>
                <w:rFonts w:ascii="Verdana" w:hAnsi="Verdana"/>
                <w:lang w:val="en-US"/>
              </w:rPr>
              <w:t>Face-to – face interview</w:t>
            </w:r>
            <w:r w:rsidR="00340F57" w:rsidRPr="008513D6">
              <w:rPr>
                <w:rFonts w:ascii="Verdana" w:hAnsi="Verdana"/>
                <w:lang w:val="en-US"/>
              </w:rPr>
              <w:t xml:space="preserve">. The questionnaire was aligned to the „International Classification of Functioning, Disability and Health. The number of persons with (primary physical) disabilities should be covered, and additionally the assessment of the nature and extend of the impairment and the subjective assessment of the affected persons of their impairments. </w:t>
            </w:r>
            <w:r w:rsidR="00340F57" w:rsidRPr="008513D6">
              <w:rPr>
                <w:rFonts w:ascii="Verdana" w:hAnsi="Verdana"/>
                <w:lang w:val="en-US"/>
              </w:rPr>
              <w:br/>
            </w:r>
            <w:proofErr w:type="spellStart"/>
            <w:r w:rsidR="00340F57" w:rsidRPr="008513D6">
              <w:rPr>
                <w:rFonts w:ascii="Verdana" w:hAnsi="Verdana"/>
                <w:lang w:val="en-US"/>
              </w:rPr>
              <w:t>Alltogether</w:t>
            </w:r>
            <w:proofErr w:type="spellEnd"/>
            <w:r w:rsidR="00340F57" w:rsidRPr="008513D6">
              <w:rPr>
                <w:rFonts w:ascii="Verdana" w:hAnsi="Verdana"/>
                <w:lang w:val="en-US"/>
              </w:rPr>
              <w:t xml:space="preserve"> 8.195 persons were randomly selected and two question (1) are you limited in your daily life due to health impairments? 2) </w:t>
            </w:r>
            <w:proofErr w:type="gramStart"/>
            <w:r w:rsidR="00340F57" w:rsidRPr="008513D6">
              <w:rPr>
                <w:rFonts w:ascii="Verdana" w:hAnsi="Verdana"/>
                <w:lang w:val="en-US"/>
              </w:rPr>
              <w:t>do</w:t>
            </w:r>
            <w:proofErr w:type="gramEnd"/>
            <w:r w:rsidR="00340F57" w:rsidRPr="008513D6">
              <w:rPr>
                <w:rFonts w:ascii="Verdana" w:hAnsi="Verdana"/>
                <w:lang w:val="en-US"/>
              </w:rPr>
              <w:t xml:space="preserve"> you have these impairments longer than half a year?) </w:t>
            </w:r>
            <w:proofErr w:type="gramStart"/>
            <w:r w:rsidR="00340F57" w:rsidRPr="008513D6">
              <w:rPr>
                <w:rFonts w:ascii="Verdana" w:hAnsi="Verdana"/>
                <w:lang w:val="en-US"/>
              </w:rPr>
              <w:t>were</w:t>
            </w:r>
            <w:proofErr w:type="gramEnd"/>
            <w:r w:rsidR="00340F57" w:rsidRPr="008513D6">
              <w:rPr>
                <w:rFonts w:ascii="Verdana" w:hAnsi="Verdana"/>
                <w:lang w:val="en-US"/>
              </w:rPr>
              <w:t xml:space="preserve"> asked to identify persons with </w:t>
            </w:r>
            <w:r w:rsidR="00340F57" w:rsidRPr="008513D6">
              <w:rPr>
                <w:rFonts w:ascii="Verdana" w:hAnsi="Verdana"/>
                <w:lang w:val="en-US"/>
              </w:rPr>
              <w:lastRenderedPageBreak/>
              <w:t>long time impairments.</w:t>
            </w:r>
          </w:p>
        </w:tc>
        <w:tc>
          <w:tcPr>
            <w:tcW w:w="450" w:type="pct"/>
            <w:vAlign w:val="center"/>
          </w:tcPr>
          <w:p w14:paraId="4B363C60" w14:textId="77777777" w:rsidR="003E014F" w:rsidRPr="008513D6" w:rsidRDefault="003E014F" w:rsidP="001A6788">
            <w:pPr>
              <w:rPr>
                <w:rFonts w:ascii="Verdana" w:hAnsi="Verdana"/>
                <w:lang w:val="en-US"/>
              </w:rPr>
            </w:pPr>
            <w:r w:rsidRPr="008513D6">
              <w:rPr>
                <w:rFonts w:ascii="Verdana" w:hAnsi="Verdana"/>
                <w:lang w:val="en-US"/>
              </w:rPr>
              <w:lastRenderedPageBreak/>
              <w:t xml:space="preserve">National </w:t>
            </w:r>
          </w:p>
        </w:tc>
        <w:tc>
          <w:tcPr>
            <w:tcW w:w="411" w:type="pct"/>
            <w:vAlign w:val="center"/>
          </w:tcPr>
          <w:p w14:paraId="4B363C61" w14:textId="77777777" w:rsidR="003E014F" w:rsidRPr="008513D6" w:rsidRDefault="003E014F" w:rsidP="001A6788">
            <w:pPr>
              <w:rPr>
                <w:rFonts w:ascii="Verdana" w:hAnsi="Verdana"/>
                <w:lang w:val="en-US"/>
              </w:rPr>
            </w:pPr>
            <w:r w:rsidRPr="008513D6">
              <w:rPr>
                <w:rFonts w:ascii="Verdana" w:hAnsi="Verdana"/>
                <w:lang w:val="de-AT"/>
              </w:rPr>
              <w:t>Persons with impairments (</w:t>
            </w:r>
            <w:r w:rsidRPr="008513D6">
              <w:rPr>
                <w:rFonts w:ascii="Verdana" w:hAnsi="Verdana"/>
                <w:i/>
                <w:lang w:val="de-AT"/>
              </w:rPr>
              <w:t>Beeinträchtigungen)</w:t>
            </w:r>
            <w:r w:rsidRPr="008513D6">
              <w:rPr>
                <w:rFonts w:ascii="Verdana" w:hAnsi="Verdana"/>
                <w:lang w:val="de-AT"/>
              </w:rPr>
              <w:t xml:space="preserve">in Austria. </w:t>
            </w:r>
            <w:r w:rsidRPr="008513D6">
              <w:rPr>
                <w:rFonts w:ascii="Verdana" w:hAnsi="Verdana"/>
                <w:lang w:val="en-US"/>
              </w:rPr>
              <w:t>Only persons living in households were taken into account, not persons living in institutions.</w:t>
            </w:r>
          </w:p>
        </w:tc>
      </w:tr>
      <w:tr w:rsidR="00353237" w:rsidRPr="008513D6" w14:paraId="4B363C6A" w14:textId="77777777" w:rsidTr="00353237">
        <w:trPr>
          <w:trHeight w:val="510"/>
        </w:trPr>
        <w:tc>
          <w:tcPr>
            <w:tcW w:w="1638" w:type="pct"/>
            <w:vAlign w:val="center"/>
          </w:tcPr>
          <w:p w14:paraId="4B363C63" w14:textId="4794898B" w:rsidR="003E014F" w:rsidRPr="008513D6" w:rsidRDefault="003E014F" w:rsidP="001A6788">
            <w:pPr>
              <w:rPr>
                <w:rFonts w:ascii="Verdana" w:hAnsi="Verdana"/>
                <w:lang w:val="de-AT"/>
              </w:rPr>
            </w:pPr>
            <w:r w:rsidRPr="008513D6">
              <w:rPr>
                <w:rFonts w:ascii="Verdana" w:hAnsi="Verdana"/>
                <w:lang w:val="de-AT"/>
              </w:rPr>
              <w:t>Psychiatry</w:t>
            </w:r>
            <w:r w:rsidR="0031758A" w:rsidRPr="008513D6">
              <w:rPr>
                <w:rFonts w:ascii="Verdana" w:hAnsi="Verdana"/>
                <w:lang w:val="de-AT"/>
              </w:rPr>
              <w:t xml:space="preserve"> </w:t>
            </w:r>
            <w:r w:rsidRPr="008513D6">
              <w:rPr>
                <w:rFonts w:ascii="Verdana" w:hAnsi="Verdana"/>
                <w:lang w:val="de-AT"/>
              </w:rPr>
              <w:t>Report Styria 2012 (</w:t>
            </w:r>
            <w:r w:rsidRPr="008513D6">
              <w:rPr>
                <w:rFonts w:ascii="Verdana" w:hAnsi="Verdana"/>
                <w:i/>
                <w:lang w:val="de-AT"/>
              </w:rPr>
              <w:t>Psychiatriebericht Steiermark 2012</w:t>
            </w:r>
            <w:r w:rsidRPr="008513D6">
              <w:rPr>
                <w:rFonts w:ascii="Verdana" w:hAnsi="Verdana"/>
                <w:lang w:val="de-AT"/>
              </w:rPr>
              <w:t xml:space="preserve">), available at: </w:t>
            </w:r>
            <w:r w:rsidR="00E52999">
              <w:fldChar w:fldCharType="begin"/>
            </w:r>
            <w:r w:rsidR="00E52999">
              <w:instrText xml:space="preserve"> HYPERLINK "http://www.plattformpsyche.at/Documents/psychiatriebericht2012.pdf" </w:instrText>
            </w:r>
            <w:r w:rsidR="00E52999">
              <w:fldChar w:fldCharType="separate"/>
            </w:r>
            <w:r w:rsidR="001A6788" w:rsidRPr="001C42EB">
              <w:rPr>
                <w:rStyle w:val="Hyperlink"/>
                <w:rFonts w:ascii="Verdana" w:hAnsi="Verdana"/>
                <w:lang w:val="de-AT"/>
              </w:rPr>
              <w:t>www.plattformpsyche.at/Documents/psychiatriebericht2012.pdf</w:t>
            </w:r>
            <w:r w:rsidR="00E52999">
              <w:rPr>
                <w:rStyle w:val="Hyperlink"/>
                <w:rFonts w:ascii="Verdana" w:hAnsi="Verdana"/>
                <w:lang w:val="de-AT"/>
              </w:rPr>
              <w:fldChar w:fldCharType="end"/>
            </w:r>
            <w:r w:rsidR="001A6788">
              <w:rPr>
                <w:rFonts w:ascii="Verdana" w:hAnsi="Verdana"/>
                <w:lang w:val="de-AT"/>
              </w:rPr>
              <w:t xml:space="preserve"> </w:t>
            </w:r>
          </w:p>
        </w:tc>
        <w:tc>
          <w:tcPr>
            <w:tcW w:w="850" w:type="pct"/>
            <w:vAlign w:val="center"/>
          </w:tcPr>
          <w:p w14:paraId="4B363C64" w14:textId="77777777" w:rsidR="003E014F" w:rsidRPr="008513D6" w:rsidRDefault="003E014F" w:rsidP="001A6788">
            <w:pPr>
              <w:rPr>
                <w:rFonts w:ascii="Verdana" w:hAnsi="Verdana"/>
                <w:lang w:val="en-US"/>
              </w:rPr>
            </w:pPr>
            <w:r w:rsidRPr="008513D6">
              <w:rPr>
                <w:rFonts w:ascii="Verdana" w:hAnsi="Verdana"/>
                <w:lang w:val="en-US"/>
              </w:rPr>
              <w:t>Province of Styria</w:t>
            </w:r>
            <w:r w:rsidR="00340F57" w:rsidRPr="008513D6">
              <w:rPr>
                <w:rFonts w:ascii="Verdana" w:hAnsi="Verdana"/>
                <w:lang w:val="en-US"/>
              </w:rPr>
              <w:t xml:space="preserve"> (</w:t>
            </w:r>
            <w:r w:rsidR="00340F57" w:rsidRPr="008513D6">
              <w:rPr>
                <w:rFonts w:ascii="Verdana" w:hAnsi="Verdana"/>
                <w:i/>
                <w:lang w:val="en-US"/>
              </w:rPr>
              <w:t xml:space="preserve">Land </w:t>
            </w:r>
            <w:proofErr w:type="spellStart"/>
            <w:r w:rsidR="00340F57" w:rsidRPr="008513D6">
              <w:rPr>
                <w:rFonts w:ascii="Verdana" w:hAnsi="Verdana"/>
                <w:i/>
                <w:lang w:val="en-US"/>
              </w:rPr>
              <w:t>Steiermark</w:t>
            </w:r>
            <w:proofErr w:type="spellEnd"/>
            <w:r w:rsidR="00340F57" w:rsidRPr="008513D6">
              <w:rPr>
                <w:rFonts w:ascii="Verdana" w:hAnsi="Verdana"/>
                <w:i/>
                <w:lang w:val="en-US"/>
              </w:rPr>
              <w:t>)</w:t>
            </w:r>
            <w:r w:rsidRPr="008513D6">
              <w:rPr>
                <w:rFonts w:ascii="Verdana" w:hAnsi="Verdana"/>
                <w:lang w:val="en-US"/>
              </w:rPr>
              <w:t xml:space="preserve"> </w:t>
            </w:r>
          </w:p>
        </w:tc>
        <w:tc>
          <w:tcPr>
            <w:tcW w:w="450" w:type="pct"/>
            <w:vAlign w:val="center"/>
          </w:tcPr>
          <w:p w14:paraId="4B363C65" w14:textId="77777777" w:rsidR="003E014F" w:rsidRPr="008513D6" w:rsidRDefault="003E014F" w:rsidP="001A6788">
            <w:pPr>
              <w:rPr>
                <w:rFonts w:ascii="Verdana" w:hAnsi="Verdana"/>
                <w:lang w:val="en-US"/>
              </w:rPr>
            </w:pPr>
            <w:r w:rsidRPr="008513D6">
              <w:rPr>
                <w:rFonts w:ascii="Verdana" w:hAnsi="Verdana"/>
                <w:lang w:val="en-US"/>
              </w:rPr>
              <w:t>2013</w:t>
            </w:r>
          </w:p>
        </w:tc>
        <w:tc>
          <w:tcPr>
            <w:tcW w:w="350" w:type="pct"/>
            <w:vAlign w:val="center"/>
          </w:tcPr>
          <w:p w14:paraId="4B363C66" w14:textId="77777777" w:rsidR="003E014F" w:rsidRPr="008513D6" w:rsidRDefault="003E014F" w:rsidP="001A6788">
            <w:pPr>
              <w:rPr>
                <w:rFonts w:ascii="Verdana" w:hAnsi="Verdana"/>
                <w:lang w:val="en-US"/>
              </w:rPr>
            </w:pPr>
            <w:r w:rsidRPr="008513D6">
              <w:rPr>
                <w:rFonts w:ascii="Verdana" w:hAnsi="Verdana"/>
                <w:lang w:val="en-US"/>
              </w:rPr>
              <w:t>2012</w:t>
            </w:r>
          </w:p>
        </w:tc>
        <w:tc>
          <w:tcPr>
            <w:tcW w:w="851" w:type="pct"/>
            <w:vAlign w:val="center"/>
          </w:tcPr>
          <w:p w14:paraId="4B363C67" w14:textId="77777777" w:rsidR="003E014F" w:rsidRPr="008513D6" w:rsidRDefault="003E014F" w:rsidP="001A6788">
            <w:pPr>
              <w:rPr>
                <w:rFonts w:ascii="Verdana" w:hAnsi="Verdana"/>
                <w:lang w:val="en-US"/>
              </w:rPr>
            </w:pPr>
            <w:r w:rsidRPr="008513D6">
              <w:rPr>
                <w:rFonts w:ascii="Verdana" w:hAnsi="Verdana"/>
                <w:lang w:val="en-US"/>
              </w:rPr>
              <w:t>Data on psychiatric issues, care, etc.</w:t>
            </w:r>
            <w:r w:rsidR="00340F57" w:rsidRPr="008513D6">
              <w:rPr>
                <w:rFonts w:ascii="Verdana" w:hAnsi="Verdana"/>
                <w:lang w:val="en-US"/>
              </w:rPr>
              <w:t xml:space="preserve"> This data was collected and presented by the psychiatric coordination office Styria (</w:t>
            </w:r>
            <w:proofErr w:type="spellStart"/>
            <w:r w:rsidR="00340F57" w:rsidRPr="008513D6">
              <w:rPr>
                <w:rFonts w:ascii="Verdana" w:hAnsi="Verdana"/>
                <w:i/>
                <w:lang w:val="en-US"/>
              </w:rPr>
              <w:t>Psychiatriekoordinationsstelle</w:t>
            </w:r>
            <w:proofErr w:type="spellEnd"/>
            <w:r w:rsidR="00340F57" w:rsidRPr="008513D6">
              <w:rPr>
                <w:rFonts w:ascii="Verdana" w:hAnsi="Verdana"/>
                <w:i/>
                <w:lang w:val="en-US"/>
              </w:rPr>
              <w:t xml:space="preserve"> des </w:t>
            </w:r>
            <w:proofErr w:type="spellStart"/>
            <w:r w:rsidR="00340F57" w:rsidRPr="008513D6">
              <w:rPr>
                <w:rFonts w:ascii="Verdana" w:hAnsi="Verdana"/>
                <w:i/>
                <w:lang w:val="en-US"/>
              </w:rPr>
              <w:t>Landes</w:t>
            </w:r>
            <w:proofErr w:type="spellEnd"/>
            <w:r w:rsidR="00340F57" w:rsidRPr="008513D6">
              <w:rPr>
                <w:rFonts w:ascii="Verdana" w:hAnsi="Verdana"/>
                <w:i/>
                <w:lang w:val="en-US"/>
              </w:rPr>
              <w:t xml:space="preserve"> </w:t>
            </w:r>
            <w:proofErr w:type="spellStart"/>
            <w:r w:rsidR="00340F57" w:rsidRPr="008513D6">
              <w:rPr>
                <w:rFonts w:ascii="Verdana" w:hAnsi="Verdana"/>
                <w:i/>
                <w:lang w:val="en-US"/>
              </w:rPr>
              <w:t>Steiermark</w:t>
            </w:r>
            <w:proofErr w:type="spellEnd"/>
            <w:r w:rsidR="00340F57" w:rsidRPr="008513D6">
              <w:rPr>
                <w:rFonts w:ascii="Verdana" w:hAnsi="Verdana"/>
                <w:i/>
                <w:lang w:val="en-US"/>
              </w:rPr>
              <w:t>).</w:t>
            </w:r>
          </w:p>
        </w:tc>
        <w:tc>
          <w:tcPr>
            <w:tcW w:w="450" w:type="pct"/>
            <w:vAlign w:val="center"/>
          </w:tcPr>
          <w:p w14:paraId="4B363C68" w14:textId="77777777" w:rsidR="003E014F" w:rsidRPr="008513D6" w:rsidRDefault="003E014F" w:rsidP="001A6788">
            <w:pPr>
              <w:rPr>
                <w:rFonts w:ascii="Verdana" w:hAnsi="Verdana"/>
                <w:lang w:val="en-US"/>
              </w:rPr>
            </w:pPr>
            <w:r w:rsidRPr="008513D6">
              <w:rPr>
                <w:rFonts w:ascii="Verdana" w:hAnsi="Verdana"/>
                <w:lang w:val="en-US"/>
              </w:rPr>
              <w:t>Styria</w:t>
            </w:r>
          </w:p>
        </w:tc>
        <w:tc>
          <w:tcPr>
            <w:tcW w:w="411" w:type="pct"/>
            <w:vAlign w:val="center"/>
          </w:tcPr>
          <w:p w14:paraId="4B363C69" w14:textId="77777777" w:rsidR="003E014F" w:rsidRPr="008513D6" w:rsidRDefault="003E014F" w:rsidP="001A6788">
            <w:pPr>
              <w:rPr>
                <w:rFonts w:ascii="Verdana" w:hAnsi="Verdana"/>
                <w:lang w:val="en-US"/>
              </w:rPr>
            </w:pPr>
            <w:r w:rsidRPr="008513D6">
              <w:rPr>
                <w:rFonts w:ascii="Verdana" w:hAnsi="Verdana"/>
                <w:lang w:val="en-US"/>
              </w:rPr>
              <w:t>Situation of persons with psychiatric situations.</w:t>
            </w:r>
          </w:p>
        </w:tc>
      </w:tr>
      <w:tr w:rsidR="00353237" w:rsidRPr="008513D6" w14:paraId="4B363C72" w14:textId="77777777" w:rsidTr="00353237">
        <w:trPr>
          <w:trHeight w:val="510"/>
        </w:trPr>
        <w:tc>
          <w:tcPr>
            <w:tcW w:w="1638" w:type="pct"/>
            <w:vAlign w:val="center"/>
          </w:tcPr>
          <w:p w14:paraId="4B363C6B" w14:textId="77777777" w:rsidR="003E014F" w:rsidRPr="008513D6" w:rsidRDefault="003E014F" w:rsidP="001A6788">
            <w:pPr>
              <w:rPr>
                <w:rFonts w:ascii="Verdana" w:hAnsi="Verdana"/>
                <w:lang w:val="de-AT"/>
              </w:rPr>
            </w:pPr>
            <w:r w:rsidRPr="008513D6">
              <w:rPr>
                <w:rFonts w:ascii="Verdana" w:hAnsi="Verdana"/>
                <w:lang w:val="de-AT"/>
              </w:rPr>
              <w:t>Representation Net, annual reports (</w:t>
            </w:r>
            <w:r w:rsidRPr="008513D6">
              <w:rPr>
                <w:rFonts w:ascii="Verdana" w:hAnsi="Verdana"/>
                <w:i/>
                <w:lang w:val="de-AT"/>
              </w:rPr>
              <w:t>Vertretungsnetz, Jahresberichte</w:t>
            </w:r>
            <w:r w:rsidRPr="008513D6">
              <w:rPr>
                <w:rFonts w:ascii="Verdana" w:hAnsi="Verdana"/>
                <w:lang w:val="de-AT"/>
              </w:rPr>
              <w:t xml:space="preserve">), available at: </w:t>
            </w:r>
            <w:r w:rsidR="00E52999">
              <w:fldChar w:fldCharType="begin"/>
            </w:r>
            <w:r w:rsidR="00E52999">
              <w:instrText xml:space="preserve"> HYPERLINK "http://www.vertretungsnetz.at/service/angebote/berichte/" </w:instrText>
            </w:r>
            <w:r w:rsidR="00E52999">
              <w:fldChar w:fldCharType="separate"/>
            </w:r>
            <w:r w:rsidR="005130A4" w:rsidRPr="008513D6">
              <w:rPr>
                <w:rStyle w:val="Hyperlink"/>
                <w:rFonts w:ascii="Verdana" w:hAnsi="Verdana"/>
                <w:lang w:val="de-AT"/>
              </w:rPr>
              <w:t>www.vertretungsnetz.at/service/angebote/berichte/</w:t>
            </w:r>
            <w:r w:rsidR="00E52999">
              <w:rPr>
                <w:rStyle w:val="Hyperlink"/>
                <w:rFonts w:ascii="Verdana" w:hAnsi="Verdana"/>
                <w:lang w:val="de-AT"/>
              </w:rPr>
              <w:fldChar w:fldCharType="end"/>
            </w:r>
            <w:r w:rsidR="005130A4" w:rsidRPr="008513D6">
              <w:rPr>
                <w:rFonts w:ascii="Verdana" w:hAnsi="Verdana"/>
                <w:lang w:val="de-AT"/>
              </w:rPr>
              <w:t xml:space="preserve"> </w:t>
            </w:r>
          </w:p>
        </w:tc>
        <w:tc>
          <w:tcPr>
            <w:tcW w:w="850" w:type="pct"/>
            <w:vAlign w:val="center"/>
          </w:tcPr>
          <w:p w14:paraId="4B363C6C" w14:textId="77777777" w:rsidR="003E014F" w:rsidRPr="008513D6" w:rsidRDefault="00340F57" w:rsidP="001A6788">
            <w:pPr>
              <w:rPr>
                <w:rFonts w:ascii="Verdana" w:hAnsi="Verdana"/>
                <w:lang w:val="de-AT"/>
              </w:rPr>
            </w:pPr>
            <w:r w:rsidRPr="008513D6">
              <w:rPr>
                <w:rFonts w:ascii="Verdana" w:hAnsi="Verdana"/>
                <w:lang w:val="de-AT"/>
              </w:rPr>
              <w:t>Representation Net (</w:t>
            </w:r>
            <w:r w:rsidR="003E014F" w:rsidRPr="008513D6">
              <w:rPr>
                <w:rFonts w:ascii="Verdana" w:hAnsi="Verdana"/>
                <w:i/>
                <w:lang w:val="de-AT"/>
              </w:rPr>
              <w:t>Vertretungsnetz</w:t>
            </w:r>
            <w:r w:rsidRPr="008513D6">
              <w:rPr>
                <w:rFonts w:ascii="Verdana" w:hAnsi="Verdana"/>
                <w:i/>
                <w:lang w:val="de-AT"/>
              </w:rPr>
              <w:t>)</w:t>
            </w:r>
          </w:p>
        </w:tc>
        <w:tc>
          <w:tcPr>
            <w:tcW w:w="450" w:type="pct"/>
            <w:vAlign w:val="center"/>
          </w:tcPr>
          <w:p w14:paraId="4B363C6D" w14:textId="77777777" w:rsidR="003E014F" w:rsidRPr="008513D6" w:rsidRDefault="003E014F" w:rsidP="001A6788">
            <w:pPr>
              <w:rPr>
                <w:rFonts w:ascii="Verdana" w:hAnsi="Verdana"/>
                <w:lang w:val="de-AT"/>
              </w:rPr>
            </w:pPr>
            <w:r w:rsidRPr="008513D6">
              <w:rPr>
                <w:rFonts w:ascii="Verdana" w:hAnsi="Verdana"/>
                <w:lang w:val="de-AT"/>
              </w:rPr>
              <w:t>2007-2013</w:t>
            </w:r>
          </w:p>
        </w:tc>
        <w:tc>
          <w:tcPr>
            <w:tcW w:w="350" w:type="pct"/>
            <w:vAlign w:val="center"/>
          </w:tcPr>
          <w:p w14:paraId="4B363C6E" w14:textId="77777777" w:rsidR="003E014F" w:rsidRPr="008513D6" w:rsidRDefault="003E014F" w:rsidP="001A6788">
            <w:pPr>
              <w:rPr>
                <w:rFonts w:ascii="Verdana" w:hAnsi="Verdana"/>
                <w:lang w:val="en-US"/>
              </w:rPr>
            </w:pPr>
            <w:r w:rsidRPr="008513D6">
              <w:rPr>
                <w:rFonts w:ascii="Verdana" w:hAnsi="Verdana"/>
                <w:lang w:val="en-US"/>
              </w:rPr>
              <w:t>For each annual report the respective year</w:t>
            </w:r>
          </w:p>
        </w:tc>
        <w:tc>
          <w:tcPr>
            <w:tcW w:w="851" w:type="pct"/>
            <w:vAlign w:val="center"/>
          </w:tcPr>
          <w:p w14:paraId="4B363C6F" w14:textId="77777777" w:rsidR="003E014F" w:rsidRPr="008513D6" w:rsidRDefault="003E014F" w:rsidP="001A6788">
            <w:pPr>
              <w:rPr>
                <w:rFonts w:ascii="Verdana" w:hAnsi="Verdana"/>
                <w:lang w:val="en-US"/>
              </w:rPr>
            </w:pPr>
            <w:r w:rsidRPr="008513D6">
              <w:rPr>
                <w:rFonts w:ascii="Verdana" w:hAnsi="Verdana"/>
                <w:lang w:val="en-US"/>
              </w:rPr>
              <w:t>Data on services provided by the representation network</w:t>
            </w:r>
          </w:p>
        </w:tc>
        <w:tc>
          <w:tcPr>
            <w:tcW w:w="450" w:type="pct"/>
            <w:vAlign w:val="center"/>
          </w:tcPr>
          <w:p w14:paraId="4B363C70" w14:textId="77777777" w:rsidR="003E014F" w:rsidRPr="008513D6" w:rsidRDefault="003E014F" w:rsidP="001A6788">
            <w:pPr>
              <w:rPr>
                <w:rFonts w:ascii="Verdana" w:hAnsi="Verdana"/>
                <w:lang w:val="en-US"/>
              </w:rPr>
            </w:pPr>
            <w:r w:rsidRPr="008513D6">
              <w:rPr>
                <w:rFonts w:ascii="Verdana" w:hAnsi="Verdana"/>
                <w:lang w:val="en-US"/>
              </w:rPr>
              <w:t>National</w:t>
            </w:r>
          </w:p>
        </w:tc>
        <w:tc>
          <w:tcPr>
            <w:tcW w:w="411" w:type="pct"/>
            <w:vAlign w:val="center"/>
          </w:tcPr>
          <w:p w14:paraId="4B363C71" w14:textId="77777777" w:rsidR="003E014F" w:rsidRPr="008513D6" w:rsidRDefault="003E014F" w:rsidP="001A6788">
            <w:pPr>
              <w:rPr>
                <w:rFonts w:ascii="Verdana" w:hAnsi="Verdana"/>
                <w:i/>
                <w:lang w:val="en-US"/>
              </w:rPr>
            </w:pPr>
            <w:r w:rsidRPr="008513D6">
              <w:rPr>
                <w:rFonts w:ascii="Verdana" w:hAnsi="Verdana"/>
                <w:lang w:val="en-US"/>
              </w:rPr>
              <w:t>Persons with disabilities in care homes, persons with a procurator (</w:t>
            </w:r>
            <w:proofErr w:type="spellStart"/>
            <w:r w:rsidRPr="008513D6">
              <w:rPr>
                <w:rFonts w:ascii="Verdana" w:hAnsi="Verdana"/>
                <w:i/>
                <w:lang w:val="en-US"/>
              </w:rPr>
              <w:t>Sachwalter</w:t>
            </w:r>
            <w:proofErr w:type="spellEnd"/>
            <w:r w:rsidRPr="008513D6">
              <w:rPr>
                <w:rFonts w:ascii="Verdana" w:hAnsi="Verdana"/>
                <w:i/>
                <w:lang w:val="en-US"/>
              </w:rPr>
              <w:t xml:space="preserve">). </w:t>
            </w:r>
          </w:p>
        </w:tc>
      </w:tr>
    </w:tbl>
    <w:p w14:paraId="4B363C73" w14:textId="77777777" w:rsidR="00677C14" w:rsidRPr="008513D6" w:rsidRDefault="00677C14" w:rsidP="00C61425">
      <w:pPr>
        <w:rPr>
          <w:rFonts w:ascii="Verdana" w:hAnsi="Verdana"/>
        </w:rPr>
      </w:pPr>
    </w:p>
    <w:p w14:paraId="7290C5F7" w14:textId="77777777" w:rsidR="004A071A" w:rsidRPr="008513D6" w:rsidRDefault="004A071A">
      <w:pPr>
        <w:rPr>
          <w:rFonts w:ascii="Verdana" w:eastAsiaTheme="majorEastAsia" w:hAnsi="Verdana" w:cstheme="majorBidi"/>
          <w:b/>
          <w:bCs/>
          <w:color w:val="365F91" w:themeColor="accent1" w:themeShade="BF"/>
          <w:sz w:val="28"/>
          <w:szCs w:val="28"/>
        </w:rPr>
      </w:pPr>
      <w:r w:rsidRPr="008513D6">
        <w:rPr>
          <w:rFonts w:ascii="Verdana" w:hAnsi="Verdana"/>
        </w:rPr>
        <w:br w:type="page"/>
      </w:r>
    </w:p>
    <w:p w14:paraId="05191574" w14:textId="42A2973D" w:rsidR="004A071A" w:rsidRPr="008513D6" w:rsidRDefault="004A071A" w:rsidP="004A071A">
      <w:pPr>
        <w:pStyle w:val="Heading1"/>
        <w:rPr>
          <w:rFonts w:ascii="Verdana" w:hAnsi="Verdana"/>
        </w:rPr>
      </w:pPr>
      <w:r w:rsidRPr="008513D6">
        <w:rPr>
          <w:rFonts w:ascii="Verdana" w:hAnsi="Verdana"/>
        </w:rPr>
        <w:lastRenderedPageBreak/>
        <w:t>Overview of community-based services for persons with disabilities (2015)</w:t>
      </w:r>
    </w:p>
    <w:p w14:paraId="787BE08C" w14:textId="77777777" w:rsidR="004A071A" w:rsidRDefault="004A071A" w:rsidP="004A071A">
      <w:pPr>
        <w:rPr>
          <w:rFonts w:ascii="Verdana" w:hAnsi="Verdana"/>
          <w:lang w:bidi="en-US"/>
        </w:rPr>
      </w:pPr>
      <w:r w:rsidRPr="008513D6">
        <w:rPr>
          <w:rFonts w:ascii="Verdana" w:hAnsi="Verdana"/>
          <w:lang w:bidi="en-US"/>
        </w:rPr>
        <w:t>Nationwide data on numbers of services operating in the country are not available. Such data is only available either per province or per service provider. Thus, data is collected at the provincial level and by the carrier organisations for their reporting obligations. Also research has pointed out the problematic data situation regarding services for persons with disabilities in Austria.</w:t>
      </w:r>
      <w:r w:rsidRPr="008513D6">
        <w:rPr>
          <w:rStyle w:val="FootnoteReference"/>
          <w:rFonts w:ascii="Verdana" w:hAnsi="Verdana"/>
          <w:lang w:bidi="en-US"/>
        </w:rPr>
        <w:footnoteReference w:id="37"/>
      </w:r>
      <w:r w:rsidRPr="008513D6">
        <w:rPr>
          <w:rFonts w:ascii="Verdana" w:hAnsi="Verdana"/>
          <w:lang w:bidi="en-US"/>
        </w:rPr>
        <w:t xml:space="preserve"> </w:t>
      </w:r>
    </w:p>
    <w:p w14:paraId="6260569F" w14:textId="5B54A25A" w:rsidR="008513D6" w:rsidRPr="008513D6" w:rsidRDefault="008513D6" w:rsidP="008513D6">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707"/>
        <w:gridCol w:w="2382"/>
        <w:gridCol w:w="3409"/>
        <w:gridCol w:w="3138"/>
        <w:gridCol w:w="1981"/>
      </w:tblGrid>
      <w:tr w:rsidR="004A071A" w:rsidRPr="008513D6" w14:paraId="6061226D" w14:textId="77777777" w:rsidTr="00924B86">
        <w:tc>
          <w:tcPr>
            <w:tcW w:w="477" w:type="pct"/>
            <w:tcBorders>
              <w:top w:val="single" w:sz="4" w:space="0" w:color="auto"/>
              <w:left w:val="single" w:sz="4" w:space="0" w:color="auto"/>
              <w:bottom w:val="single" w:sz="4" w:space="0" w:color="auto"/>
              <w:right w:val="single" w:sz="4" w:space="0" w:color="auto"/>
            </w:tcBorders>
            <w:shd w:val="clear" w:color="auto" w:fill="DBE5F1"/>
            <w:vAlign w:val="center"/>
          </w:tcPr>
          <w:p w14:paraId="00C1F1A3" w14:textId="51D1E519" w:rsidR="004A071A" w:rsidRPr="008513D6" w:rsidRDefault="004A071A" w:rsidP="00924B86">
            <w:pPr>
              <w:rPr>
                <w:rFonts w:ascii="Verdana" w:hAnsi="Verdana"/>
                <w:b/>
                <w:lang w:bidi="en-US"/>
              </w:rPr>
            </w:pPr>
            <w:r w:rsidRPr="008513D6">
              <w:rPr>
                <w:rFonts w:ascii="Verdana" w:hAnsi="Verdana"/>
                <w:b/>
                <w:lang w:bidi="en-US"/>
              </w:rPr>
              <w:br w:type="page"/>
              <w:t>Type of community-based service</w:t>
            </w:r>
            <w:r w:rsidRPr="008513D6">
              <w:rPr>
                <w:rFonts w:ascii="Verdana" w:hAnsi="Verdana"/>
                <w:i/>
                <w:lang w:bidi="en-US"/>
              </w:rPr>
              <w:t xml:space="preserve"> </w:t>
            </w:r>
          </w:p>
        </w:tc>
        <w:tc>
          <w:tcPr>
            <w:tcW w:w="61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043D4BA" w14:textId="755A77C4" w:rsidR="004A071A" w:rsidRPr="008513D6" w:rsidRDefault="004A071A" w:rsidP="00924B86">
            <w:pPr>
              <w:rPr>
                <w:rFonts w:ascii="Verdana" w:hAnsi="Verdana"/>
                <w:b/>
                <w:lang w:bidi="en-US"/>
              </w:rPr>
            </w:pPr>
            <w:r w:rsidRPr="008513D6">
              <w:rPr>
                <w:rFonts w:ascii="Verdana" w:hAnsi="Verdana"/>
                <w:b/>
                <w:lang w:bidi="en-US"/>
              </w:rPr>
              <w:t>Yes/ No</w:t>
            </w:r>
          </w:p>
        </w:tc>
        <w:tc>
          <w:tcPr>
            <w:tcW w:w="854" w:type="pct"/>
            <w:tcBorders>
              <w:top w:val="single" w:sz="4" w:space="0" w:color="auto"/>
              <w:left w:val="single" w:sz="4" w:space="0" w:color="auto"/>
              <w:bottom w:val="single" w:sz="4" w:space="0" w:color="auto"/>
              <w:right w:val="single" w:sz="4" w:space="0" w:color="auto"/>
            </w:tcBorders>
            <w:shd w:val="clear" w:color="auto" w:fill="DBE5F1"/>
            <w:vAlign w:val="center"/>
          </w:tcPr>
          <w:p w14:paraId="4E7840B5" w14:textId="793B6802" w:rsidR="004A071A" w:rsidRPr="008513D6" w:rsidRDefault="004A071A" w:rsidP="004A071A">
            <w:pPr>
              <w:rPr>
                <w:rFonts w:ascii="Verdana" w:hAnsi="Verdana"/>
                <w:lang w:bidi="en-US"/>
              </w:rPr>
            </w:pPr>
            <w:r w:rsidRPr="008513D6">
              <w:rPr>
                <w:rFonts w:ascii="Verdana" w:hAnsi="Verdana"/>
                <w:b/>
                <w:lang w:bidi="en-US"/>
              </w:rPr>
              <w:t>Profile of the users</w:t>
            </w:r>
            <w:r w:rsidRPr="008513D6">
              <w:rPr>
                <w:rFonts w:ascii="Verdana" w:hAnsi="Verdana"/>
                <w:lang w:bidi="en-US"/>
              </w:rPr>
              <w:t xml:space="preserve"> </w:t>
            </w:r>
          </w:p>
        </w:tc>
        <w:tc>
          <w:tcPr>
            <w:tcW w:w="122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CE3DA6D" w14:textId="0CE1D2F7" w:rsidR="004A071A" w:rsidRPr="008513D6" w:rsidRDefault="004A071A" w:rsidP="004A071A">
            <w:pPr>
              <w:rPr>
                <w:rFonts w:ascii="Verdana" w:hAnsi="Verdana"/>
                <w:i/>
                <w:lang w:bidi="en-US"/>
              </w:rPr>
            </w:pPr>
            <w:r w:rsidRPr="008513D6">
              <w:rPr>
                <w:rFonts w:ascii="Verdana" w:hAnsi="Verdana"/>
                <w:b/>
                <w:lang w:bidi="en-US"/>
              </w:rPr>
              <w:t>Explanatory information</w:t>
            </w:r>
          </w:p>
        </w:tc>
        <w:tc>
          <w:tcPr>
            <w:tcW w:w="1125"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0409055" w14:textId="20D8D84F" w:rsidR="004A071A" w:rsidRPr="008513D6" w:rsidRDefault="004A071A" w:rsidP="004A071A">
            <w:pPr>
              <w:rPr>
                <w:rFonts w:ascii="Verdana" w:hAnsi="Verdana"/>
                <w:b/>
                <w:lang w:bidi="en-US"/>
              </w:rPr>
            </w:pPr>
            <w:r w:rsidRPr="008513D6">
              <w:rPr>
                <w:rFonts w:ascii="Verdana" w:hAnsi="Verdana"/>
                <w:b/>
                <w:lang w:bidi="en-US"/>
              </w:rPr>
              <w:t>Extent to which support is self-directed</w:t>
            </w:r>
          </w:p>
        </w:tc>
        <w:tc>
          <w:tcPr>
            <w:tcW w:w="71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1EDF1C6" w14:textId="39BFAD3A" w:rsidR="004A071A" w:rsidRPr="008513D6" w:rsidRDefault="004A071A" w:rsidP="00924B86">
            <w:pPr>
              <w:rPr>
                <w:rFonts w:ascii="Verdana" w:hAnsi="Verdana"/>
                <w:b/>
                <w:lang w:bidi="en-US"/>
              </w:rPr>
            </w:pPr>
            <w:r w:rsidRPr="008513D6">
              <w:rPr>
                <w:rFonts w:ascii="Verdana" w:hAnsi="Verdana"/>
                <w:b/>
                <w:lang w:bidi="en-US"/>
              </w:rPr>
              <w:t>If data are available, please specify number of services operating in the country and the number of users</w:t>
            </w:r>
            <w:r w:rsidRPr="008513D6">
              <w:rPr>
                <w:rFonts w:ascii="Verdana" w:hAnsi="Verdana"/>
                <w:i/>
                <w:lang w:bidi="en-US"/>
              </w:rPr>
              <w:t xml:space="preserve"> </w:t>
            </w:r>
          </w:p>
        </w:tc>
      </w:tr>
      <w:tr w:rsidR="004A071A" w:rsidRPr="008513D6" w14:paraId="1DA26742" w14:textId="77777777" w:rsidTr="00924B86">
        <w:trPr>
          <w:trHeight w:val="462"/>
        </w:trPr>
        <w:tc>
          <w:tcPr>
            <w:tcW w:w="477" w:type="pct"/>
            <w:tcBorders>
              <w:top w:val="single" w:sz="4" w:space="0" w:color="auto"/>
              <w:left w:val="single" w:sz="4" w:space="0" w:color="auto"/>
              <w:bottom w:val="single" w:sz="4" w:space="0" w:color="auto"/>
              <w:right w:val="single" w:sz="4" w:space="0" w:color="auto"/>
            </w:tcBorders>
            <w:vAlign w:val="center"/>
            <w:hideMark/>
          </w:tcPr>
          <w:p w14:paraId="0972A636" w14:textId="77777777" w:rsidR="004A071A" w:rsidRPr="008513D6" w:rsidRDefault="004A071A" w:rsidP="00924B86">
            <w:pPr>
              <w:rPr>
                <w:rFonts w:ascii="Verdana" w:hAnsi="Verdana"/>
                <w:b/>
              </w:rPr>
            </w:pPr>
            <w:proofErr w:type="spellStart"/>
            <w:r w:rsidRPr="008513D6">
              <w:rPr>
                <w:rFonts w:ascii="Verdana" w:hAnsi="Verdana"/>
                <w:b/>
                <w:i/>
              </w:rPr>
              <w:t>Persönliches</w:t>
            </w:r>
            <w:proofErr w:type="spellEnd"/>
            <w:r w:rsidRPr="008513D6">
              <w:rPr>
                <w:rFonts w:ascii="Verdana" w:hAnsi="Verdana"/>
                <w:b/>
                <w:i/>
              </w:rPr>
              <w:t xml:space="preserve"> Budget</w:t>
            </w:r>
          </w:p>
          <w:p w14:paraId="0E5F2DB4" w14:textId="77777777" w:rsidR="004A071A" w:rsidRPr="008513D6" w:rsidRDefault="004A071A" w:rsidP="00924B86">
            <w:pPr>
              <w:rPr>
                <w:rFonts w:ascii="Verdana" w:hAnsi="Verdana"/>
                <w:b/>
              </w:rPr>
            </w:pPr>
            <w:r w:rsidRPr="008513D6">
              <w:rPr>
                <w:rFonts w:ascii="Verdana" w:hAnsi="Verdana"/>
                <w:b/>
              </w:rPr>
              <w:t>Direct payments / personal budgets/individual budget</w:t>
            </w:r>
          </w:p>
          <w:p w14:paraId="7468FBD3" w14:textId="77777777" w:rsidR="004A071A" w:rsidRPr="008513D6" w:rsidRDefault="004A071A" w:rsidP="00924B86">
            <w:pPr>
              <w:rPr>
                <w:rFonts w:ascii="Verdana" w:hAnsi="Verdana"/>
              </w:rPr>
            </w:pPr>
            <w:r w:rsidRPr="008513D6">
              <w:rPr>
                <w:rFonts w:ascii="Verdana" w:hAnsi="Verdana"/>
              </w:rPr>
              <w:t xml:space="preserve">(cash payment enabling service users to employ personal </w:t>
            </w:r>
            <w:r w:rsidRPr="008513D6">
              <w:rPr>
                <w:rFonts w:ascii="Verdana" w:hAnsi="Verdana"/>
              </w:rPr>
              <w:lastRenderedPageBreak/>
              <w:t>assistants or freely choose using various service providers)</w:t>
            </w:r>
          </w:p>
          <w:p w14:paraId="7A91B8A6" w14:textId="77777777" w:rsidR="004A071A" w:rsidRPr="008513D6" w:rsidRDefault="004A071A" w:rsidP="00924B86">
            <w:pPr>
              <w:rPr>
                <w:rFonts w:ascii="Verdana" w:hAnsi="Verdana"/>
                <w:i/>
                <w:lang w:bidi="en-US"/>
              </w:rPr>
            </w:pPr>
          </w:p>
        </w:tc>
        <w:tc>
          <w:tcPr>
            <w:tcW w:w="612" w:type="pct"/>
            <w:tcBorders>
              <w:top w:val="single" w:sz="4" w:space="0" w:color="auto"/>
              <w:left w:val="single" w:sz="4" w:space="0" w:color="auto"/>
              <w:bottom w:val="single" w:sz="4" w:space="0" w:color="auto"/>
              <w:right w:val="single" w:sz="4" w:space="0" w:color="auto"/>
            </w:tcBorders>
            <w:hideMark/>
          </w:tcPr>
          <w:p w14:paraId="4365A0D4"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Personal budget: Yes, in 5 out of 9 Provinces.</w:t>
            </w:r>
            <w:r w:rsidRPr="008513D6">
              <w:rPr>
                <w:rStyle w:val="FootnoteReference"/>
                <w:rFonts w:ascii="Verdana" w:hAnsi="Verdana"/>
                <w:lang w:bidi="en-US"/>
              </w:rPr>
              <w:footnoteReference w:id="38"/>
            </w:r>
            <w:r w:rsidRPr="008513D6">
              <w:rPr>
                <w:rFonts w:ascii="Verdana" w:hAnsi="Verdana"/>
                <w:lang w:bidi="en-US"/>
              </w:rPr>
              <w:t xml:space="preserve"> No personal budget in Vorarlberg and Tyrol.</w:t>
            </w:r>
            <w:r w:rsidRPr="008513D6">
              <w:rPr>
                <w:rStyle w:val="FootnoteReference"/>
                <w:rFonts w:ascii="Verdana" w:hAnsi="Verdana"/>
                <w:lang w:bidi="en-US"/>
              </w:rPr>
              <w:footnoteReference w:id="39"/>
            </w:r>
          </w:p>
          <w:p w14:paraId="2CD7CDD8" w14:textId="77777777" w:rsidR="004A071A" w:rsidRPr="008513D6" w:rsidRDefault="004A071A" w:rsidP="00924B86">
            <w:pPr>
              <w:jc w:val="both"/>
              <w:rPr>
                <w:rFonts w:ascii="Verdana" w:hAnsi="Verdana"/>
                <w:lang w:bidi="en-US"/>
              </w:rPr>
            </w:pPr>
            <w:r w:rsidRPr="008513D6">
              <w:rPr>
                <w:rFonts w:ascii="Verdana" w:hAnsi="Verdana"/>
                <w:lang w:bidi="en-US"/>
              </w:rPr>
              <w:t xml:space="preserve">Care allowance is available in all provinces (federal </w:t>
            </w:r>
            <w:r w:rsidRPr="008513D6">
              <w:rPr>
                <w:rFonts w:ascii="Verdana" w:hAnsi="Verdana"/>
                <w:lang w:bidi="en-US"/>
              </w:rPr>
              <w:lastRenderedPageBreak/>
              <w:t>responsibility)</w:t>
            </w:r>
          </w:p>
        </w:tc>
        <w:tc>
          <w:tcPr>
            <w:tcW w:w="854" w:type="pct"/>
            <w:tcBorders>
              <w:top w:val="single" w:sz="4" w:space="0" w:color="auto"/>
              <w:left w:val="single" w:sz="4" w:space="0" w:color="auto"/>
              <w:bottom w:val="single" w:sz="4" w:space="0" w:color="auto"/>
              <w:right w:val="single" w:sz="4" w:space="0" w:color="auto"/>
            </w:tcBorders>
            <w:hideMark/>
          </w:tcPr>
          <w:p w14:paraId="6E008F5D"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Typically used by </w:t>
            </w:r>
            <w:r w:rsidRPr="008513D6">
              <w:rPr>
                <w:rFonts w:ascii="Verdana" w:hAnsi="Verdana"/>
                <w:u w:val="single"/>
                <w:lang w:bidi="en-US"/>
              </w:rPr>
              <w:t>adults</w:t>
            </w:r>
            <w:r w:rsidRPr="008513D6">
              <w:rPr>
                <w:rFonts w:ascii="Verdana" w:hAnsi="Verdana"/>
                <w:lang w:bidi="en-US"/>
              </w:rPr>
              <w:t xml:space="preserve"> (over 18 years) with physical impairments and impair</w:t>
            </w:r>
            <w:r w:rsidRPr="008513D6">
              <w:rPr>
                <w:rFonts w:ascii="Verdana" w:hAnsi="Verdana"/>
                <w:lang w:bidi="en-US"/>
              </w:rPr>
              <w:lastRenderedPageBreak/>
              <w:t xml:space="preserve">ments of the senses. </w:t>
            </w:r>
          </w:p>
          <w:p w14:paraId="2688CFF5" w14:textId="77777777" w:rsidR="004A071A" w:rsidRPr="008513D6" w:rsidRDefault="004A071A" w:rsidP="00924B86">
            <w:pPr>
              <w:jc w:val="both"/>
              <w:rPr>
                <w:rFonts w:ascii="Verdana" w:hAnsi="Verdana"/>
                <w:lang w:bidi="en-US"/>
              </w:rPr>
            </w:pPr>
            <w:r w:rsidRPr="008513D6">
              <w:rPr>
                <w:rFonts w:ascii="Verdana" w:hAnsi="Verdana"/>
                <w:lang w:bidi="en-US"/>
              </w:rPr>
              <w:t>There is a legal entitlement to care allowance for persons with disabilities. Used by adult persons with all kinds of disabilities.</w:t>
            </w:r>
            <w:r w:rsidRPr="008513D6">
              <w:rPr>
                <w:rStyle w:val="FootnoteReference"/>
                <w:rFonts w:ascii="Verdana" w:hAnsi="Verdana"/>
                <w:lang w:bidi="en-US"/>
              </w:rPr>
              <w:footnoteReference w:id="40"/>
            </w:r>
          </w:p>
          <w:p w14:paraId="699EB681" w14:textId="77777777" w:rsidR="004A071A" w:rsidRPr="008513D6" w:rsidRDefault="004A071A" w:rsidP="00924B86">
            <w:pPr>
              <w:jc w:val="both"/>
              <w:rPr>
                <w:rFonts w:ascii="Verdana" w:hAnsi="Verdana"/>
                <w:lang w:bidi="en-US"/>
              </w:rPr>
            </w:pPr>
          </w:p>
        </w:tc>
        <w:tc>
          <w:tcPr>
            <w:tcW w:w="1222" w:type="pct"/>
            <w:tcBorders>
              <w:top w:val="single" w:sz="4" w:space="0" w:color="auto"/>
              <w:left w:val="single" w:sz="4" w:space="0" w:color="auto"/>
              <w:bottom w:val="single" w:sz="4" w:space="0" w:color="auto"/>
              <w:right w:val="single" w:sz="4" w:space="0" w:color="auto"/>
            </w:tcBorders>
            <w:hideMark/>
          </w:tcPr>
          <w:p w14:paraId="08CC5E2A"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Personal budget is organised differently in the Provinces, which have it. E.g. in Styria the personal budget can be used freely to purchase services offered by different </w:t>
            </w:r>
            <w:r w:rsidRPr="008513D6">
              <w:rPr>
                <w:rFonts w:ascii="Verdana" w:hAnsi="Verdana"/>
                <w:lang w:bidi="en-US"/>
              </w:rPr>
              <w:lastRenderedPageBreak/>
              <w:t>providers.</w:t>
            </w:r>
            <w:r w:rsidRPr="008513D6">
              <w:rPr>
                <w:rStyle w:val="FootnoteReference"/>
                <w:rFonts w:ascii="Verdana" w:hAnsi="Verdana"/>
                <w:lang w:bidi="en-US"/>
              </w:rPr>
              <w:footnoteReference w:id="41"/>
            </w:r>
            <w:r w:rsidRPr="008513D6">
              <w:rPr>
                <w:rFonts w:ascii="Verdana" w:hAnsi="Verdana"/>
                <w:lang w:bidi="en-US"/>
              </w:rPr>
              <w:t xml:space="preserve"> In Carinthia it is only available for personal assistance.</w:t>
            </w:r>
            <w:r w:rsidRPr="008513D6">
              <w:rPr>
                <w:rStyle w:val="FootnoteReference"/>
                <w:rFonts w:ascii="Verdana" w:hAnsi="Verdana"/>
                <w:lang w:bidi="en-US"/>
              </w:rPr>
              <w:footnoteReference w:id="42"/>
            </w:r>
            <w:r w:rsidRPr="008513D6">
              <w:rPr>
                <w:rFonts w:ascii="Verdana" w:hAnsi="Verdana"/>
                <w:lang w:bidi="en-US"/>
              </w:rPr>
              <w:t xml:space="preserve"> The Viennese Municipality offers a </w:t>
            </w:r>
            <w:proofErr w:type="spellStart"/>
            <w:r w:rsidRPr="008513D6">
              <w:rPr>
                <w:rFonts w:ascii="Verdana" w:hAnsi="Verdana"/>
                <w:lang w:bidi="en-US"/>
              </w:rPr>
              <w:t>care</w:t>
            </w:r>
            <w:proofErr w:type="spellEnd"/>
            <w:r w:rsidRPr="008513D6">
              <w:rPr>
                <w:rFonts w:ascii="Verdana" w:hAnsi="Verdana"/>
                <w:lang w:bidi="en-US"/>
              </w:rPr>
              <w:t xml:space="preserve"> allowance supplement fund for using personal assistance (</w:t>
            </w:r>
            <w:proofErr w:type="spellStart"/>
            <w:r w:rsidRPr="008513D6">
              <w:rPr>
                <w:rFonts w:ascii="Verdana" w:hAnsi="Verdana"/>
                <w:i/>
                <w:lang w:bidi="en-US"/>
              </w:rPr>
              <w:t>Pflegegeldergänzungsleistung</w:t>
            </w:r>
            <w:proofErr w:type="spellEnd"/>
            <w:r w:rsidRPr="008513D6">
              <w:rPr>
                <w:rFonts w:ascii="Verdana" w:hAnsi="Verdana"/>
                <w:lang w:bidi="en-US"/>
              </w:rPr>
              <w:t>)</w:t>
            </w:r>
            <w:r w:rsidRPr="008513D6">
              <w:rPr>
                <w:rStyle w:val="FootnoteReference"/>
                <w:rFonts w:ascii="Verdana" w:hAnsi="Verdana"/>
                <w:lang w:bidi="en-US"/>
              </w:rPr>
              <w:footnoteReference w:id="43"/>
            </w:r>
          </w:p>
          <w:p w14:paraId="234528EE" w14:textId="77777777" w:rsidR="004A071A" w:rsidRPr="008513D6" w:rsidRDefault="004A071A" w:rsidP="003B6B76">
            <w:pPr>
              <w:jc w:val="both"/>
              <w:rPr>
                <w:rFonts w:ascii="Verdana" w:hAnsi="Verdana"/>
                <w:lang w:bidi="en-US"/>
              </w:rPr>
            </w:pPr>
            <w:r w:rsidRPr="008513D6">
              <w:rPr>
                <w:rFonts w:ascii="Verdana" w:hAnsi="Verdana"/>
                <w:lang w:bidi="en-US"/>
              </w:rPr>
              <w:t xml:space="preserve">Eligibility criteria in Styria are: at least 18 years old, legally competent, severe physical or sensory disability, Austrian or EEA citizenship and main residence in Styria. The person has to live in his/her own household and must not </w:t>
            </w:r>
            <w:r w:rsidRPr="008513D6">
              <w:rPr>
                <w:rFonts w:ascii="Verdana" w:hAnsi="Verdana"/>
                <w:lang w:bidi="en-US"/>
              </w:rPr>
              <w:lastRenderedPageBreak/>
              <w:t>use mobile or residential care services.</w:t>
            </w:r>
            <w:r w:rsidRPr="008513D6">
              <w:rPr>
                <w:rStyle w:val="FootnoteReference"/>
                <w:rFonts w:ascii="Verdana" w:hAnsi="Verdana"/>
                <w:lang w:bidi="en-US"/>
              </w:rPr>
              <w:footnoteReference w:id="44"/>
            </w:r>
            <w:r w:rsidRPr="008513D6">
              <w:rPr>
                <w:rFonts w:ascii="Verdana" w:hAnsi="Verdana"/>
                <w:lang w:bidi="en-US"/>
              </w:rPr>
              <w:t xml:space="preserve"> In Vienna, applicants additionally need to be in employable age. Employable age is not defined as age range, but rather as either having or seeking job/professional training or receiving disability pension (</w:t>
            </w:r>
            <w:proofErr w:type="spellStart"/>
            <w:r w:rsidRPr="008513D6">
              <w:rPr>
                <w:rFonts w:ascii="Verdana" w:hAnsi="Verdana"/>
                <w:i/>
                <w:lang w:bidi="en-US"/>
              </w:rPr>
              <w:t>Berufsunfähigkeitspension</w:t>
            </w:r>
            <w:proofErr w:type="spellEnd"/>
            <w:r w:rsidRPr="008513D6">
              <w:rPr>
                <w:rFonts w:ascii="Verdana" w:hAnsi="Verdana"/>
                <w:lang w:bidi="en-US"/>
              </w:rPr>
              <w:t>) or other kinds of social welfare allowance.</w:t>
            </w:r>
            <w:r w:rsidRPr="008513D6">
              <w:rPr>
                <w:rFonts w:ascii="Verdana" w:hAnsi="Verdana"/>
                <w:vertAlign w:val="superscript"/>
                <w:lang w:bidi="en-US"/>
              </w:rPr>
              <w:footnoteReference w:id="45"/>
            </w:r>
          </w:p>
          <w:p w14:paraId="2F400ABA" w14:textId="77777777" w:rsidR="004A071A" w:rsidRPr="008513D6" w:rsidRDefault="004A071A" w:rsidP="003B6B76">
            <w:pPr>
              <w:jc w:val="both"/>
              <w:rPr>
                <w:rFonts w:ascii="Verdana" w:hAnsi="Verdana"/>
                <w:lang w:bidi="en-US"/>
              </w:rPr>
            </w:pPr>
            <w:r w:rsidRPr="008513D6">
              <w:rPr>
                <w:rFonts w:ascii="Verdana" w:hAnsi="Verdana"/>
                <w:lang w:bidi="en-US"/>
              </w:rPr>
              <w:t xml:space="preserve">The funders are the Provinces and the Municipalities. </w:t>
            </w:r>
          </w:p>
          <w:p w14:paraId="46E85A5C" w14:textId="77777777" w:rsidR="004A071A" w:rsidRPr="008513D6" w:rsidRDefault="004A071A" w:rsidP="003B6B76">
            <w:pPr>
              <w:jc w:val="both"/>
              <w:rPr>
                <w:rFonts w:ascii="Verdana" w:hAnsi="Verdana"/>
                <w:lang w:bidi="en-US"/>
              </w:rPr>
            </w:pPr>
            <w:r w:rsidRPr="008513D6">
              <w:rPr>
                <w:rFonts w:ascii="Verdana" w:hAnsi="Verdana"/>
                <w:lang w:bidi="en-US"/>
              </w:rPr>
              <w:t xml:space="preserve">The federal level is responsible for the care allowance. Eligibility criteria for the care allowance are continuous </w:t>
            </w:r>
            <w:r w:rsidRPr="008513D6">
              <w:rPr>
                <w:rFonts w:ascii="Verdana" w:hAnsi="Verdana"/>
                <w:lang w:bidi="en-US"/>
              </w:rPr>
              <w:lastRenderedPageBreak/>
              <w:t>care needs of at least 65 hours per month.</w:t>
            </w:r>
            <w:r w:rsidRPr="008513D6">
              <w:rPr>
                <w:rStyle w:val="FootnoteReference"/>
                <w:rFonts w:ascii="Verdana" w:hAnsi="Verdana"/>
                <w:lang w:bidi="en-US"/>
              </w:rPr>
              <w:footnoteReference w:id="46"/>
            </w:r>
          </w:p>
        </w:tc>
        <w:tc>
          <w:tcPr>
            <w:tcW w:w="1125" w:type="pct"/>
            <w:tcBorders>
              <w:top w:val="single" w:sz="4" w:space="0" w:color="auto"/>
              <w:left w:val="single" w:sz="4" w:space="0" w:color="auto"/>
              <w:bottom w:val="single" w:sz="4" w:space="0" w:color="auto"/>
              <w:right w:val="single" w:sz="4" w:space="0" w:color="auto"/>
            </w:tcBorders>
            <w:hideMark/>
          </w:tcPr>
          <w:p w14:paraId="5ADF5EA0"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Styria: Users can freely decide on what to spend the money. A maximum of 1,600 annual hours is granted, in exceptional cases this maximal </w:t>
            </w:r>
            <w:r w:rsidRPr="008513D6">
              <w:rPr>
                <w:rFonts w:ascii="Verdana" w:hAnsi="Verdana"/>
                <w:lang w:bidi="en-US"/>
              </w:rPr>
              <w:lastRenderedPageBreak/>
              <w:t>amount can be exceeded. The annual hours are multiplied with an hourly rate of € 24.20. The personal budget is paid in advance every three months.</w:t>
            </w:r>
            <w:r w:rsidRPr="008513D6">
              <w:rPr>
                <w:rStyle w:val="FootnoteReference"/>
                <w:rFonts w:ascii="Verdana" w:hAnsi="Verdana"/>
                <w:lang w:bidi="en-US"/>
              </w:rPr>
              <w:footnoteReference w:id="47"/>
            </w:r>
          </w:p>
        </w:tc>
        <w:tc>
          <w:tcPr>
            <w:tcW w:w="710" w:type="pct"/>
            <w:tcBorders>
              <w:top w:val="single" w:sz="4" w:space="0" w:color="auto"/>
              <w:left w:val="single" w:sz="4" w:space="0" w:color="auto"/>
              <w:bottom w:val="single" w:sz="4" w:space="0" w:color="auto"/>
              <w:right w:val="single" w:sz="4" w:space="0" w:color="auto"/>
            </w:tcBorders>
          </w:tcPr>
          <w:p w14:paraId="463E0CD9"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In February 2015, 457,821 Persons received the </w:t>
            </w:r>
            <w:proofErr w:type="spellStart"/>
            <w:r w:rsidRPr="008513D6">
              <w:rPr>
                <w:rFonts w:ascii="Verdana" w:hAnsi="Verdana"/>
                <w:lang w:bidi="en-US"/>
              </w:rPr>
              <w:t>care</w:t>
            </w:r>
            <w:proofErr w:type="spellEnd"/>
            <w:r w:rsidRPr="008513D6">
              <w:rPr>
                <w:rFonts w:ascii="Verdana" w:hAnsi="Verdana"/>
                <w:lang w:bidi="en-US"/>
              </w:rPr>
              <w:t xml:space="preserve"> allowance as a direct payment</w:t>
            </w:r>
            <w:proofErr w:type="gramStart"/>
            <w:r w:rsidRPr="008513D6">
              <w:rPr>
                <w:rFonts w:ascii="Verdana" w:hAnsi="Verdana"/>
                <w:lang w:bidi="en-US"/>
              </w:rPr>
              <w:t>..</w:t>
            </w:r>
            <w:proofErr w:type="gramEnd"/>
            <w:r w:rsidRPr="008513D6">
              <w:rPr>
                <w:rStyle w:val="FootnoteReference"/>
                <w:rFonts w:ascii="Verdana" w:hAnsi="Verdana"/>
                <w:lang w:bidi="en-US"/>
              </w:rPr>
              <w:footnoteReference w:id="48"/>
            </w:r>
          </w:p>
          <w:p w14:paraId="557FA9D0" w14:textId="77777777" w:rsidR="004A071A" w:rsidRPr="008513D6" w:rsidRDefault="004A071A" w:rsidP="00924B86">
            <w:pPr>
              <w:jc w:val="both"/>
              <w:rPr>
                <w:rFonts w:ascii="Verdana" w:hAnsi="Verdana"/>
                <w:lang w:bidi="en-US"/>
              </w:rPr>
            </w:pPr>
          </w:p>
        </w:tc>
      </w:tr>
      <w:tr w:rsidR="004A071A" w:rsidRPr="008513D6" w14:paraId="03675F0B"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7A600885" w14:textId="77777777" w:rsidR="004A071A" w:rsidRPr="008513D6" w:rsidRDefault="004A071A" w:rsidP="00924B86">
            <w:pPr>
              <w:rPr>
                <w:rFonts w:ascii="Verdana" w:hAnsi="Verdana"/>
                <w:b/>
              </w:rPr>
            </w:pPr>
            <w:proofErr w:type="spellStart"/>
            <w:r w:rsidRPr="008513D6">
              <w:rPr>
                <w:rFonts w:ascii="Verdana" w:hAnsi="Verdana"/>
                <w:b/>
                <w:i/>
              </w:rPr>
              <w:lastRenderedPageBreak/>
              <w:t>Persönliche</w:t>
            </w:r>
            <w:proofErr w:type="spellEnd"/>
            <w:r w:rsidRPr="008513D6">
              <w:rPr>
                <w:rFonts w:ascii="Verdana" w:hAnsi="Verdana"/>
                <w:b/>
                <w:i/>
              </w:rPr>
              <w:t xml:space="preserve"> </w:t>
            </w:r>
            <w:proofErr w:type="spellStart"/>
            <w:r w:rsidRPr="008513D6">
              <w:rPr>
                <w:rFonts w:ascii="Verdana" w:hAnsi="Verdana"/>
                <w:b/>
                <w:i/>
              </w:rPr>
              <w:t>Assistenz</w:t>
            </w:r>
            <w:proofErr w:type="spellEnd"/>
          </w:p>
          <w:p w14:paraId="5133C356" w14:textId="77777777" w:rsidR="004A071A" w:rsidRPr="008513D6" w:rsidRDefault="004A071A" w:rsidP="00924B86">
            <w:pPr>
              <w:rPr>
                <w:rFonts w:ascii="Verdana" w:hAnsi="Verdana"/>
              </w:rPr>
            </w:pPr>
            <w:r w:rsidRPr="008513D6">
              <w:rPr>
                <w:rFonts w:ascii="Verdana" w:hAnsi="Verdana"/>
                <w:b/>
              </w:rPr>
              <w:t>Personal assistance</w:t>
            </w:r>
            <w:r w:rsidRPr="008513D6">
              <w:rPr>
                <w:rFonts w:ascii="Verdana" w:hAnsi="Verdana"/>
              </w:rPr>
              <w:t xml:space="preserve"> (typically purchased through earmarked cash allocations, the purpose of which is to pay for any assistance needed) </w:t>
            </w:r>
          </w:p>
          <w:p w14:paraId="49D99F2C" w14:textId="77777777" w:rsidR="004A071A" w:rsidRPr="008513D6" w:rsidRDefault="004A071A" w:rsidP="00924B86">
            <w:pPr>
              <w:rPr>
                <w:rFonts w:ascii="Verdana" w:hAnsi="Verdana"/>
                <w:i/>
                <w:lang w:bidi="en-US"/>
              </w:rPr>
            </w:pPr>
          </w:p>
        </w:tc>
        <w:tc>
          <w:tcPr>
            <w:tcW w:w="612" w:type="pct"/>
            <w:tcBorders>
              <w:top w:val="single" w:sz="4" w:space="0" w:color="auto"/>
              <w:left w:val="single" w:sz="4" w:space="0" w:color="auto"/>
              <w:bottom w:val="single" w:sz="4" w:space="0" w:color="auto"/>
              <w:right w:val="single" w:sz="4" w:space="0" w:color="auto"/>
            </w:tcBorders>
            <w:hideMark/>
          </w:tcPr>
          <w:p w14:paraId="3CBC2829" w14:textId="77777777" w:rsidR="004A071A" w:rsidRPr="008513D6" w:rsidRDefault="004A071A" w:rsidP="00924B86">
            <w:pPr>
              <w:jc w:val="both"/>
              <w:rPr>
                <w:rFonts w:ascii="Verdana" w:hAnsi="Verdana"/>
                <w:lang w:bidi="en-US"/>
              </w:rPr>
            </w:pPr>
            <w:r w:rsidRPr="008513D6">
              <w:rPr>
                <w:rFonts w:ascii="Verdana" w:hAnsi="Verdana"/>
                <w:lang w:bidi="en-US"/>
              </w:rPr>
              <w:t>Yes, it is implemented in the whole country at provincial level. The rules on personal assistance differ from province to province.</w:t>
            </w:r>
            <w:r w:rsidRPr="008513D6">
              <w:rPr>
                <w:rStyle w:val="FootnoteReference"/>
                <w:rFonts w:ascii="Verdana" w:hAnsi="Verdana"/>
                <w:lang w:bidi="en-US"/>
              </w:rPr>
              <w:footnoteReference w:id="49"/>
            </w:r>
          </w:p>
        </w:tc>
        <w:tc>
          <w:tcPr>
            <w:tcW w:w="854" w:type="pct"/>
            <w:tcBorders>
              <w:top w:val="single" w:sz="4" w:space="0" w:color="auto"/>
              <w:left w:val="single" w:sz="4" w:space="0" w:color="auto"/>
              <w:bottom w:val="single" w:sz="4" w:space="0" w:color="auto"/>
              <w:right w:val="single" w:sz="4" w:space="0" w:color="auto"/>
            </w:tcBorders>
          </w:tcPr>
          <w:p w14:paraId="195D8A2F" w14:textId="77777777" w:rsidR="004A071A" w:rsidRPr="008513D6" w:rsidRDefault="004A071A" w:rsidP="00924B86">
            <w:pPr>
              <w:rPr>
                <w:rFonts w:ascii="Verdana" w:hAnsi="Verdana"/>
                <w:lang w:val="en-US" w:bidi="en-US"/>
              </w:rPr>
            </w:pPr>
            <w:r w:rsidRPr="008513D6">
              <w:rPr>
                <w:rFonts w:ascii="Verdana" w:eastAsia="Times New Roman" w:hAnsi="Verdana"/>
                <w:lang w:val="en-US" w:eastAsia="de-AT"/>
              </w:rPr>
              <w:t>Different types of personal assistance are available for different target groups (students, employees, the elderly). The general target group are perso</w:t>
            </w:r>
            <w:r w:rsidRPr="008513D6">
              <w:rPr>
                <w:rFonts w:ascii="Verdana" w:eastAsia="Times New Roman" w:hAnsi="Verdana"/>
                <w:lang w:val="en-US" w:eastAsia="de-AT"/>
              </w:rPr>
              <w:lastRenderedPageBreak/>
              <w:t>ns with all kinds of disability, living in their own household and receiving no other community based services (exception being mobile nursing care)</w:t>
            </w:r>
          </w:p>
        </w:tc>
        <w:tc>
          <w:tcPr>
            <w:tcW w:w="1222" w:type="pct"/>
            <w:tcBorders>
              <w:top w:val="single" w:sz="4" w:space="0" w:color="auto"/>
              <w:left w:val="single" w:sz="4" w:space="0" w:color="auto"/>
              <w:bottom w:val="single" w:sz="4" w:space="0" w:color="auto"/>
              <w:right w:val="single" w:sz="4" w:space="0" w:color="auto"/>
            </w:tcBorders>
            <w:hideMark/>
          </w:tcPr>
          <w:p w14:paraId="348AE605" w14:textId="77777777" w:rsidR="004A071A" w:rsidRPr="008513D6" w:rsidRDefault="004A071A" w:rsidP="00924B86">
            <w:pPr>
              <w:jc w:val="both"/>
              <w:rPr>
                <w:rFonts w:ascii="Verdana" w:hAnsi="Verdana"/>
                <w:lang w:bidi="en-US"/>
              </w:rPr>
            </w:pPr>
            <w:r w:rsidRPr="008513D6">
              <w:rPr>
                <w:rFonts w:ascii="Verdana" w:hAnsi="Verdana"/>
                <w:lang w:val="en-US" w:bidi="en-US"/>
              </w:rPr>
              <w:lastRenderedPageBreak/>
              <w:t>P</w:t>
            </w:r>
            <w:proofErr w:type="spellStart"/>
            <w:r w:rsidRPr="008513D6">
              <w:rPr>
                <w:rFonts w:ascii="Verdana" w:hAnsi="Verdana"/>
                <w:lang w:bidi="en-US"/>
              </w:rPr>
              <w:t>ersonal</w:t>
            </w:r>
            <w:proofErr w:type="spellEnd"/>
            <w:r w:rsidRPr="008513D6">
              <w:rPr>
                <w:rFonts w:ascii="Verdana" w:hAnsi="Verdana"/>
                <w:lang w:bidi="en-US"/>
              </w:rPr>
              <w:t xml:space="preserve"> assistance in the working space is within federal competence. There is a guideline by the Federal Ministry of Labour, Social Affairs and Consumer Protection.</w:t>
            </w:r>
            <w:r w:rsidRPr="008513D6">
              <w:rPr>
                <w:rStyle w:val="FootnoteReference"/>
                <w:rFonts w:ascii="Verdana" w:hAnsi="Verdana"/>
                <w:lang w:bidi="en-US"/>
              </w:rPr>
              <w:footnoteReference w:id="50"/>
            </w:r>
            <w:r w:rsidRPr="008513D6">
              <w:rPr>
                <w:rFonts w:ascii="Verdana" w:hAnsi="Verdana"/>
                <w:lang w:bidi="en-US"/>
              </w:rPr>
              <w:t xml:space="preserve"> Personal assistance in all other aspects of life (education, mobility, leisure time) is in the competence of the provinces. These services are available across the country. </w:t>
            </w:r>
          </w:p>
          <w:p w14:paraId="4FA72974" w14:textId="77777777" w:rsidR="004A071A" w:rsidRPr="008513D6" w:rsidRDefault="004A071A" w:rsidP="00924B86">
            <w:pPr>
              <w:rPr>
                <w:rFonts w:ascii="Verdana" w:eastAsia="Times New Roman" w:hAnsi="Verdana"/>
                <w:lang w:val="en-US" w:eastAsia="de-AT"/>
              </w:rPr>
            </w:pPr>
            <w:r w:rsidRPr="008513D6">
              <w:rPr>
                <w:rFonts w:ascii="Verdana" w:eastAsia="Times New Roman" w:hAnsi="Verdana"/>
                <w:lang w:val="en-US" w:eastAsia="de-AT"/>
              </w:rPr>
              <w:t xml:space="preserve">General eligibility criteria are: </w:t>
            </w:r>
            <w:r w:rsidRPr="008513D6">
              <w:rPr>
                <w:rFonts w:ascii="Verdana" w:eastAsia="Times New Roman" w:hAnsi="Verdana"/>
                <w:lang w:val="en-US" w:eastAsia="de-AT"/>
              </w:rPr>
              <w:lastRenderedPageBreak/>
              <w:t xml:space="preserve">main legal residence in the province of application, Austrian/EU/EEA citizenship, a certain degree of care needs (usually demanding at least 180 monthly hours of care and an extraordinary care effort) independent from the type of disability, living in the own household (and not in an institution or assistant living), using no support services (i.e. 24 hours care) and living a self-determined life (no solicitor). The Province of Vienna provides these services already at care needs of </w:t>
            </w:r>
            <w:r w:rsidRPr="008513D6">
              <w:rPr>
                <w:rFonts w:ascii="Verdana" w:eastAsia="Times New Roman" w:hAnsi="Verdana"/>
                <w:lang w:val="en-US" w:eastAsia="de-AT"/>
              </w:rPr>
              <w:lastRenderedPageBreak/>
              <w:t>120 hours of care.</w:t>
            </w:r>
            <w:r w:rsidRPr="008513D6">
              <w:rPr>
                <w:rStyle w:val="FootnoteReference"/>
                <w:rFonts w:ascii="Verdana" w:eastAsia="Times New Roman" w:hAnsi="Verdana"/>
                <w:lang w:val="en-US" w:eastAsia="de-AT"/>
              </w:rPr>
              <w:footnoteReference w:id="51"/>
            </w:r>
            <w:r w:rsidRPr="008513D6">
              <w:rPr>
                <w:rFonts w:ascii="Verdana" w:eastAsia="Times New Roman" w:hAnsi="Verdana"/>
                <w:lang w:val="en-US" w:eastAsia="de-AT"/>
              </w:rPr>
              <w:t xml:space="preserve"> </w:t>
            </w:r>
          </w:p>
          <w:p w14:paraId="5AEE2699" w14:textId="77777777" w:rsidR="004A071A" w:rsidRPr="008513D6" w:rsidRDefault="004A071A" w:rsidP="00924B86">
            <w:pPr>
              <w:rPr>
                <w:rFonts w:ascii="Verdana" w:eastAsia="Times New Roman" w:hAnsi="Verdana"/>
                <w:lang w:val="en-US" w:eastAsia="de-AT"/>
              </w:rPr>
            </w:pPr>
            <w:r w:rsidRPr="008513D6">
              <w:rPr>
                <w:rFonts w:ascii="Verdana" w:eastAsia="Times New Roman" w:hAnsi="Verdana"/>
                <w:lang w:val="en-US" w:eastAsia="de-AT"/>
              </w:rPr>
              <w:t xml:space="preserve">Providers are NGOs (such as the Caritas) and private companies. Services are funded by the Provinces; the users have to pay a contribution according to their income and care needs. </w:t>
            </w:r>
          </w:p>
        </w:tc>
        <w:tc>
          <w:tcPr>
            <w:tcW w:w="1125" w:type="pct"/>
            <w:tcBorders>
              <w:top w:val="single" w:sz="4" w:space="0" w:color="auto"/>
              <w:left w:val="single" w:sz="4" w:space="0" w:color="auto"/>
              <w:bottom w:val="single" w:sz="4" w:space="0" w:color="auto"/>
              <w:right w:val="single" w:sz="4" w:space="0" w:color="auto"/>
            </w:tcBorders>
          </w:tcPr>
          <w:p w14:paraId="7D4BA527"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Personal assistance is self-directed regarding providing support, determination of activities for which support is needed, how the budget for services and supports is used, choice of types of equipment and adaptations to meet the needs. The staff and replacement staff is provided in some </w:t>
            </w:r>
            <w:r w:rsidRPr="008513D6">
              <w:rPr>
                <w:rFonts w:ascii="Verdana" w:hAnsi="Verdana"/>
                <w:lang w:bidi="en-US"/>
              </w:rPr>
              <w:lastRenderedPageBreak/>
              <w:t>cases</w:t>
            </w:r>
            <w:r w:rsidRPr="008513D6">
              <w:rPr>
                <w:rStyle w:val="FootnoteReference"/>
                <w:rFonts w:ascii="Verdana" w:hAnsi="Verdana"/>
                <w:lang w:bidi="en-US"/>
              </w:rPr>
              <w:footnoteReference w:id="52"/>
            </w:r>
            <w:r w:rsidRPr="008513D6">
              <w:rPr>
                <w:rFonts w:ascii="Verdana" w:hAnsi="Verdana"/>
                <w:lang w:bidi="en-US"/>
              </w:rPr>
              <w:t xml:space="preserve"> and recruited by the individuals using the services in other cases.</w:t>
            </w:r>
            <w:r w:rsidRPr="008513D6">
              <w:rPr>
                <w:rStyle w:val="FootnoteReference"/>
                <w:rFonts w:ascii="Verdana" w:hAnsi="Verdana"/>
                <w:lang w:bidi="en-US"/>
              </w:rPr>
              <w:footnoteReference w:id="53"/>
            </w:r>
          </w:p>
          <w:p w14:paraId="5A0BC6BF" w14:textId="77777777" w:rsidR="004A071A" w:rsidRPr="008513D6" w:rsidRDefault="004A071A" w:rsidP="00924B86">
            <w:pPr>
              <w:jc w:val="both"/>
              <w:rPr>
                <w:rFonts w:ascii="Verdana" w:hAnsi="Verdana"/>
                <w:lang w:bidi="en-US"/>
              </w:rPr>
            </w:pPr>
            <w:r w:rsidRPr="008513D6">
              <w:rPr>
                <w:rFonts w:ascii="Verdana" w:hAnsi="Verdana"/>
                <w:lang w:bidi="en-US"/>
              </w:rPr>
              <w:t xml:space="preserve">In the Provinces of Vienna, Burgenland and Lower Austria, there additionally exists an employer-model of personal assistance. Here, the service user recruits the staff and decides on their earnings self-directed. In this model, the user is also responsible for payroll accounting and replacement staff in </w:t>
            </w:r>
            <w:r w:rsidRPr="008513D6">
              <w:rPr>
                <w:rFonts w:ascii="Verdana" w:hAnsi="Verdana"/>
                <w:lang w:bidi="en-US"/>
              </w:rPr>
              <w:lastRenderedPageBreak/>
              <w:t>case of sick leave.</w:t>
            </w:r>
            <w:r w:rsidRPr="008513D6">
              <w:rPr>
                <w:rStyle w:val="FootnoteReference"/>
                <w:rFonts w:ascii="Verdana" w:hAnsi="Verdana"/>
                <w:lang w:bidi="en-US"/>
              </w:rPr>
              <w:footnoteReference w:id="54"/>
            </w:r>
          </w:p>
          <w:p w14:paraId="10D477B7" w14:textId="77777777" w:rsidR="004A071A" w:rsidRPr="008513D6" w:rsidRDefault="004A071A" w:rsidP="00924B86">
            <w:pPr>
              <w:jc w:val="both"/>
              <w:rPr>
                <w:rFonts w:ascii="Verdana" w:hAnsi="Verdana"/>
                <w:lang w:bidi="en-US"/>
              </w:rPr>
            </w:pPr>
          </w:p>
          <w:p w14:paraId="4201514A" w14:textId="77777777" w:rsidR="004A071A" w:rsidRPr="008513D6" w:rsidRDefault="004A071A" w:rsidP="00924B86">
            <w:pPr>
              <w:jc w:val="both"/>
              <w:rPr>
                <w:rFonts w:ascii="Verdana" w:hAnsi="Verdana"/>
                <w:lang w:bidi="en-US"/>
              </w:rPr>
            </w:pPr>
          </w:p>
        </w:tc>
        <w:tc>
          <w:tcPr>
            <w:tcW w:w="710" w:type="pct"/>
            <w:tcBorders>
              <w:top w:val="single" w:sz="4" w:space="0" w:color="auto"/>
              <w:left w:val="single" w:sz="4" w:space="0" w:color="auto"/>
              <w:bottom w:val="single" w:sz="4" w:space="0" w:color="auto"/>
              <w:right w:val="single" w:sz="4" w:space="0" w:color="auto"/>
            </w:tcBorders>
          </w:tcPr>
          <w:p w14:paraId="47986B5C" w14:textId="77777777" w:rsidR="004A071A" w:rsidRPr="008513D6" w:rsidRDefault="004A071A" w:rsidP="00924B86">
            <w:pPr>
              <w:jc w:val="both"/>
              <w:rPr>
                <w:rFonts w:ascii="Verdana" w:hAnsi="Verdana"/>
                <w:lang w:val="en-US"/>
              </w:rPr>
            </w:pPr>
            <w:r w:rsidRPr="008513D6">
              <w:rPr>
                <w:rFonts w:ascii="Verdana" w:hAnsi="Verdana"/>
                <w:lang w:bidi="en-US"/>
              </w:rPr>
              <w:lastRenderedPageBreak/>
              <w:t>In 2013, 136,410 persons received mobile care services (including personal assistance). (</w:t>
            </w:r>
            <w:r w:rsidRPr="008513D6">
              <w:rPr>
                <w:rFonts w:ascii="Verdana" w:hAnsi="Verdana"/>
                <w:lang w:val="en-US"/>
              </w:rPr>
              <w:t xml:space="preserve">Austria, Federal Ministry for </w:t>
            </w:r>
            <w:proofErr w:type="spellStart"/>
            <w:r w:rsidRPr="008513D6">
              <w:rPr>
                <w:rFonts w:ascii="Verdana" w:hAnsi="Verdana"/>
                <w:lang w:val="en-US"/>
              </w:rPr>
              <w:t>Labour</w:t>
            </w:r>
            <w:proofErr w:type="spellEnd"/>
            <w:r w:rsidRPr="008513D6">
              <w:rPr>
                <w:rFonts w:ascii="Verdana" w:hAnsi="Verdana"/>
                <w:lang w:val="en-US"/>
              </w:rPr>
              <w:t xml:space="preserve">, Social Affairs and Consumer Protection (2014), </w:t>
            </w:r>
            <w:proofErr w:type="spellStart"/>
            <w:r w:rsidRPr="008513D6">
              <w:rPr>
                <w:rFonts w:ascii="Verdana" w:hAnsi="Verdana"/>
                <w:i/>
                <w:lang w:val="en-US"/>
              </w:rPr>
              <w:t>Pflegevorsorgebericht</w:t>
            </w:r>
            <w:proofErr w:type="spellEnd"/>
            <w:r w:rsidRPr="008513D6">
              <w:rPr>
                <w:rFonts w:ascii="Verdana" w:hAnsi="Verdana"/>
                <w:i/>
                <w:lang w:val="en-US"/>
              </w:rPr>
              <w:t xml:space="preserve"> 2013, </w:t>
            </w:r>
            <w:r w:rsidRPr="008513D6">
              <w:rPr>
                <w:rFonts w:ascii="Verdana" w:hAnsi="Verdana"/>
                <w:lang w:val="en-US"/>
              </w:rPr>
              <w:t>available at:</w:t>
            </w:r>
            <w:r w:rsidRPr="008513D6">
              <w:rPr>
                <w:rFonts w:ascii="Verdana" w:hAnsi="Verdana"/>
              </w:rPr>
              <w:t xml:space="preserve"> </w:t>
            </w:r>
            <w:r w:rsidRPr="008513D6">
              <w:rPr>
                <w:rFonts w:ascii="Verdana" w:hAnsi="Verdana"/>
                <w:lang w:val="en-US"/>
              </w:rPr>
              <w:t xml:space="preserve">www.pflegedaheim.at/cms/pflege/attachments/7/8/3/CH1690/CMS1308577521270/pflegevorsorgebericht_2013_kompl.pdf). </w:t>
            </w:r>
          </w:p>
          <w:p w14:paraId="3D5B7C58" w14:textId="77777777" w:rsidR="004A071A" w:rsidRPr="008513D6" w:rsidRDefault="004A071A" w:rsidP="00924B86">
            <w:pPr>
              <w:jc w:val="both"/>
              <w:rPr>
                <w:rFonts w:ascii="Verdana" w:hAnsi="Verdana"/>
                <w:lang w:bidi="en-US"/>
              </w:rPr>
            </w:pPr>
            <w:r w:rsidRPr="008513D6">
              <w:rPr>
                <w:rFonts w:ascii="Verdana" w:hAnsi="Verdana"/>
                <w:lang w:val="en-US"/>
              </w:rPr>
              <w:t>No data available on the usage of personal assistance Austrian-wide.</w:t>
            </w:r>
            <w:r w:rsidRPr="008513D6">
              <w:rPr>
                <w:rFonts w:ascii="Verdana" w:hAnsi="Verdana"/>
                <w:lang w:bidi="en-US"/>
              </w:rPr>
              <w:t xml:space="preserve"> </w:t>
            </w:r>
          </w:p>
          <w:p w14:paraId="79BE003A" w14:textId="77777777" w:rsidR="004A071A" w:rsidRPr="008513D6" w:rsidRDefault="004A071A" w:rsidP="00924B86">
            <w:pPr>
              <w:jc w:val="both"/>
              <w:rPr>
                <w:rFonts w:ascii="Verdana" w:hAnsi="Verdana"/>
                <w:lang w:bidi="en-US"/>
              </w:rPr>
            </w:pPr>
            <w:r w:rsidRPr="008513D6">
              <w:rPr>
                <w:rFonts w:ascii="Verdana" w:hAnsi="Verdana"/>
                <w:lang w:bidi="en-US"/>
              </w:rPr>
              <w:t>In 2013 in Upper Austria, 222 Persons received personal assistance. There is an increasing number of users since 2010.</w:t>
            </w:r>
            <w:r w:rsidRPr="008513D6">
              <w:rPr>
                <w:rStyle w:val="FootnoteReference"/>
                <w:rFonts w:ascii="Verdana" w:hAnsi="Verdana"/>
                <w:lang w:bidi="en-US"/>
              </w:rPr>
              <w:footnoteReference w:id="55"/>
            </w:r>
          </w:p>
          <w:p w14:paraId="091B9D1F" w14:textId="77777777" w:rsidR="004A071A" w:rsidRPr="008513D6" w:rsidRDefault="004A071A" w:rsidP="00924B86">
            <w:pPr>
              <w:jc w:val="both"/>
              <w:rPr>
                <w:rFonts w:ascii="Verdana" w:hAnsi="Verdana"/>
                <w:lang w:bidi="en-US"/>
              </w:rPr>
            </w:pPr>
          </w:p>
        </w:tc>
      </w:tr>
      <w:tr w:rsidR="004A071A" w:rsidRPr="008513D6" w14:paraId="5DC4719F"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2FB5E5FD" w14:textId="77777777" w:rsidR="004A071A" w:rsidRPr="008513D6" w:rsidRDefault="004A071A" w:rsidP="00924B86">
            <w:pPr>
              <w:jc w:val="both"/>
              <w:rPr>
                <w:rFonts w:ascii="Verdana" w:hAnsi="Verdana"/>
                <w:b/>
                <w:lang w:bidi="en-US"/>
              </w:rPr>
            </w:pPr>
            <w:proofErr w:type="spellStart"/>
            <w:r w:rsidRPr="008513D6">
              <w:rPr>
                <w:rFonts w:ascii="Verdana" w:hAnsi="Verdana"/>
                <w:b/>
                <w:i/>
                <w:lang w:bidi="en-US"/>
              </w:rPr>
              <w:lastRenderedPageBreak/>
              <w:t>Betreutes</w:t>
            </w:r>
            <w:proofErr w:type="spellEnd"/>
            <w:r w:rsidRPr="008513D6">
              <w:rPr>
                <w:rFonts w:ascii="Verdana" w:hAnsi="Verdana"/>
                <w:b/>
                <w:i/>
                <w:lang w:bidi="en-US"/>
              </w:rPr>
              <w:t xml:space="preserve"> </w:t>
            </w:r>
            <w:proofErr w:type="spellStart"/>
            <w:r w:rsidRPr="008513D6">
              <w:rPr>
                <w:rFonts w:ascii="Verdana" w:hAnsi="Verdana"/>
                <w:b/>
                <w:i/>
                <w:lang w:bidi="en-US"/>
              </w:rPr>
              <w:t>Wohnen</w:t>
            </w:r>
            <w:proofErr w:type="spellEnd"/>
          </w:p>
          <w:p w14:paraId="7044EF34" w14:textId="77777777" w:rsidR="004A071A" w:rsidRPr="008513D6" w:rsidRDefault="004A071A" w:rsidP="00924B86">
            <w:pPr>
              <w:jc w:val="both"/>
              <w:rPr>
                <w:rFonts w:ascii="Verdana" w:hAnsi="Verdana"/>
                <w:lang w:bidi="en-US"/>
              </w:rPr>
            </w:pPr>
            <w:r w:rsidRPr="008513D6">
              <w:rPr>
                <w:rFonts w:ascii="Verdana" w:hAnsi="Verdana"/>
                <w:b/>
                <w:lang w:bidi="en-US"/>
              </w:rPr>
              <w:t xml:space="preserve">Residential </w:t>
            </w:r>
            <w:r w:rsidRPr="008513D6">
              <w:rPr>
                <w:rFonts w:ascii="Verdana" w:hAnsi="Verdana"/>
                <w:lang w:bidi="en-US"/>
              </w:rPr>
              <w:t xml:space="preserve">(usually small scale residential services in the community – such as group homes, protected homes, family type </w:t>
            </w:r>
            <w:r w:rsidRPr="008513D6">
              <w:rPr>
                <w:rFonts w:ascii="Verdana" w:hAnsi="Verdana"/>
                <w:lang w:bidi="en-US"/>
              </w:rPr>
              <w:lastRenderedPageBreak/>
              <w:t>arrangements, etc.)</w:t>
            </w:r>
          </w:p>
          <w:p w14:paraId="1F9984FF" w14:textId="77777777" w:rsidR="004A071A" w:rsidRPr="008513D6" w:rsidRDefault="004A071A" w:rsidP="00924B86">
            <w:pPr>
              <w:jc w:val="both"/>
              <w:rPr>
                <w:rFonts w:ascii="Verdana" w:hAnsi="Verdana"/>
                <w:b/>
                <w:i/>
                <w:lang w:bidi="en-US"/>
              </w:rPr>
            </w:pPr>
          </w:p>
        </w:tc>
        <w:tc>
          <w:tcPr>
            <w:tcW w:w="612" w:type="pct"/>
            <w:tcBorders>
              <w:top w:val="single" w:sz="4" w:space="0" w:color="auto"/>
              <w:left w:val="single" w:sz="4" w:space="0" w:color="auto"/>
              <w:bottom w:val="single" w:sz="4" w:space="0" w:color="auto"/>
              <w:right w:val="single" w:sz="4" w:space="0" w:color="auto"/>
            </w:tcBorders>
          </w:tcPr>
          <w:p w14:paraId="5F8FDBB7"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Yes, group homes and protected homes exist across the country. These services are called supervised flat-sharing community (</w:t>
            </w:r>
            <w:proofErr w:type="spellStart"/>
            <w:r w:rsidRPr="008513D6">
              <w:rPr>
                <w:rFonts w:ascii="Verdana" w:hAnsi="Verdana"/>
                <w:i/>
                <w:lang w:bidi="en-US"/>
              </w:rPr>
              <w:t>betreute</w:t>
            </w:r>
            <w:proofErr w:type="spellEnd"/>
            <w:r w:rsidRPr="008513D6">
              <w:rPr>
                <w:rFonts w:ascii="Verdana" w:hAnsi="Verdana"/>
                <w:i/>
                <w:lang w:bidi="en-US"/>
              </w:rPr>
              <w:t xml:space="preserve"> </w:t>
            </w:r>
            <w:proofErr w:type="spellStart"/>
            <w:r w:rsidRPr="008513D6">
              <w:rPr>
                <w:rFonts w:ascii="Verdana" w:hAnsi="Verdana"/>
                <w:i/>
                <w:lang w:bidi="en-US"/>
              </w:rPr>
              <w:t>Wohngemeinschaften</w:t>
            </w:r>
            <w:proofErr w:type="spellEnd"/>
            <w:r w:rsidRPr="008513D6">
              <w:rPr>
                <w:rFonts w:ascii="Verdana" w:hAnsi="Verdana"/>
                <w:lang w:bidi="en-US"/>
              </w:rPr>
              <w:t>)</w:t>
            </w:r>
          </w:p>
        </w:tc>
        <w:tc>
          <w:tcPr>
            <w:tcW w:w="854" w:type="pct"/>
            <w:tcBorders>
              <w:top w:val="single" w:sz="4" w:space="0" w:color="auto"/>
              <w:left w:val="single" w:sz="4" w:space="0" w:color="auto"/>
              <w:bottom w:val="single" w:sz="4" w:space="0" w:color="auto"/>
              <w:right w:val="single" w:sz="4" w:space="0" w:color="auto"/>
            </w:tcBorders>
          </w:tcPr>
          <w:p w14:paraId="2CECD459" w14:textId="77777777" w:rsidR="004A071A" w:rsidRPr="008513D6" w:rsidRDefault="004A071A" w:rsidP="00924B86">
            <w:pPr>
              <w:jc w:val="both"/>
              <w:rPr>
                <w:rFonts w:ascii="Verdana" w:hAnsi="Verdana"/>
                <w:lang w:bidi="en-US"/>
              </w:rPr>
            </w:pPr>
            <w:r w:rsidRPr="008513D6">
              <w:rPr>
                <w:rFonts w:ascii="Verdana" w:hAnsi="Verdana"/>
                <w:lang w:bidi="en-US"/>
              </w:rPr>
              <w:t xml:space="preserve">Adults with strong care needs (full-assisted living) and those with weaker care needs, who </w:t>
            </w:r>
            <w:r w:rsidRPr="008513D6">
              <w:rPr>
                <w:rFonts w:ascii="Verdana" w:hAnsi="Verdana"/>
                <w:lang w:bidi="en-US"/>
              </w:rPr>
              <w:lastRenderedPageBreak/>
              <w:t xml:space="preserve">are able to carry out personal care and household work (partly-assisted living). Bedridden persons and persons who are unable to live alone are not the target group. Additionally, persons with sensory </w:t>
            </w:r>
            <w:r w:rsidRPr="008513D6">
              <w:rPr>
                <w:rFonts w:ascii="Verdana" w:hAnsi="Verdana"/>
                <w:lang w:bidi="en-US"/>
              </w:rPr>
              <w:lastRenderedPageBreak/>
              <w:t>disabilities are explicitly excluded in some Provinces, such as Styria.</w:t>
            </w:r>
            <w:r w:rsidRPr="008513D6">
              <w:rPr>
                <w:rStyle w:val="FootnoteReference"/>
                <w:rFonts w:ascii="Verdana" w:hAnsi="Verdana"/>
                <w:lang w:bidi="en-US"/>
              </w:rPr>
              <w:footnoteReference w:id="56"/>
            </w:r>
            <w:r w:rsidRPr="008513D6">
              <w:rPr>
                <w:rFonts w:ascii="Verdana" w:hAnsi="Verdana"/>
                <w:lang w:bidi="en-US"/>
              </w:rPr>
              <w:t xml:space="preserve"> </w:t>
            </w:r>
          </w:p>
        </w:tc>
        <w:tc>
          <w:tcPr>
            <w:tcW w:w="1222" w:type="pct"/>
            <w:tcBorders>
              <w:top w:val="single" w:sz="4" w:space="0" w:color="auto"/>
              <w:left w:val="single" w:sz="4" w:space="0" w:color="auto"/>
              <w:bottom w:val="single" w:sz="4" w:space="0" w:color="auto"/>
              <w:right w:val="single" w:sz="4" w:space="0" w:color="auto"/>
            </w:tcBorders>
          </w:tcPr>
          <w:p w14:paraId="149B1E25" w14:textId="77777777" w:rsidR="004A071A" w:rsidRPr="008513D6" w:rsidRDefault="004A071A" w:rsidP="00924B86">
            <w:pPr>
              <w:shd w:val="clear" w:color="auto" w:fill="FFFFFF"/>
              <w:ind w:right="540"/>
              <w:rPr>
                <w:rFonts w:ascii="Verdana" w:hAnsi="Verdana"/>
                <w:vertAlign w:val="superscript"/>
                <w:lang w:bidi="en-US"/>
              </w:rPr>
            </w:pPr>
            <w:r w:rsidRPr="008513D6">
              <w:rPr>
                <w:rFonts w:ascii="Verdana" w:hAnsi="Verdana"/>
                <w:lang w:bidi="en-US"/>
              </w:rPr>
              <w:lastRenderedPageBreak/>
              <w:t xml:space="preserve">Full assisted living consists of 24h care in homes and partly assisted living consists of persons with disabilities living </w:t>
            </w:r>
            <w:r w:rsidRPr="008513D6">
              <w:rPr>
                <w:rFonts w:ascii="Verdana" w:hAnsi="Verdana"/>
                <w:lang w:bidi="en-US"/>
              </w:rPr>
              <w:lastRenderedPageBreak/>
              <w:t xml:space="preserve">together and receiving short-term care services on demand. Care staff is available in the frame of a permanent on-call management. Concrete provisions, such as a maximum of inhabitants in full or partly assistant living vary with the provinces and the service providers. </w:t>
            </w:r>
            <w:r w:rsidRPr="008513D6">
              <w:rPr>
                <w:rFonts w:ascii="Verdana" w:hAnsi="Verdana"/>
                <w:vertAlign w:val="superscript"/>
                <w:lang w:bidi="en-US"/>
              </w:rPr>
              <w:footnoteReference w:id="57"/>
            </w:r>
          </w:p>
          <w:p w14:paraId="1DE033AE" w14:textId="77777777" w:rsidR="004A071A" w:rsidRPr="008513D6" w:rsidRDefault="004A071A" w:rsidP="00924B86">
            <w:pPr>
              <w:shd w:val="clear" w:color="auto" w:fill="FFFFFF"/>
              <w:ind w:right="540"/>
              <w:rPr>
                <w:rFonts w:ascii="Verdana" w:hAnsi="Verdana"/>
                <w:lang w:bidi="en-US"/>
              </w:rPr>
            </w:pPr>
            <w:r w:rsidRPr="008513D6">
              <w:rPr>
                <w:rFonts w:ascii="Verdana" w:hAnsi="Verdana"/>
                <w:lang w:bidi="en-US"/>
              </w:rPr>
              <w:t xml:space="preserve">Eligible persons are adults (18 years and older), who are able to </w:t>
            </w:r>
            <w:r w:rsidRPr="008513D6">
              <w:rPr>
                <w:rFonts w:ascii="Verdana" w:hAnsi="Verdana"/>
                <w:lang w:bidi="en-US"/>
              </w:rPr>
              <w:lastRenderedPageBreak/>
              <w:t>carry out personal care and household tasks (partly assisted living) or not (full assisted living). The service users have to pay for their subsistence (rent and livelihood) and receive welfare-support for the care services.</w:t>
            </w:r>
          </w:p>
          <w:p w14:paraId="3D2B6391" w14:textId="77777777" w:rsidR="004A071A" w:rsidRPr="008513D6" w:rsidRDefault="004A071A" w:rsidP="00924B86">
            <w:pPr>
              <w:shd w:val="clear" w:color="auto" w:fill="FFFFFF"/>
              <w:ind w:right="540"/>
              <w:rPr>
                <w:rFonts w:ascii="Verdana" w:hAnsi="Verdana"/>
                <w:lang w:bidi="en-US"/>
              </w:rPr>
            </w:pPr>
            <w:r w:rsidRPr="008513D6">
              <w:rPr>
                <w:rFonts w:ascii="Verdana" w:hAnsi="Verdana"/>
                <w:lang w:val="en-US" w:bidi="en-US"/>
              </w:rPr>
              <w:t xml:space="preserve">Residential services are funded by the Provinces and provided by private organizations. </w:t>
            </w:r>
          </w:p>
        </w:tc>
        <w:tc>
          <w:tcPr>
            <w:tcW w:w="1125" w:type="pct"/>
            <w:tcBorders>
              <w:top w:val="single" w:sz="4" w:space="0" w:color="auto"/>
              <w:left w:val="single" w:sz="4" w:space="0" w:color="auto"/>
              <w:bottom w:val="single" w:sz="4" w:space="0" w:color="auto"/>
              <w:right w:val="single" w:sz="4" w:space="0" w:color="auto"/>
            </w:tcBorders>
          </w:tcPr>
          <w:p w14:paraId="449784D9" w14:textId="77777777" w:rsidR="004A071A" w:rsidRPr="008513D6" w:rsidRDefault="004A071A" w:rsidP="00924B86">
            <w:pPr>
              <w:jc w:val="both"/>
              <w:rPr>
                <w:rFonts w:ascii="Verdana" w:hAnsi="Verdana"/>
                <w:lang w:val="en-US" w:bidi="en-US"/>
              </w:rPr>
            </w:pPr>
            <w:r w:rsidRPr="008513D6">
              <w:rPr>
                <w:rFonts w:ascii="Verdana" w:hAnsi="Verdana"/>
                <w:lang w:val="en-US" w:bidi="en-US"/>
              </w:rPr>
              <w:lastRenderedPageBreak/>
              <w:t>These services are based on the principle of voluntariness. This means that they are only provided if the user wants them.</w:t>
            </w:r>
            <w:r w:rsidRPr="008513D6">
              <w:rPr>
                <w:rStyle w:val="FootnoteReference"/>
                <w:rFonts w:ascii="Verdana" w:hAnsi="Verdana"/>
                <w:lang w:val="en-US" w:bidi="en-US"/>
              </w:rPr>
              <w:footnoteReference w:id="58"/>
            </w:r>
            <w:r w:rsidRPr="008513D6">
              <w:rPr>
                <w:rFonts w:ascii="Verdana" w:hAnsi="Verdana"/>
                <w:lang w:val="en-US" w:bidi="en-US"/>
              </w:rPr>
              <w:t xml:space="preserve"> Service users cannot </w:t>
            </w:r>
            <w:r w:rsidRPr="008513D6">
              <w:rPr>
                <w:rFonts w:ascii="Verdana" w:hAnsi="Verdana"/>
                <w:lang w:val="en-US" w:bidi="en-US"/>
              </w:rPr>
              <w:lastRenderedPageBreak/>
              <w:t>recruit and manage staff providing support. Type of equipment and adaptations to meet their needs is assessed by professionals together with service users. The choice of activities for which support is needed is limited to/directed by the kind and on the grade of disability. The service users determine how their care allowance (</w:t>
            </w:r>
            <w:proofErr w:type="spellStart"/>
            <w:r w:rsidRPr="008513D6">
              <w:rPr>
                <w:rFonts w:ascii="Verdana" w:hAnsi="Verdana"/>
                <w:i/>
                <w:lang w:val="en-US" w:bidi="en-US"/>
              </w:rPr>
              <w:t>Pflegegeld</w:t>
            </w:r>
            <w:proofErr w:type="spellEnd"/>
            <w:r w:rsidRPr="008513D6">
              <w:rPr>
                <w:rFonts w:ascii="Verdana" w:hAnsi="Verdana"/>
                <w:lang w:val="en-US" w:bidi="en-US"/>
              </w:rPr>
              <w:t xml:space="preserve">) is used for their subsistence. The kind of care work provided is determined by the care needs of </w:t>
            </w:r>
            <w:r w:rsidRPr="008513D6">
              <w:rPr>
                <w:rFonts w:ascii="Verdana" w:hAnsi="Verdana"/>
                <w:lang w:val="en-US" w:bidi="en-US"/>
              </w:rPr>
              <w:lastRenderedPageBreak/>
              <w:t>the users. Care work is self-directed in partly assistant living.</w:t>
            </w:r>
          </w:p>
        </w:tc>
        <w:tc>
          <w:tcPr>
            <w:tcW w:w="710" w:type="pct"/>
            <w:tcBorders>
              <w:top w:val="single" w:sz="4" w:space="0" w:color="auto"/>
              <w:left w:val="single" w:sz="4" w:space="0" w:color="auto"/>
              <w:bottom w:val="single" w:sz="4" w:space="0" w:color="auto"/>
              <w:right w:val="single" w:sz="4" w:space="0" w:color="auto"/>
            </w:tcBorders>
          </w:tcPr>
          <w:p w14:paraId="03D04424" w14:textId="77777777" w:rsidR="004A071A" w:rsidRPr="008513D6" w:rsidRDefault="004A071A" w:rsidP="00924B86">
            <w:pPr>
              <w:jc w:val="both"/>
              <w:rPr>
                <w:rFonts w:ascii="Verdana" w:hAnsi="Verdana"/>
                <w:lang w:val="en-US" w:bidi="en-US"/>
              </w:rPr>
            </w:pPr>
            <w:r w:rsidRPr="008513D6">
              <w:rPr>
                <w:rFonts w:ascii="Verdana" w:hAnsi="Verdana"/>
                <w:lang w:val="en-US" w:bidi="en-US"/>
              </w:rPr>
              <w:lastRenderedPageBreak/>
              <w:t>In the whole country in 2013, 72,721 persons received residential care (the elderly included), which is supported by the social welfare (self-payers excluded).</w:t>
            </w:r>
            <w:r w:rsidRPr="008513D6">
              <w:rPr>
                <w:rStyle w:val="FootnoteReference"/>
                <w:rFonts w:ascii="Verdana" w:hAnsi="Verdana"/>
                <w:lang w:val="en-US" w:bidi="en-US"/>
              </w:rPr>
              <w:footnoteReference w:id="59"/>
            </w:r>
          </w:p>
          <w:p w14:paraId="67D2BB3E" w14:textId="77777777" w:rsidR="004A071A" w:rsidRPr="008513D6" w:rsidRDefault="004A071A" w:rsidP="00924B86">
            <w:pPr>
              <w:jc w:val="both"/>
              <w:rPr>
                <w:rFonts w:ascii="Verdana" w:hAnsi="Verdana"/>
                <w:lang w:val="en-US" w:bidi="en-US"/>
              </w:rPr>
            </w:pPr>
            <w:r w:rsidRPr="008513D6">
              <w:rPr>
                <w:rFonts w:ascii="Verdana" w:hAnsi="Verdana"/>
                <w:lang w:val="en-US" w:bidi="en-US"/>
              </w:rPr>
              <w:t>4,523 Persons with disabilities received residential care in Upper Austria (including full assisted living and partly assisted living), further 3,219 persons were earmarked for this. This is a fulfillment of demand rate of 58</w:t>
            </w:r>
            <w:proofErr w:type="gramStart"/>
            <w:r w:rsidRPr="008513D6">
              <w:rPr>
                <w:rFonts w:ascii="Verdana" w:hAnsi="Verdana"/>
                <w:lang w:val="en-US" w:bidi="en-US"/>
              </w:rPr>
              <w:t>,4</w:t>
            </w:r>
            <w:proofErr w:type="gramEnd"/>
            <w:r w:rsidRPr="008513D6">
              <w:rPr>
                <w:rFonts w:ascii="Verdana" w:hAnsi="Verdana"/>
                <w:lang w:val="en-US" w:bidi="en-US"/>
              </w:rPr>
              <w:t>%</w:t>
            </w:r>
            <w:r w:rsidRPr="008513D6">
              <w:rPr>
                <w:rStyle w:val="FootnoteReference"/>
                <w:rFonts w:ascii="Verdana" w:hAnsi="Verdana"/>
                <w:lang w:val="en-US" w:bidi="en-US"/>
              </w:rPr>
              <w:footnoteReference w:id="60"/>
            </w:r>
            <w:r w:rsidRPr="008513D6">
              <w:rPr>
                <w:rFonts w:ascii="Verdana" w:hAnsi="Verdana"/>
                <w:lang w:val="en-US" w:bidi="en-US"/>
              </w:rPr>
              <w:t>.</w:t>
            </w:r>
          </w:p>
          <w:p w14:paraId="1A663322" w14:textId="77777777" w:rsidR="004A071A" w:rsidRPr="008513D6" w:rsidRDefault="004A071A" w:rsidP="00924B86">
            <w:pPr>
              <w:jc w:val="both"/>
              <w:rPr>
                <w:rFonts w:ascii="Verdana" w:hAnsi="Verdana"/>
                <w:lang w:val="en-US" w:bidi="en-US"/>
              </w:rPr>
            </w:pPr>
          </w:p>
        </w:tc>
      </w:tr>
      <w:tr w:rsidR="004A071A" w:rsidRPr="008513D6" w14:paraId="7CF6A372"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5447CB89" w14:textId="77777777" w:rsidR="004A071A" w:rsidRPr="008513D6" w:rsidRDefault="004A071A" w:rsidP="00924B86">
            <w:pPr>
              <w:jc w:val="both"/>
              <w:rPr>
                <w:rFonts w:ascii="Verdana" w:hAnsi="Verdana"/>
                <w:b/>
                <w:lang w:bidi="en-US"/>
              </w:rPr>
            </w:pPr>
            <w:r w:rsidRPr="008513D6">
              <w:rPr>
                <w:rFonts w:ascii="Verdana" w:hAnsi="Verdana"/>
                <w:b/>
                <w:i/>
                <w:lang w:bidi="en-US"/>
              </w:rPr>
              <w:lastRenderedPageBreak/>
              <w:t xml:space="preserve">Mobile </w:t>
            </w:r>
            <w:proofErr w:type="spellStart"/>
            <w:r w:rsidRPr="008513D6">
              <w:rPr>
                <w:rFonts w:ascii="Verdana" w:hAnsi="Verdana"/>
                <w:b/>
                <w:i/>
                <w:lang w:bidi="en-US"/>
              </w:rPr>
              <w:t>Dienste</w:t>
            </w:r>
            <w:proofErr w:type="spellEnd"/>
          </w:p>
          <w:p w14:paraId="61581A63" w14:textId="77777777" w:rsidR="004A071A" w:rsidRPr="008513D6" w:rsidRDefault="004A071A" w:rsidP="00924B86">
            <w:pPr>
              <w:jc w:val="both"/>
              <w:rPr>
                <w:rFonts w:ascii="Verdana" w:hAnsi="Verdana"/>
                <w:b/>
                <w:lang w:bidi="en-US"/>
              </w:rPr>
            </w:pPr>
            <w:r w:rsidRPr="008513D6">
              <w:rPr>
                <w:rFonts w:ascii="Verdana" w:hAnsi="Verdana"/>
                <w:b/>
                <w:lang w:bidi="en-US"/>
              </w:rPr>
              <w:t>In-home (home help, home care service)</w:t>
            </w:r>
          </w:p>
          <w:p w14:paraId="0BF93D15" w14:textId="77777777" w:rsidR="004A071A" w:rsidRPr="008513D6" w:rsidRDefault="004A071A" w:rsidP="00924B86">
            <w:pPr>
              <w:jc w:val="both"/>
              <w:rPr>
                <w:rFonts w:ascii="Verdana" w:hAnsi="Verdana"/>
              </w:rPr>
            </w:pPr>
            <w:r w:rsidRPr="008513D6">
              <w:rPr>
                <w:rFonts w:ascii="Verdana" w:hAnsi="Verdana"/>
              </w:rPr>
              <w:t>(</w:t>
            </w:r>
            <w:proofErr w:type="gramStart"/>
            <w:r w:rsidRPr="008513D6">
              <w:rPr>
                <w:rFonts w:ascii="Verdana" w:hAnsi="Verdana"/>
              </w:rPr>
              <w:t>home</w:t>
            </w:r>
            <w:proofErr w:type="gramEnd"/>
            <w:r w:rsidRPr="008513D6">
              <w:rPr>
                <w:rFonts w:ascii="Verdana" w:hAnsi="Verdana"/>
              </w:rPr>
              <w:t xml:space="preserve"> help consists of assistance with household tasks, such as shopping, cleaning, cooking, etc. Home-care services include assistance with daily routine tasks such as getting up, dressing, bathing and washing or taking medicines)</w:t>
            </w:r>
          </w:p>
          <w:p w14:paraId="73A8FE6E" w14:textId="77777777" w:rsidR="004A071A" w:rsidRPr="008513D6" w:rsidRDefault="004A071A" w:rsidP="00924B86">
            <w:pPr>
              <w:jc w:val="both"/>
              <w:rPr>
                <w:rFonts w:ascii="Verdana" w:hAnsi="Verdana"/>
                <w:i/>
                <w:lang w:bidi="en-US"/>
              </w:rPr>
            </w:pPr>
          </w:p>
        </w:tc>
        <w:tc>
          <w:tcPr>
            <w:tcW w:w="612" w:type="pct"/>
            <w:tcBorders>
              <w:top w:val="single" w:sz="4" w:space="0" w:color="auto"/>
              <w:left w:val="single" w:sz="4" w:space="0" w:color="auto"/>
              <w:bottom w:val="single" w:sz="4" w:space="0" w:color="auto"/>
              <w:right w:val="single" w:sz="4" w:space="0" w:color="auto"/>
            </w:tcBorders>
            <w:hideMark/>
          </w:tcPr>
          <w:p w14:paraId="3535BDD2" w14:textId="77777777" w:rsidR="004A071A" w:rsidRPr="008513D6" w:rsidRDefault="004A071A" w:rsidP="00924B86">
            <w:pPr>
              <w:jc w:val="both"/>
              <w:rPr>
                <w:rFonts w:ascii="Verdana" w:hAnsi="Verdana"/>
                <w:lang w:bidi="en-US"/>
              </w:rPr>
            </w:pPr>
            <w:r w:rsidRPr="008513D6">
              <w:rPr>
                <w:rFonts w:ascii="Verdana" w:hAnsi="Verdana"/>
                <w:lang w:bidi="en-US"/>
              </w:rPr>
              <w:t>Yes, across the country.</w:t>
            </w:r>
          </w:p>
        </w:tc>
        <w:tc>
          <w:tcPr>
            <w:tcW w:w="854" w:type="pct"/>
            <w:tcBorders>
              <w:top w:val="single" w:sz="4" w:space="0" w:color="auto"/>
              <w:left w:val="single" w:sz="4" w:space="0" w:color="auto"/>
              <w:bottom w:val="single" w:sz="4" w:space="0" w:color="auto"/>
              <w:right w:val="single" w:sz="4" w:space="0" w:color="auto"/>
            </w:tcBorders>
          </w:tcPr>
          <w:p w14:paraId="69BFDE81" w14:textId="77777777" w:rsidR="004A071A" w:rsidRPr="008513D6" w:rsidRDefault="004A071A" w:rsidP="00924B86">
            <w:pPr>
              <w:contextualSpacing/>
              <w:rPr>
                <w:rFonts w:ascii="Verdana" w:hAnsi="Verdana"/>
                <w:lang w:bidi="en-US"/>
              </w:rPr>
            </w:pPr>
            <w:r w:rsidRPr="008513D6">
              <w:rPr>
                <w:rFonts w:ascii="Verdana" w:hAnsi="Verdana"/>
                <w:lang w:bidi="en-US"/>
              </w:rPr>
              <w:t xml:space="preserve">Adults with intellectual and psychosocial and physical disabilities, who are able to live independently but need punctual support. </w:t>
            </w:r>
          </w:p>
        </w:tc>
        <w:tc>
          <w:tcPr>
            <w:tcW w:w="1222" w:type="pct"/>
            <w:tcBorders>
              <w:top w:val="single" w:sz="4" w:space="0" w:color="auto"/>
              <w:left w:val="single" w:sz="4" w:space="0" w:color="auto"/>
              <w:bottom w:val="single" w:sz="4" w:space="0" w:color="auto"/>
              <w:right w:val="single" w:sz="4" w:space="0" w:color="auto"/>
            </w:tcBorders>
            <w:hideMark/>
          </w:tcPr>
          <w:p w14:paraId="00C7E411" w14:textId="77777777" w:rsidR="004A071A" w:rsidRPr="008513D6" w:rsidRDefault="004A071A" w:rsidP="00924B86">
            <w:pPr>
              <w:contextualSpacing/>
              <w:rPr>
                <w:rFonts w:ascii="Verdana" w:hAnsi="Verdana"/>
                <w:lang w:val="en-US" w:bidi="en-US"/>
              </w:rPr>
            </w:pPr>
            <w:r w:rsidRPr="008513D6">
              <w:rPr>
                <w:rFonts w:ascii="Verdana" w:hAnsi="Verdana"/>
                <w:lang w:val="en-US" w:bidi="en-US"/>
              </w:rPr>
              <w:t>These services are available across the country in all regions. In-home services are carried out through visits; there is no long term support or attendance. The district authority (</w:t>
            </w:r>
            <w:proofErr w:type="spellStart"/>
            <w:r w:rsidRPr="008513D6">
              <w:rPr>
                <w:rFonts w:ascii="Verdana" w:hAnsi="Verdana"/>
                <w:i/>
                <w:lang w:val="en-US" w:bidi="en-US"/>
              </w:rPr>
              <w:t>Bezirksverwaltungsbehörde</w:t>
            </w:r>
            <w:proofErr w:type="spellEnd"/>
            <w:r w:rsidRPr="008513D6">
              <w:rPr>
                <w:rFonts w:ascii="Verdana" w:hAnsi="Verdana"/>
                <w:lang w:val="en-US" w:bidi="en-US"/>
              </w:rPr>
              <w:t xml:space="preserve">) is responsible for the administration of these services and they are funded by the provinces and the municipalities. In-home services are usually provided by independent charitable associations, such as the </w:t>
            </w:r>
            <w:r w:rsidRPr="008513D6">
              <w:rPr>
                <w:rFonts w:ascii="Verdana" w:hAnsi="Verdana"/>
                <w:lang w:val="en-US" w:bidi="en-US"/>
              </w:rPr>
              <w:lastRenderedPageBreak/>
              <w:t xml:space="preserve">Caritas or the </w:t>
            </w:r>
            <w:proofErr w:type="spellStart"/>
            <w:r w:rsidRPr="008513D6">
              <w:rPr>
                <w:rFonts w:ascii="Verdana" w:hAnsi="Verdana"/>
                <w:lang w:val="en-US" w:bidi="en-US"/>
              </w:rPr>
              <w:t>Hilfswerk</w:t>
            </w:r>
            <w:proofErr w:type="spellEnd"/>
            <w:r w:rsidRPr="008513D6">
              <w:rPr>
                <w:rFonts w:ascii="Verdana" w:hAnsi="Verdana"/>
                <w:lang w:val="en-US" w:bidi="en-US"/>
              </w:rPr>
              <w:t>.</w:t>
            </w:r>
            <w:r w:rsidRPr="008513D6">
              <w:rPr>
                <w:rStyle w:val="FootnoteReference"/>
                <w:rFonts w:ascii="Verdana" w:hAnsi="Verdana"/>
                <w:lang w:val="en-US" w:bidi="en-US"/>
              </w:rPr>
              <w:footnoteReference w:id="61"/>
            </w:r>
          </w:p>
          <w:p w14:paraId="0F85148E" w14:textId="77777777" w:rsidR="004A071A" w:rsidRPr="008513D6" w:rsidRDefault="004A071A" w:rsidP="00924B86">
            <w:pPr>
              <w:contextualSpacing/>
              <w:rPr>
                <w:rFonts w:ascii="Verdana" w:hAnsi="Verdana"/>
                <w:lang w:val="en-US" w:bidi="en-US"/>
              </w:rPr>
            </w:pPr>
            <w:r w:rsidRPr="008513D6">
              <w:rPr>
                <w:rFonts w:ascii="Verdana" w:hAnsi="Verdana"/>
                <w:lang w:val="en-US" w:bidi="en-US"/>
              </w:rPr>
              <w:t xml:space="preserve">The contribution of the receivers is graded according to their income (care-allowance and personal budget included). </w:t>
            </w:r>
          </w:p>
          <w:p w14:paraId="7F723DC9" w14:textId="77777777" w:rsidR="004A071A" w:rsidRPr="008513D6" w:rsidRDefault="004A071A" w:rsidP="00924B86">
            <w:pPr>
              <w:contextualSpacing/>
              <w:rPr>
                <w:rFonts w:ascii="Verdana" w:hAnsi="Verdana"/>
                <w:lang w:bidi="en-US"/>
              </w:rPr>
            </w:pPr>
            <w:r w:rsidRPr="008513D6">
              <w:rPr>
                <w:rFonts w:ascii="Verdana" w:hAnsi="Verdana"/>
                <w:lang w:val="en-US" w:bidi="en-US"/>
              </w:rPr>
              <w:t xml:space="preserve">Service is available to all persons with disabilities, including </w:t>
            </w:r>
            <w:proofErr w:type="spellStart"/>
            <w:r w:rsidRPr="008513D6">
              <w:rPr>
                <w:rFonts w:ascii="Verdana" w:hAnsi="Verdana"/>
                <w:lang w:val="en-US" w:bidi="en-US"/>
              </w:rPr>
              <w:t>carers</w:t>
            </w:r>
            <w:proofErr w:type="spellEnd"/>
            <w:r w:rsidRPr="008513D6">
              <w:rPr>
                <w:rFonts w:ascii="Verdana" w:hAnsi="Verdana"/>
                <w:lang w:val="en-US" w:bidi="en-US"/>
              </w:rPr>
              <w:t xml:space="preserve"> and children with disabilities and it is based on assessed needs. Budgets are means-tested. Usually these services are available from Monday to Saturday from early morning (6am) to late evening (9pm). Some organizations offer these services also on Saturday</w:t>
            </w:r>
            <w:r w:rsidRPr="008513D6">
              <w:rPr>
                <w:rStyle w:val="FootnoteReference"/>
                <w:rFonts w:ascii="Verdana" w:hAnsi="Verdana"/>
                <w:lang w:val="en-US" w:bidi="en-US"/>
              </w:rPr>
              <w:footnoteReference w:id="62"/>
            </w:r>
            <w:r w:rsidRPr="008513D6">
              <w:rPr>
                <w:rFonts w:ascii="Verdana" w:hAnsi="Verdana"/>
                <w:lang w:val="en-US" w:bidi="en-US"/>
              </w:rPr>
              <w:t xml:space="preserve"> others do not.</w:t>
            </w:r>
            <w:r w:rsidRPr="008513D6">
              <w:rPr>
                <w:rStyle w:val="FootnoteReference"/>
                <w:rFonts w:ascii="Verdana" w:hAnsi="Verdana"/>
                <w:lang w:val="en-US" w:bidi="en-US"/>
              </w:rPr>
              <w:footnoteReference w:id="63"/>
            </w:r>
            <w:r w:rsidRPr="008513D6">
              <w:rPr>
                <w:rFonts w:ascii="Verdana" w:hAnsi="Verdana"/>
                <w:lang w:val="en-US" w:bidi="en-US"/>
              </w:rPr>
              <w:t xml:space="preserve"> Some </w:t>
            </w:r>
            <w:r w:rsidRPr="008513D6">
              <w:rPr>
                <w:rFonts w:ascii="Verdana" w:hAnsi="Verdana"/>
                <w:lang w:val="en-US" w:bidi="en-US"/>
              </w:rPr>
              <w:lastRenderedPageBreak/>
              <w:t>organizations have a maximum of service hours used</w:t>
            </w:r>
            <w:r w:rsidRPr="008513D6">
              <w:rPr>
                <w:rStyle w:val="FootnoteReference"/>
                <w:rFonts w:ascii="Verdana" w:hAnsi="Verdana"/>
                <w:lang w:val="en-US" w:bidi="en-US"/>
              </w:rPr>
              <w:footnoteReference w:id="64"/>
            </w:r>
            <w:r w:rsidRPr="008513D6">
              <w:rPr>
                <w:rFonts w:ascii="Verdana" w:hAnsi="Verdana"/>
                <w:lang w:val="en-US" w:bidi="en-US"/>
              </w:rPr>
              <w:t>, others do not.</w:t>
            </w:r>
            <w:r w:rsidRPr="008513D6">
              <w:rPr>
                <w:rStyle w:val="FootnoteReference"/>
                <w:rFonts w:ascii="Verdana" w:hAnsi="Verdana"/>
                <w:lang w:val="en-US" w:bidi="en-US"/>
              </w:rPr>
              <w:footnoteReference w:id="65"/>
            </w:r>
          </w:p>
        </w:tc>
        <w:tc>
          <w:tcPr>
            <w:tcW w:w="1125" w:type="pct"/>
            <w:tcBorders>
              <w:top w:val="single" w:sz="4" w:space="0" w:color="auto"/>
              <w:left w:val="single" w:sz="4" w:space="0" w:color="auto"/>
              <w:bottom w:val="single" w:sz="4" w:space="0" w:color="auto"/>
              <w:right w:val="single" w:sz="4" w:space="0" w:color="auto"/>
            </w:tcBorders>
          </w:tcPr>
          <w:p w14:paraId="5CB9482F"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The kind of service used is determined by the kind and level of care needs. This is assessed by experts (qualified nurses) in cooperation with the service users. The staff of the service providers is obligated to inform the service users about all services provided and to discuss these services with the users.</w:t>
            </w:r>
            <w:r w:rsidRPr="008513D6">
              <w:rPr>
                <w:rStyle w:val="FootnoteReference"/>
                <w:rFonts w:ascii="Verdana" w:hAnsi="Verdana"/>
                <w:lang w:bidi="en-US"/>
              </w:rPr>
              <w:footnoteReference w:id="66"/>
            </w:r>
            <w:r w:rsidRPr="008513D6">
              <w:rPr>
                <w:rFonts w:ascii="Verdana" w:hAnsi="Verdana"/>
                <w:lang w:bidi="en-US"/>
              </w:rPr>
              <w:t xml:space="preserve"> </w:t>
            </w:r>
          </w:p>
        </w:tc>
        <w:tc>
          <w:tcPr>
            <w:tcW w:w="710" w:type="pct"/>
            <w:tcBorders>
              <w:top w:val="single" w:sz="4" w:space="0" w:color="auto"/>
              <w:left w:val="single" w:sz="4" w:space="0" w:color="auto"/>
              <w:bottom w:val="single" w:sz="4" w:space="0" w:color="auto"/>
              <w:right w:val="single" w:sz="4" w:space="0" w:color="auto"/>
            </w:tcBorders>
          </w:tcPr>
          <w:p w14:paraId="4B13148E" w14:textId="77777777" w:rsidR="004A071A" w:rsidRPr="008513D6" w:rsidRDefault="004A071A" w:rsidP="00924B86">
            <w:pPr>
              <w:autoSpaceDE w:val="0"/>
              <w:autoSpaceDN w:val="0"/>
              <w:adjustRightInd w:val="0"/>
              <w:rPr>
                <w:rFonts w:ascii="Verdana" w:hAnsi="Verdana"/>
                <w:lang w:bidi="en-US"/>
              </w:rPr>
            </w:pPr>
            <w:r w:rsidRPr="008513D6">
              <w:rPr>
                <w:rFonts w:ascii="Verdana" w:hAnsi="Verdana"/>
                <w:lang w:bidi="en-US"/>
              </w:rPr>
              <w:t>In 2013, 136,410 persons received mobile care services in Austria (in-home help).</w:t>
            </w:r>
            <w:r w:rsidRPr="008513D6">
              <w:rPr>
                <w:rStyle w:val="FootnoteReference"/>
                <w:rFonts w:ascii="Verdana" w:hAnsi="Verdana"/>
                <w:lang w:bidi="en-US"/>
              </w:rPr>
              <w:footnoteReference w:id="67"/>
            </w:r>
            <w:r w:rsidRPr="008513D6">
              <w:rPr>
                <w:rFonts w:ascii="Verdana" w:hAnsi="Verdana"/>
                <w:lang w:bidi="en-US"/>
              </w:rPr>
              <w:t xml:space="preserve"> </w:t>
            </w:r>
          </w:p>
          <w:p w14:paraId="3608717D" w14:textId="77777777" w:rsidR="004A071A" w:rsidRPr="008513D6" w:rsidRDefault="004A071A" w:rsidP="00924B86">
            <w:pPr>
              <w:autoSpaceDE w:val="0"/>
              <w:autoSpaceDN w:val="0"/>
              <w:adjustRightInd w:val="0"/>
              <w:rPr>
                <w:rFonts w:ascii="Verdana" w:hAnsi="Verdana"/>
                <w:lang w:bidi="en-US"/>
              </w:rPr>
            </w:pPr>
            <w:r w:rsidRPr="008513D6">
              <w:rPr>
                <w:rFonts w:ascii="Verdana" w:hAnsi="Verdana"/>
                <w:lang w:bidi="en-US"/>
              </w:rPr>
              <w:t>In Upper Austria in 2013, 1,374 persons with disabilities received mobile care services and 1,462 were earmarked for these services. This is a rate of 48.4% fulfilment of demand</w:t>
            </w:r>
            <w:r w:rsidRPr="008513D6">
              <w:rPr>
                <w:rFonts w:ascii="Verdana" w:hAnsi="Verdana" w:cs="HelveticaLTCom-Bold"/>
                <w:b/>
                <w:bCs/>
                <w:color w:val="000000"/>
                <w:sz w:val="18"/>
                <w:szCs w:val="18"/>
                <w:lang w:val="en-US" w:eastAsia="de-AT"/>
              </w:rPr>
              <w:t>.</w:t>
            </w:r>
            <w:r w:rsidRPr="008513D6">
              <w:rPr>
                <w:rStyle w:val="FootnoteReference"/>
                <w:rFonts w:ascii="Verdana" w:hAnsi="Verdana" w:cs="HelveticaLTCom-Bold"/>
                <w:b/>
                <w:bCs/>
                <w:color w:val="000000"/>
                <w:sz w:val="18"/>
                <w:szCs w:val="18"/>
                <w:lang w:val="en-US" w:eastAsia="de-AT"/>
              </w:rPr>
              <w:footnoteReference w:id="68"/>
            </w:r>
          </w:p>
        </w:tc>
      </w:tr>
      <w:tr w:rsidR="004A071A" w:rsidRPr="008513D6" w14:paraId="5BF1CC12"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1CE940DB" w14:textId="77777777" w:rsidR="004A071A" w:rsidRPr="008513D6" w:rsidRDefault="004A071A" w:rsidP="00924B86">
            <w:pPr>
              <w:jc w:val="both"/>
              <w:rPr>
                <w:rFonts w:ascii="Verdana" w:hAnsi="Verdana"/>
                <w:b/>
                <w:lang w:val="de-AT"/>
              </w:rPr>
            </w:pPr>
            <w:r w:rsidRPr="008513D6">
              <w:rPr>
                <w:rFonts w:ascii="Verdana" w:hAnsi="Verdana"/>
                <w:b/>
                <w:i/>
                <w:lang w:val="de-AT"/>
              </w:rPr>
              <w:lastRenderedPageBreak/>
              <w:t>Tageszentren, Werkstätten und Tagesstrukturen</w:t>
            </w:r>
          </w:p>
          <w:p w14:paraId="3B69CF86" w14:textId="77777777" w:rsidR="004A071A" w:rsidRPr="008513D6" w:rsidRDefault="004A071A" w:rsidP="00924B86">
            <w:pPr>
              <w:jc w:val="both"/>
              <w:rPr>
                <w:rFonts w:ascii="Verdana" w:hAnsi="Verdana"/>
                <w:b/>
                <w:lang w:val="de-AT"/>
              </w:rPr>
            </w:pPr>
            <w:r w:rsidRPr="008513D6">
              <w:rPr>
                <w:rFonts w:ascii="Verdana" w:hAnsi="Verdana"/>
                <w:b/>
                <w:lang w:val="de-AT"/>
              </w:rPr>
              <w:t>Day care centres</w:t>
            </w:r>
          </w:p>
          <w:p w14:paraId="654B29D5" w14:textId="77777777" w:rsidR="004A071A" w:rsidRPr="008513D6" w:rsidRDefault="004A071A" w:rsidP="00924B86">
            <w:pPr>
              <w:jc w:val="both"/>
              <w:rPr>
                <w:rFonts w:ascii="Verdana" w:hAnsi="Verdana"/>
              </w:rPr>
            </w:pPr>
            <w:r w:rsidRPr="008513D6">
              <w:rPr>
                <w:rFonts w:ascii="Verdana" w:hAnsi="Verdana"/>
              </w:rPr>
              <w:t>(service provided during set periods of the day; includes support, meals and some aspects of personal care, as well as social and cultural activities)</w:t>
            </w:r>
          </w:p>
          <w:p w14:paraId="0F90CEA3" w14:textId="77777777" w:rsidR="004A071A" w:rsidRPr="008513D6" w:rsidRDefault="004A071A" w:rsidP="00924B86">
            <w:pPr>
              <w:jc w:val="both"/>
              <w:rPr>
                <w:rFonts w:ascii="Verdana" w:hAnsi="Verdana"/>
                <w:i/>
              </w:rPr>
            </w:pPr>
          </w:p>
        </w:tc>
        <w:tc>
          <w:tcPr>
            <w:tcW w:w="612" w:type="pct"/>
            <w:tcBorders>
              <w:top w:val="single" w:sz="4" w:space="0" w:color="auto"/>
              <w:left w:val="single" w:sz="4" w:space="0" w:color="auto"/>
              <w:bottom w:val="single" w:sz="4" w:space="0" w:color="auto"/>
              <w:right w:val="single" w:sz="4" w:space="0" w:color="auto"/>
            </w:tcBorders>
          </w:tcPr>
          <w:p w14:paraId="4153F92A" w14:textId="77777777" w:rsidR="004A071A" w:rsidRPr="008513D6" w:rsidRDefault="004A071A" w:rsidP="00924B86">
            <w:pPr>
              <w:jc w:val="both"/>
              <w:rPr>
                <w:rFonts w:ascii="Verdana" w:hAnsi="Verdana"/>
                <w:lang w:bidi="en-US"/>
              </w:rPr>
            </w:pPr>
            <w:r w:rsidRPr="008513D6">
              <w:rPr>
                <w:rFonts w:ascii="Verdana" w:hAnsi="Verdana"/>
                <w:lang w:bidi="en-US"/>
              </w:rPr>
              <w:t>Yes, sheltered workshops (</w:t>
            </w:r>
            <w:proofErr w:type="spellStart"/>
            <w:r w:rsidRPr="008513D6">
              <w:rPr>
                <w:rFonts w:ascii="Verdana" w:hAnsi="Verdana"/>
                <w:i/>
                <w:lang w:bidi="en-US"/>
              </w:rPr>
              <w:t>Behindertenwerkstätten</w:t>
            </w:r>
            <w:proofErr w:type="spellEnd"/>
            <w:r w:rsidRPr="008513D6">
              <w:rPr>
                <w:rFonts w:ascii="Verdana" w:hAnsi="Verdana"/>
                <w:lang w:bidi="en-US"/>
              </w:rPr>
              <w:t>) and daily structure services (</w:t>
            </w:r>
            <w:proofErr w:type="spellStart"/>
            <w:r w:rsidRPr="008513D6">
              <w:rPr>
                <w:rFonts w:ascii="Verdana" w:hAnsi="Verdana"/>
                <w:i/>
                <w:lang w:bidi="en-US"/>
              </w:rPr>
              <w:t>Tagesstruktur</w:t>
            </w:r>
            <w:proofErr w:type="spellEnd"/>
            <w:r w:rsidRPr="008513D6">
              <w:rPr>
                <w:rFonts w:ascii="Verdana" w:hAnsi="Verdana"/>
                <w:lang w:bidi="en-US"/>
              </w:rPr>
              <w:t xml:space="preserve">) are available across the country. </w:t>
            </w:r>
          </w:p>
        </w:tc>
        <w:tc>
          <w:tcPr>
            <w:tcW w:w="854" w:type="pct"/>
            <w:tcBorders>
              <w:top w:val="single" w:sz="4" w:space="0" w:color="auto"/>
              <w:left w:val="single" w:sz="4" w:space="0" w:color="auto"/>
              <w:bottom w:val="single" w:sz="4" w:space="0" w:color="auto"/>
              <w:right w:val="single" w:sz="4" w:space="0" w:color="auto"/>
            </w:tcBorders>
          </w:tcPr>
          <w:p w14:paraId="4D8A91B4" w14:textId="77777777" w:rsidR="004A071A" w:rsidRPr="008513D6" w:rsidRDefault="004A071A" w:rsidP="00924B86">
            <w:pPr>
              <w:jc w:val="both"/>
              <w:rPr>
                <w:rFonts w:ascii="Verdana" w:hAnsi="Verdana"/>
                <w:lang w:bidi="en-US"/>
              </w:rPr>
            </w:pPr>
            <w:r w:rsidRPr="008513D6">
              <w:rPr>
                <w:rFonts w:ascii="Verdana" w:hAnsi="Verdana"/>
                <w:lang w:bidi="en-US"/>
              </w:rPr>
              <w:t xml:space="preserve">Adults and juveniles after compulsory education with all kinds of mental disabilities and also those, who have a guardian. </w:t>
            </w:r>
          </w:p>
        </w:tc>
        <w:tc>
          <w:tcPr>
            <w:tcW w:w="1222" w:type="pct"/>
            <w:tcBorders>
              <w:top w:val="single" w:sz="4" w:space="0" w:color="auto"/>
              <w:left w:val="single" w:sz="4" w:space="0" w:color="auto"/>
              <w:bottom w:val="single" w:sz="4" w:space="0" w:color="auto"/>
              <w:right w:val="single" w:sz="4" w:space="0" w:color="auto"/>
            </w:tcBorders>
          </w:tcPr>
          <w:p w14:paraId="5804913D" w14:textId="77777777" w:rsidR="004A071A" w:rsidRPr="008513D6" w:rsidRDefault="004A071A" w:rsidP="00924B86">
            <w:pPr>
              <w:jc w:val="both"/>
              <w:rPr>
                <w:rFonts w:ascii="Verdana" w:hAnsi="Verdana"/>
                <w:lang w:bidi="en-US"/>
              </w:rPr>
            </w:pPr>
            <w:r w:rsidRPr="008513D6">
              <w:rPr>
                <w:rFonts w:ascii="Verdana" w:hAnsi="Verdana"/>
                <w:lang w:bidi="en-US"/>
              </w:rPr>
              <w:t xml:space="preserve">Sheltered workshops: Persons with mental disabilities work in sheltered workshops and receive pocket money for their work. They usually engage in creative or technical work. </w:t>
            </w:r>
          </w:p>
          <w:p w14:paraId="4244ABC0" w14:textId="77777777" w:rsidR="004A071A" w:rsidRPr="008513D6" w:rsidRDefault="004A071A" w:rsidP="00924B86">
            <w:pPr>
              <w:jc w:val="both"/>
              <w:rPr>
                <w:rFonts w:ascii="Verdana" w:hAnsi="Verdana"/>
                <w:lang w:bidi="en-US"/>
              </w:rPr>
            </w:pPr>
            <w:r w:rsidRPr="008513D6">
              <w:rPr>
                <w:rFonts w:ascii="Verdana" w:hAnsi="Verdana"/>
                <w:lang w:bidi="en-US"/>
              </w:rPr>
              <w:t>Daily structure: Day-time care for persons with more severe mental disabilities offers them daily structure.</w:t>
            </w:r>
          </w:p>
          <w:p w14:paraId="5F7DAF61" w14:textId="77777777" w:rsidR="004A071A" w:rsidRPr="008513D6" w:rsidRDefault="004A071A" w:rsidP="00924B86">
            <w:pPr>
              <w:jc w:val="both"/>
              <w:rPr>
                <w:rFonts w:ascii="Verdana" w:hAnsi="Verdana"/>
                <w:lang w:bidi="en-US"/>
              </w:rPr>
            </w:pPr>
            <w:r w:rsidRPr="008513D6">
              <w:rPr>
                <w:rFonts w:ascii="Verdana" w:hAnsi="Verdana"/>
                <w:lang w:bidi="en-US"/>
              </w:rPr>
              <w:t xml:space="preserve">Both types of daily services are available nationwide in </w:t>
            </w:r>
            <w:r w:rsidRPr="008513D6">
              <w:rPr>
                <w:rFonts w:ascii="Verdana" w:hAnsi="Verdana"/>
                <w:lang w:bidi="en-US"/>
              </w:rPr>
              <w:lastRenderedPageBreak/>
              <w:t>cities and in rural areas.</w:t>
            </w:r>
          </w:p>
          <w:p w14:paraId="73BDF2C7" w14:textId="77777777" w:rsidR="004A071A" w:rsidRPr="008513D6" w:rsidRDefault="004A071A" w:rsidP="00924B86">
            <w:pPr>
              <w:jc w:val="both"/>
              <w:rPr>
                <w:rFonts w:ascii="Verdana" w:hAnsi="Verdana"/>
                <w:lang w:bidi="en-US"/>
              </w:rPr>
            </w:pPr>
            <w:r w:rsidRPr="008513D6">
              <w:rPr>
                <w:rFonts w:ascii="Verdana" w:hAnsi="Verdana"/>
                <w:lang w:bidi="en-US"/>
              </w:rPr>
              <w:t xml:space="preserve">Eligible are persons with mental disabilities (also those who have a solicitor), who have main residence in the Province of application and are either Austrian or EU/EEA citizens. Eligible persons must be unable to live alone (not even with support). </w:t>
            </w:r>
          </w:p>
          <w:p w14:paraId="5917B4A0" w14:textId="77777777" w:rsidR="004A071A" w:rsidRPr="008513D6" w:rsidRDefault="004A071A" w:rsidP="00924B86">
            <w:pPr>
              <w:jc w:val="both"/>
              <w:rPr>
                <w:rFonts w:ascii="Verdana" w:hAnsi="Verdana"/>
                <w:lang w:bidi="en-US"/>
              </w:rPr>
            </w:pPr>
            <w:r w:rsidRPr="008513D6">
              <w:rPr>
                <w:rFonts w:ascii="Verdana" w:hAnsi="Verdana"/>
                <w:lang w:bidi="en-US"/>
              </w:rPr>
              <w:t xml:space="preserve">Services are provided by NGOs and funded by the Provinces. Service users have to pay a means tested contribution for these services. </w:t>
            </w:r>
          </w:p>
        </w:tc>
        <w:tc>
          <w:tcPr>
            <w:tcW w:w="1125" w:type="pct"/>
            <w:tcBorders>
              <w:top w:val="single" w:sz="4" w:space="0" w:color="auto"/>
              <w:left w:val="single" w:sz="4" w:space="0" w:color="auto"/>
              <w:bottom w:val="single" w:sz="4" w:space="0" w:color="auto"/>
              <w:right w:val="single" w:sz="4" w:space="0" w:color="auto"/>
            </w:tcBorders>
          </w:tcPr>
          <w:p w14:paraId="7D795389"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The principle of voluntariness is applied in these services. The parents or the guardian of the disabled person are involved into all decisions regarding the usage of these services, they apply for. The disabled person can control the concrete measures e.g. kind of work (creative or </w:t>
            </w:r>
            <w:r w:rsidRPr="008513D6">
              <w:rPr>
                <w:rFonts w:ascii="Verdana" w:hAnsi="Verdana"/>
                <w:lang w:bidi="en-US"/>
              </w:rPr>
              <w:lastRenderedPageBreak/>
              <w:t>production work).</w:t>
            </w:r>
            <w:r w:rsidRPr="008513D6">
              <w:rPr>
                <w:rStyle w:val="FootnoteReference"/>
                <w:rFonts w:ascii="Verdana" w:hAnsi="Verdana"/>
                <w:lang w:bidi="en-US"/>
              </w:rPr>
              <w:footnoteReference w:id="69"/>
            </w:r>
            <w:r w:rsidRPr="008513D6">
              <w:rPr>
                <w:rFonts w:ascii="Verdana" w:hAnsi="Verdana"/>
                <w:lang w:bidi="en-US"/>
              </w:rPr>
              <w:t xml:space="preserve">   </w:t>
            </w:r>
          </w:p>
        </w:tc>
        <w:tc>
          <w:tcPr>
            <w:tcW w:w="710" w:type="pct"/>
            <w:tcBorders>
              <w:top w:val="single" w:sz="4" w:space="0" w:color="auto"/>
              <w:left w:val="single" w:sz="4" w:space="0" w:color="auto"/>
              <w:bottom w:val="single" w:sz="4" w:space="0" w:color="auto"/>
              <w:right w:val="single" w:sz="4" w:space="0" w:color="auto"/>
            </w:tcBorders>
          </w:tcPr>
          <w:p w14:paraId="3286A0D0"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In 2013, 6,669 persons used day care centres nationwide. (</w:t>
            </w:r>
            <w:r w:rsidRPr="008513D6">
              <w:rPr>
                <w:rFonts w:ascii="Verdana" w:hAnsi="Verdana"/>
                <w:lang w:val="en-US"/>
              </w:rPr>
              <w:t xml:space="preserve">Austria, Federal Ministry for </w:t>
            </w:r>
            <w:proofErr w:type="spellStart"/>
            <w:r w:rsidRPr="008513D6">
              <w:rPr>
                <w:rFonts w:ascii="Verdana" w:hAnsi="Verdana"/>
                <w:lang w:val="en-US"/>
              </w:rPr>
              <w:t>Labour</w:t>
            </w:r>
            <w:proofErr w:type="spellEnd"/>
            <w:r w:rsidRPr="008513D6">
              <w:rPr>
                <w:rFonts w:ascii="Verdana" w:hAnsi="Verdana"/>
                <w:lang w:val="en-US"/>
              </w:rPr>
              <w:t xml:space="preserve">, Social Affairs and Consumer Protection (2014), </w:t>
            </w:r>
            <w:proofErr w:type="spellStart"/>
            <w:r w:rsidRPr="008513D6">
              <w:rPr>
                <w:rFonts w:ascii="Verdana" w:hAnsi="Verdana"/>
                <w:i/>
                <w:lang w:val="en-US"/>
              </w:rPr>
              <w:t>Pflegevorsorgebericht</w:t>
            </w:r>
            <w:proofErr w:type="spellEnd"/>
            <w:r w:rsidRPr="008513D6">
              <w:rPr>
                <w:rFonts w:ascii="Verdana" w:hAnsi="Verdana"/>
                <w:i/>
                <w:lang w:val="en-US"/>
              </w:rPr>
              <w:t xml:space="preserve"> 2013, </w:t>
            </w:r>
            <w:r w:rsidRPr="008513D6">
              <w:rPr>
                <w:rFonts w:ascii="Verdana" w:hAnsi="Verdana"/>
                <w:lang w:val="en-US"/>
              </w:rPr>
              <w:t>available at:</w:t>
            </w:r>
            <w:r w:rsidRPr="008513D6">
              <w:rPr>
                <w:rFonts w:ascii="Verdana" w:hAnsi="Verdana"/>
              </w:rPr>
              <w:t xml:space="preserve"> </w:t>
            </w:r>
            <w:r w:rsidRPr="008513D6">
              <w:rPr>
                <w:rFonts w:ascii="Verdana" w:hAnsi="Verdana"/>
                <w:lang w:val="en-US"/>
              </w:rPr>
              <w:t>www.pflegedaheim.at/cms/pflege/attachments/7/8/3/CH1690/CMS1308577521270/pflegevorsorgebericht_2013_kompl.pdf)</w:t>
            </w:r>
          </w:p>
          <w:p w14:paraId="71D410B8" w14:textId="77777777" w:rsidR="004A071A" w:rsidRPr="008513D6" w:rsidRDefault="004A071A" w:rsidP="00924B86">
            <w:pPr>
              <w:jc w:val="both"/>
              <w:rPr>
                <w:rFonts w:ascii="Verdana" w:hAnsi="Verdana"/>
                <w:lang w:bidi="en-US"/>
              </w:rPr>
            </w:pPr>
            <w:r w:rsidRPr="008513D6">
              <w:rPr>
                <w:rFonts w:ascii="Verdana" w:hAnsi="Verdana"/>
                <w:lang w:bidi="en-US"/>
              </w:rPr>
              <w:t>In 2013, in Upper Austria 765 persons with disabilities used protected work services. The number remains constantly almost the same (2010: 724, 2011: 713, 2012: 792).</w:t>
            </w:r>
            <w:r w:rsidRPr="008513D6">
              <w:rPr>
                <w:rStyle w:val="FootnoteReference"/>
                <w:rFonts w:ascii="Verdana" w:hAnsi="Verdana"/>
                <w:lang w:bidi="en-US"/>
              </w:rPr>
              <w:footnoteReference w:id="70"/>
            </w:r>
          </w:p>
          <w:p w14:paraId="6F9255C8" w14:textId="77777777" w:rsidR="004A071A" w:rsidRPr="008513D6" w:rsidRDefault="004A071A" w:rsidP="00924B86">
            <w:pPr>
              <w:jc w:val="both"/>
              <w:rPr>
                <w:rFonts w:ascii="Verdana" w:hAnsi="Verdana"/>
                <w:lang w:bidi="en-US"/>
              </w:rPr>
            </w:pPr>
            <w:r w:rsidRPr="008513D6">
              <w:rPr>
                <w:rFonts w:ascii="Verdana" w:hAnsi="Verdana"/>
                <w:lang w:bidi="en-US"/>
              </w:rPr>
              <w:t>Furthermore, in 2013 5.212 persons with disabilities used sheltered workshops in Upper Austria, at the same time 1.508 persons were earmarked, which is a 77.6% fulfilment of demand rate.</w:t>
            </w:r>
            <w:r w:rsidRPr="008513D6">
              <w:rPr>
                <w:rStyle w:val="FootnoteReference"/>
                <w:rFonts w:ascii="Verdana" w:hAnsi="Verdana"/>
                <w:lang w:bidi="en-US"/>
              </w:rPr>
              <w:footnoteReference w:id="71"/>
            </w:r>
          </w:p>
        </w:tc>
      </w:tr>
      <w:tr w:rsidR="004A071A" w:rsidRPr="008513D6" w14:paraId="4F194667"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662EB676" w14:textId="77777777" w:rsidR="004A071A" w:rsidRPr="008513D6" w:rsidRDefault="004A071A" w:rsidP="00924B86">
            <w:pPr>
              <w:jc w:val="both"/>
              <w:rPr>
                <w:rFonts w:ascii="Verdana" w:hAnsi="Verdana"/>
                <w:b/>
              </w:rPr>
            </w:pPr>
            <w:proofErr w:type="spellStart"/>
            <w:r w:rsidRPr="008513D6">
              <w:rPr>
                <w:rFonts w:ascii="Verdana" w:hAnsi="Verdana"/>
                <w:b/>
                <w:i/>
              </w:rPr>
              <w:t>Familienentlastungsdienst</w:t>
            </w:r>
            <w:proofErr w:type="spellEnd"/>
          </w:p>
          <w:p w14:paraId="291ACA99" w14:textId="77777777" w:rsidR="004A071A" w:rsidRPr="008513D6" w:rsidRDefault="004A071A" w:rsidP="00924B86">
            <w:pPr>
              <w:jc w:val="both"/>
              <w:rPr>
                <w:rFonts w:ascii="Verdana" w:hAnsi="Verdana"/>
                <w:b/>
              </w:rPr>
            </w:pPr>
            <w:r w:rsidRPr="008513D6">
              <w:rPr>
                <w:rFonts w:ascii="Verdana" w:hAnsi="Verdana"/>
                <w:b/>
              </w:rPr>
              <w:lastRenderedPageBreak/>
              <w:t>Family support / Respite care</w:t>
            </w:r>
          </w:p>
          <w:p w14:paraId="03DB217C" w14:textId="77777777" w:rsidR="004A071A" w:rsidRPr="008513D6" w:rsidRDefault="004A071A" w:rsidP="00924B86">
            <w:pPr>
              <w:jc w:val="both"/>
              <w:rPr>
                <w:rFonts w:ascii="Verdana" w:hAnsi="Verdana"/>
              </w:rPr>
            </w:pPr>
            <w:r w:rsidRPr="008513D6">
              <w:rPr>
                <w:rFonts w:ascii="Verdana" w:hAnsi="Verdana"/>
              </w:rPr>
              <w:t>(provides supports to carers in their caring role and allows them to have a break, may be formal or informal, and may be provided in the home or out of the home)</w:t>
            </w:r>
          </w:p>
          <w:p w14:paraId="08A0339E" w14:textId="77777777" w:rsidR="004A071A" w:rsidRPr="008513D6" w:rsidRDefault="004A071A" w:rsidP="00924B86">
            <w:pPr>
              <w:jc w:val="both"/>
              <w:rPr>
                <w:rFonts w:ascii="Verdana" w:hAnsi="Verdana"/>
                <w:b/>
                <w:i/>
                <w:lang w:bidi="en-US"/>
              </w:rPr>
            </w:pPr>
          </w:p>
        </w:tc>
        <w:tc>
          <w:tcPr>
            <w:tcW w:w="612" w:type="pct"/>
            <w:tcBorders>
              <w:top w:val="single" w:sz="4" w:space="0" w:color="auto"/>
              <w:left w:val="single" w:sz="4" w:space="0" w:color="auto"/>
              <w:bottom w:val="single" w:sz="4" w:space="0" w:color="auto"/>
              <w:right w:val="single" w:sz="4" w:space="0" w:color="auto"/>
            </w:tcBorders>
          </w:tcPr>
          <w:p w14:paraId="04E8F644"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Yes, family support and respite care is provided. In-home family relief services </w:t>
            </w:r>
            <w:r w:rsidRPr="008513D6">
              <w:rPr>
                <w:rFonts w:ascii="Verdana" w:hAnsi="Verdana"/>
                <w:lang w:bidi="en-US"/>
              </w:rPr>
              <w:lastRenderedPageBreak/>
              <w:t>(</w:t>
            </w:r>
            <w:proofErr w:type="spellStart"/>
            <w:r w:rsidRPr="008513D6">
              <w:rPr>
                <w:rFonts w:ascii="Verdana" w:hAnsi="Verdana"/>
                <w:i/>
                <w:lang w:bidi="en-US"/>
              </w:rPr>
              <w:t>Familienentlastungsdienst</w:t>
            </w:r>
            <w:proofErr w:type="spellEnd"/>
            <w:r w:rsidRPr="008513D6">
              <w:rPr>
                <w:rFonts w:ascii="Verdana" w:hAnsi="Verdana"/>
                <w:lang w:bidi="en-US"/>
              </w:rPr>
              <w:t xml:space="preserve">) are offered by some Provinces (Styria, Salzburg, Tyrol, </w:t>
            </w:r>
            <w:proofErr w:type="gramStart"/>
            <w:r w:rsidRPr="008513D6">
              <w:rPr>
                <w:rFonts w:ascii="Verdana" w:hAnsi="Verdana"/>
                <w:lang w:bidi="en-US"/>
              </w:rPr>
              <w:t>Vorarlberg</w:t>
            </w:r>
            <w:proofErr w:type="gramEnd"/>
            <w:r w:rsidRPr="008513D6">
              <w:rPr>
                <w:rFonts w:ascii="Verdana" w:hAnsi="Verdana"/>
                <w:lang w:bidi="en-US"/>
              </w:rPr>
              <w:t>). Other Provinces, such as Upper Austria offer family support in in-home care services.</w:t>
            </w:r>
            <w:r w:rsidRPr="008513D6">
              <w:rPr>
                <w:rStyle w:val="FootnoteReference"/>
                <w:rFonts w:ascii="Verdana" w:hAnsi="Verdana"/>
                <w:lang w:bidi="en-US"/>
              </w:rPr>
              <w:footnoteReference w:id="72"/>
            </w:r>
            <w:r w:rsidRPr="008513D6">
              <w:rPr>
                <w:rFonts w:ascii="Verdana" w:hAnsi="Verdana"/>
                <w:lang w:bidi="en-US"/>
              </w:rPr>
              <w:t xml:space="preserve"> </w:t>
            </w:r>
          </w:p>
          <w:p w14:paraId="783C3537" w14:textId="77777777" w:rsidR="004A071A" w:rsidRPr="008513D6" w:rsidRDefault="004A071A" w:rsidP="00924B86">
            <w:pPr>
              <w:jc w:val="both"/>
              <w:rPr>
                <w:rFonts w:ascii="Verdana" w:hAnsi="Verdana"/>
                <w:lang w:bidi="en-US"/>
              </w:rPr>
            </w:pPr>
          </w:p>
        </w:tc>
        <w:tc>
          <w:tcPr>
            <w:tcW w:w="854" w:type="pct"/>
            <w:tcBorders>
              <w:top w:val="single" w:sz="4" w:space="0" w:color="auto"/>
              <w:left w:val="single" w:sz="4" w:space="0" w:color="auto"/>
              <w:bottom w:val="single" w:sz="4" w:space="0" w:color="auto"/>
              <w:right w:val="single" w:sz="4" w:space="0" w:color="auto"/>
            </w:tcBorders>
          </w:tcPr>
          <w:p w14:paraId="38D266C2"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Persons with all kinds of disabil</w:t>
            </w:r>
            <w:r w:rsidRPr="008513D6">
              <w:rPr>
                <w:rFonts w:ascii="Verdana" w:hAnsi="Verdana"/>
                <w:lang w:bidi="en-US"/>
              </w:rPr>
              <w:lastRenderedPageBreak/>
              <w:t>ities living with their caring relatives (primary target group)</w:t>
            </w:r>
          </w:p>
          <w:p w14:paraId="7ABCE9FA" w14:textId="77777777" w:rsidR="004A071A" w:rsidRPr="008513D6" w:rsidRDefault="004A071A" w:rsidP="00924B86">
            <w:pPr>
              <w:jc w:val="both"/>
              <w:rPr>
                <w:rFonts w:ascii="Verdana" w:hAnsi="Verdana"/>
                <w:lang w:bidi="en-US"/>
              </w:rPr>
            </w:pPr>
            <w:r w:rsidRPr="008513D6">
              <w:rPr>
                <w:rFonts w:ascii="Verdana" w:hAnsi="Verdana"/>
                <w:lang w:bidi="en-US"/>
              </w:rPr>
              <w:t xml:space="preserve">Caring relatives of persons with disabilities (secondary target group). </w:t>
            </w:r>
          </w:p>
        </w:tc>
        <w:tc>
          <w:tcPr>
            <w:tcW w:w="1222" w:type="pct"/>
            <w:tcBorders>
              <w:top w:val="single" w:sz="4" w:space="0" w:color="auto"/>
              <w:left w:val="single" w:sz="4" w:space="0" w:color="auto"/>
              <w:bottom w:val="single" w:sz="4" w:space="0" w:color="auto"/>
              <w:right w:val="single" w:sz="4" w:space="0" w:color="auto"/>
            </w:tcBorders>
          </w:tcPr>
          <w:p w14:paraId="3C69234B"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The hours of respite care are provided in a limited manner. E.g. in Styria respite care is </w:t>
            </w:r>
            <w:r w:rsidRPr="008513D6">
              <w:rPr>
                <w:rFonts w:ascii="Verdana" w:hAnsi="Verdana"/>
                <w:lang w:bidi="en-US"/>
              </w:rPr>
              <w:lastRenderedPageBreak/>
              <w:t>provided up to an amount of 600 hours per year and 50 hours per month. Service dates are according to demand. Generally, these services are available all time.</w:t>
            </w:r>
            <w:r w:rsidRPr="008513D6">
              <w:rPr>
                <w:rStyle w:val="FootnoteReference"/>
                <w:rFonts w:ascii="Verdana" w:hAnsi="Verdana"/>
                <w:lang w:bidi="en-US"/>
              </w:rPr>
              <w:footnoteReference w:id="73"/>
            </w:r>
            <w:r w:rsidRPr="008513D6">
              <w:rPr>
                <w:rFonts w:ascii="Verdana" w:hAnsi="Verdana"/>
                <w:lang w:bidi="en-US"/>
              </w:rPr>
              <w:t xml:space="preserve"> </w:t>
            </w:r>
          </w:p>
          <w:p w14:paraId="287BB74F" w14:textId="77777777" w:rsidR="004A071A" w:rsidRPr="008513D6" w:rsidRDefault="004A071A" w:rsidP="00924B86">
            <w:pPr>
              <w:jc w:val="both"/>
              <w:rPr>
                <w:rFonts w:ascii="Verdana" w:hAnsi="Verdana"/>
                <w:lang w:bidi="en-US"/>
              </w:rPr>
            </w:pPr>
            <w:r w:rsidRPr="008513D6">
              <w:rPr>
                <w:rFonts w:ascii="Verdana" w:hAnsi="Verdana"/>
                <w:lang w:bidi="en-US"/>
              </w:rPr>
              <w:t>Family support services are available in urban and rural areas.</w:t>
            </w:r>
          </w:p>
          <w:p w14:paraId="2D341AFB" w14:textId="77777777" w:rsidR="004A071A" w:rsidRPr="008513D6" w:rsidRDefault="004A071A" w:rsidP="00924B86">
            <w:pPr>
              <w:jc w:val="both"/>
              <w:rPr>
                <w:rFonts w:ascii="Verdana" w:hAnsi="Verdana"/>
                <w:lang w:bidi="en-US"/>
              </w:rPr>
            </w:pPr>
            <w:r w:rsidRPr="008513D6">
              <w:rPr>
                <w:rFonts w:ascii="Verdana" w:hAnsi="Verdana"/>
                <w:lang w:bidi="en-US"/>
              </w:rPr>
              <w:t xml:space="preserve">Eligible are children with mental and physical disabilities up to 15 years. </w:t>
            </w:r>
          </w:p>
          <w:p w14:paraId="42FBDB63" w14:textId="77777777" w:rsidR="004A071A" w:rsidRPr="008513D6" w:rsidRDefault="004A071A" w:rsidP="00924B86">
            <w:pPr>
              <w:jc w:val="both"/>
              <w:rPr>
                <w:rFonts w:ascii="Verdana" w:hAnsi="Verdana"/>
                <w:lang w:bidi="en-US"/>
              </w:rPr>
            </w:pPr>
            <w:r w:rsidRPr="008513D6">
              <w:rPr>
                <w:rFonts w:ascii="Verdana" w:hAnsi="Verdana"/>
                <w:lang w:bidi="en-US"/>
              </w:rPr>
              <w:t xml:space="preserve">Service providers are NGOs and services are funded by the Provinces. The provinces take over 90% of the costs, </w:t>
            </w:r>
            <w:r w:rsidRPr="008513D6">
              <w:rPr>
                <w:rFonts w:ascii="Verdana" w:hAnsi="Verdana"/>
                <w:lang w:bidi="en-US"/>
              </w:rPr>
              <w:lastRenderedPageBreak/>
              <w:t>users pay 10%.</w:t>
            </w:r>
            <w:r w:rsidRPr="008513D6">
              <w:rPr>
                <w:rStyle w:val="FootnoteReference"/>
                <w:rFonts w:ascii="Verdana" w:hAnsi="Verdana"/>
                <w:lang w:bidi="en-US"/>
              </w:rPr>
              <w:footnoteReference w:id="74"/>
            </w:r>
          </w:p>
        </w:tc>
        <w:tc>
          <w:tcPr>
            <w:tcW w:w="1125" w:type="pct"/>
            <w:tcBorders>
              <w:top w:val="single" w:sz="4" w:space="0" w:color="auto"/>
              <w:left w:val="single" w:sz="4" w:space="0" w:color="auto"/>
              <w:bottom w:val="single" w:sz="4" w:space="0" w:color="auto"/>
              <w:right w:val="single" w:sz="4" w:space="0" w:color="auto"/>
            </w:tcBorders>
          </w:tcPr>
          <w:p w14:paraId="531C3463"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Particularly the family carers can decide about the services used, e.g. </w:t>
            </w:r>
            <w:r w:rsidRPr="008513D6">
              <w:rPr>
                <w:rFonts w:ascii="Verdana" w:hAnsi="Verdana"/>
                <w:lang w:bidi="en-US"/>
              </w:rPr>
              <w:lastRenderedPageBreak/>
              <w:t>dates of use.</w:t>
            </w:r>
            <w:r w:rsidRPr="008513D6">
              <w:rPr>
                <w:rStyle w:val="FootnoteReference"/>
                <w:rFonts w:ascii="Verdana" w:hAnsi="Verdana"/>
                <w:lang w:bidi="en-US"/>
              </w:rPr>
              <w:footnoteReference w:id="75"/>
            </w:r>
          </w:p>
          <w:p w14:paraId="7C12A87B" w14:textId="77777777" w:rsidR="004A071A" w:rsidRPr="008513D6" w:rsidRDefault="004A071A" w:rsidP="00924B86">
            <w:pPr>
              <w:jc w:val="both"/>
              <w:rPr>
                <w:rFonts w:ascii="Verdana" w:hAnsi="Verdana"/>
                <w:lang w:bidi="en-US"/>
              </w:rPr>
            </w:pPr>
            <w:r w:rsidRPr="008513D6">
              <w:rPr>
                <w:rFonts w:ascii="Verdana" w:hAnsi="Verdana"/>
                <w:lang w:bidi="en-US"/>
              </w:rPr>
              <w:t>The users decide on concrete activities.</w:t>
            </w:r>
            <w:r w:rsidRPr="008513D6">
              <w:rPr>
                <w:rStyle w:val="FootnoteReference"/>
                <w:rFonts w:ascii="Verdana" w:hAnsi="Verdana"/>
                <w:lang w:bidi="en-US"/>
              </w:rPr>
              <w:footnoteReference w:id="76"/>
            </w:r>
          </w:p>
          <w:p w14:paraId="72D673D0" w14:textId="77777777" w:rsidR="004A071A" w:rsidRPr="008513D6" w:rsidRDefault="004A071A" w:rsidP="00924B86">
            <w:pPr>
              <w:jc w:val="both"/>
              <w:rPr>
                <w:rFonts w:ascii="Verdana" w:hAnsi="Verdana"/>
                <w:lang w:bidi="en-US"/>
              </w:rPr>
            </w:pPr>
            <w:r w:rsidRPr="008513D6">
              <w:rPr>
                <w:rFonts w:ascii="Verdana" w:hAnsi="Verdana"/>
                <w:lang w:bidi="en-US"/>
              </w:rPr>
              <w:t>According to § 21 Federal Care Allowance Act (</w:t>
            </w:r>
            <w:proofErr w:type="spellStart"/>
            <w:r w:rsidRPr="008513D6">
              <w:rPr>
                <w:rFonts w:ascii="Verdana" w:hAnsi="Verdana"/>
                <w:i/>
                <w:lang w:bidi="en-US"/>
              </w:rPr>
              <w:t>Bundespflegegeldgesetz</w:t>
            </w:r>
            <w:proofErr w:type="spellEnd"/>
            <w:r w:rsidRPr="008513D6">
              <w:rPr>
                <w:rFonts w:ascii="Verdana" w:hAnsi="Verdana"/>
                <w:i/>
                <w:lang w:bidi="en-US"/>
              </w:rPr>
              <w:t xml:space="preserve">) </w:t>
            </w:r>
            <w:r w:rsidRPr="008513D6">
              <w:rPr>
                <w:rFonts w:ascii="Verdana" w:hAnsi="Verdana"/>
                <w:lang w:bidi="en-US"/>
              </w:rPr>
              <w:t xml:space="preserve">close relatives of persons in need of care can get financial subsidies out of the funding pot for persons with disabilities. Starting from care allowance stage 3 or the care for minor children, or persons </w:t>
            </w:r>
            <w:r w:rsidRPr="008513D6">
              <w:rPr>
                <w:rFonts w:ascii="Verdana" w:hAnsi="Verdana"/>
                <w:lang w:bidi="en-US"/>
              </w:rPr>
              <w:lastRenderedPageBreak/>
              <w:t>suffering from dementia already from stage 1 this money can be used for organising replacement care, amounting to max. 2.200€ per year.</w:t>
            </w:r>
            <w:r w:rsidRPr="008513D6">
              <w:rPr>
                <w:rStyle w:val="FootnoteReference"/>
                <w:rFonts w:ascii="Verdana" w:hAnsi="Verdana"/>
                <w:lang w:bidi="en-US"/>
              </w:rPr>
              <w:footnoteReference w:id="77"/>
            </w:r>
          </w:p>
        </w:tc>
        <w:tc>
          <w:tcPr>
            <w:tcW w:w="710" w:type="pct"/>
            <w:tcBorders>
              <w:top w:val="single" w:sz="4" w:space="0" w:color="auto"/>
              <w:left w:val="single" w:sz="4" w:space="0" w:color="auto"/>
              <w:bottom w:val="single" w:sz="4" w:space="0" w:color="auto"/>
              <w:right w:val="single" w:sz="4" w:space="0" w:color="auto"/>
            </w:tcBorders>
          </w:tcPr>
          <w:p w14:paraId="2825D997"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In 2013, 2,720 families all over Austria received support from the family aid in crisis situations by the Caritas.</w:t>
            </w:r>
            <w:r w:rsidRPr="008513D6">
              <w:rPr>
                <w:rStyle w:val="FootnoteReference"/>
                <w:rFonts w:ascii="Verdana" w:hAnsi="Verdana"/>
                <w:lang w:bidi="en-US"/>
              </w:rPr>
              <w:footnoteReference w:id="78"/>
            </w:r>
          </w:p>
        </w:tc>
      </w:tr>
      <w:tr w:rsidR="004A071A" w:rsidRPr="008513D6" w14:paraId="4986C8AF"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17AEC160" w14:textId="77777777" w:rsidR="004A071A" w:rsidRPr="008513D6" w:rsidRDefault="004A071A" w:rsidP="00924B86">
            <w:pPr>
              <w:jc w:val="both"/>
              <w:rPr>
                <w:rFonts w:ascii="Verdana" w:hAnsi="Verdana"/>
                <w:b/>
                <w:i/>
              </w:rPr>
            </w:pPr>
            <w:proofErr w:type="spellStart"/>
            <w:r w:rsidRPr="008513D6">
              <w:rPr>
                <w:rFonts w:ascii="Verdana" w:hAnsi="Verdana"/>
                <w:b/>
                <w:i/>
              </w:rPr>
              <w:lastRenderedPageBreak/>
              <w:t>Pflegefamilien</w:t>
            </w:r>
            <w:proofErr w:type="spellEnd"/>
          </w:p>
          <w:p w14:paraId="263D3F31" w14:textId="77777777" w:rsidR="004A071A" w:rsidRPr="008513D6" w:rsidRDefault="004A071A" w:rsidP="00924B86">
            <w:pPr>
              <w:jc w:val="both"/>
              <w:rPr>
                <w:rFonts w:ascii="Verdana" w:hAnsi="Verdana"/>
              </w:rPr>
            </w:pPr>
            <w:r w:rsidRPr="008513D6">
              <w:rPr>
                <w:rFonts w:ascii="Verdana" w:hAnsi="Verdana"/>
                <w:b/>
              </w:rPr>
              <w:t xml:space="preserve">Foster care </w:t>
            </w:r>
            <w:r w:rsidRPr="008513D6">
              <w:rPr>
                <w:rFonts w:ascii="Verdana" w:hAnsi="Verdana"/>
              </w:rPr>
              <w:t>(where children are placed in the domestic environment of a family that is not their own)</w:t>
            </w:r>
          </w:p>
          <w:p w14:paraId="16AE00F0" w14:textId="77777777" w:rsidR="004A071A" w:rsidRPr="008513D6" w:rsidRDefault="004A071A" w:rsidP="00924B86">
            <w:pPr>
              <w:jc w:val="both"/>
              <w:rPr>
                <w:rFonts w:ascii="Verdana" w:hAnsi="Verdana"/>
                <w:b/>
                <w:i/>
                <w:lang w:bidi="en-US"/>
              </w:rPr>
            </w:pPr>
          </w:p>
        </w:tc>
        <w:tc>
          <w:tcPr>
            <w:tcW w:w="612" w:type="pct"/>
            <w:tcBorders>
              <w:top w:val="single" w:sz="4" w:space="0" w:color="auto"/>
              <w:left w:val="single" w:sz="4" w:space="0" w:color="auto"/>
              <w:bottom w:val="single" w:sz="4" w:space="0" w:color="auto"/>
              <w:right w:val="single" w:sz="4" w:space="0" w:color="auto"/>
            </w:tcBorders>
          </w:tcPr>
          <w:p w14:paraId="2C66AB44" w14:textId="77777777" w:rsidR="004A071A" w:rsidRPr="008513D6" w:rsidRDefault="004A071A" w:rsidP="00924B86">
            <w:pPr>
              <w:jc w:val="both"/>
              <w:rPr>
                <w:rFonts w:ascii="Verdana" w:hAnsi="Verdana"/>
                <w:lang w:bidi="en-US"/>
              </w:rPr>
            </w:pPr>
            <w:r w:rsidRPr="008513D6">
              <w:rPr>
                <w:rFonts w:ascii="Verdana" w:hAnsi="Verdana"/>
                <w:lang w:bidi="en-US"/>
              </w:rPr>
              <w:t>Yes, across the country</w:t>
            </w:r>
          </w:p>
        </w:tc>
        <w:tc>
          <w:tcPr>
            <w:tcW w:w="854" w:type="pct"/>
            <w:tcBorders>
              <w:top w:val="single" w:sz="4" w:space="0" w:color="auto"/>
              <w:left w:val="single" w:sz="4" w:space="0" w:color="auto"/>
              <w:bottom w:val="single" w:sz="4" w:space="0" w:color="auto"/>
              <w:right w:val="single" w:sz="4" w:space="0" w:color="auto"/>
            </w:tcBorders>
          </w:tcPr>
          <w:p w14:paraId="79C50C64" w14:textId="77777777" w:rsidR="004A071A" w:rsidRPr="008513D6" w:rsidRDefault="004A071A" w:rsidP="00924B86">
            <w:pPr>
              <w:jc w:val="both"/>
              <w:rPr>
                <w:rFonts w:ascii="Verdana" w:hAnsi="Verdana"/>
                <w:lang w:bidi="en-US"/>
              </w:rPr>
            </w:pPr>
            <w:r w:rsidRPr="008513D6">
              <w:rPr>
                <w:rFonts w:ascii="Verdana" w:hAnsi="Verdana"/>
                <w:lang w:bidi="en-US"/>
              </w:rPr>
              <w:t>Minors</w:t>
            </w:r>
          </w:p>
        </w:tc>
        <w:tc>
          <w:tcPr>
            <w:tcW w:w="1222" w:type="pct"/>
            <w:tcBorders>
              <w:top w:val="single" w:sz="4" w:space="0" w:color="auto"/>
              <w:left w:val="single" w:sz="4" w:space="0" w:color="auto"/>
              <w:bottom w:val="single" w:sz="4" w:space="0" w:color="auto"/>
              <w:right w:val="single" w:sz="4" w:space="0" w:color="auto"/>
            </w:tcBorders>
          </w:tcPr>
          <w:p w14:paraId="17795D7A" w14:textId="77777777" w:rsidR="004A071A" w:rsidRPr="008513D6" w:rsidRDefault="004A071A" w:rsidP="00924B86">
            <w:pPr>
              <w:jc w:val="both"/>
              <w:rPr>
                <w:rFonts w:ascii="Verdana" w:hAnsi="Verdana"/>
                <w:lang w:bidi="en-US"/>
              </w:rPr>
            </w:pPr>
            <w:r w:rsidRPr="008513D6">
              <w:rPr>
                <w:rFonts w:ascii="Verdana" w:hAnsi="Verdana"/>
                <w:lang w:bidi="en-US"/>
              </w:rPr>
              <w:t>Service provides 24h domestic care and living in the household of the carers.</w:t>
            </w:r>
          </w:p>
          <w:p w14:paraId="2603E29F" w14:textId="77777777" w:rsidR="004A071A" w:rsidRPr="008513D6" w:rsidRDefault="004A071A" w:rsidP="00924B86">
            <w:pPr>
              <w:jc w:val="both"/>
              <w:rPr>
                <w:rFonts w:ascii="Verdana" w:hAnsi="Verdana"/>
                <w:lang w:bidi="en-US"/>
              </w:rPr>
            </w:pPr>
            <w:r w:rsidRPr="008513D6">
              <w:rPr>
                <w:rFonts w:ascii="Verdana" w:hAnsi="Verdana"/>
                <w:lang w:bidi="en-US"/>
              </w:rPr>
              <w:t>Service available in urban and rural regions</w:t>
            </w:r>
          </w:p>
          <w:p w14:paraId="7E19A44E" w14:textId="77777777" w:rsidR="004A071A" w:rsidRPr="008513D6" w:rsidRDefault="004A071A" w:rsidP="00924B86">
            <w:pPr>
              <w:jc w:val="both"/>
              <w:rPr>
                <w:rFonts w:ascii="Verdana" w:hAnsi="Verdana"/>
                <w:lang w:bidi="en-US"/>
              </w:rPr>
            </w:pPr>
            <w:r w:rsidRPr="008513D6">
              <w:rPr>
                <w:rFonts w:ascii="Verdana" w:hAnsi="Verdana"/>
                <w:lang w:bidi="en-US"/>
              </w:rPr>
              <w:t>Children with and without disabilities, whose parents are unable to care for them</w:t>
            </w:r>
          </w:p>
          <w:p w14:paraId="38C14D88" w14:textId="77777777" w:rsidR="004A071A" w:rsidRPr="008513D6" w:rsidRDefault="004A071A" w:rsidP="00924B86">
            <w:pPr>
              <w:jc w:val="both"/>
              <w:rPr>
                <w:rFonts w:ascii="Verdana" w:hAnsi="Verdana"/>
                <w:lang w:bidi="en-US"/>
              </w:rPr>
            </w:pPr>
            <w:r w:rsidRPr="008513D6">
              <w:rPr>
                <w:rFonts w:ascii="Verdana" w:hAnsi="Verdana"/>
                <w:lang w:bidi="en-US"/>
              </w:rPr>
              <w:t>The funders and the responsible authorities are the youth welfare offices (</w:t>
            </w:r>
            <w:proofErr w:type="spellStart"/>
            <w:r w:rsidRPr="008513D6">
              <w:rPr>
                <w:rFonts w:ascii="Verdana" w:hAnsi="Verdana"/>
                <w:i/>
                <w:lang w:bidi="en-US"/>
              </w:rPr>
              <w:t>Jugendämter</w:t>
            </w:r>
            <w:proofErr w:type="spellEnd"/>
            <w:r w:rsidRPr="008513D6">
              <w:rPr>
                <w:rFonts w:ascii="Verdana" w:hAnsi="Verdana"/>
                <w:lang w:bidi="en-US"/>
              </w:rPr>
              <w:t xml:space="preserve">) of the </w:t>
            </w:r>
            <w:r w:rsidRPr="008513D6">
              <w:rPr>
                <w:rFonts w:ascii="Verdana" w:hAnsi="Verdana"/>
                <w:lang w:bidi="en-US"/>
              </w:rPr>
              <w:lastRenderedPageBreak/>
              <w:t>municipalities and the providers are private families. Sometimes an NGO acts as intermediary between the private family and the municipality.</w:t>
            </w:r>
            <w:r w:rsidRPr="008513D6">
              <w:rPr>
                <w:rStyle w:val="FootnoteReference"/>
                <w:rFonts w:ascii="Verdana" w:hAnsi="Verdana"/>
                <w:lang w:bidi="en-US"/>
              </w:rPr>
              <w:footnoteReference w:id="79"/>
            </w:r>
          </w:p>
          <w:p w14:paraId="6AC8245C" w14:textId="77777777" w:rsidR="004A071A" w:rsidRPr="008513D6" w:rsidRDefault="004A071A" w:rsidP="00924B86">
            <w:pPr>
              <w:jc w:val="both"/>
              <w:rPr>
                <w:rFonts w:ascii="Verdana" w:hAnsi="Verdana"/>
                <w:lang w:bidi="en-US"/>
              </w:rPr>
            </w:pPr>
          </w:p>
          <w:p w14:paraId="1B27C1FA" w14:textId="77777777" w:rsidR="004A071A" w:rsidRPr="008513D6" w:rsidRDefault="004A071A" w:rsidP="00924B86">
            <w:pPr>
              <w:jc w:val="both"/>
              <w:rPr>
                <w:rFonts w:ascii="Verdana" w:hAnsi="Verdana"/>
                <w:lang w:bidi="en-US"/>
              </w:rPr>
            </w:pPr>
          </w:p>
        </w:tc>
        <w:tc>
          <w:tcPr>
            <w:tcW w:w="1125" w:type="pct"/>
            <w:tcBorders>
              <w:top w:val="single" w:sz="4" w:space="0" w:color="auto"/>
              <w:left w:val="single" w:sz="4" w:space="0" w:color="auto"/>
              <w:bottom w:val="single" w:sz="4" w:space="0" w:color="auto"/>
              <w:right w:val="single" w:sz="4" w:space="0" w:color="auto"/>
            </w:tcBorders>
          </w:tcPr>
          <w:p w14:paraId="5F4964AB"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The child’s welfare is the most important criteria for every decision in the frame of foster care. Foster children have a say when it comes to the selection of a foster family. Foster families are supervised by a social worker of the youth welfare </w:t>
            </w:r>
            <w:r w:rsidRPr="008513D6">
              <w:rPr>
                <w:rFonts w:ascii="Verdana" w:hAnsi="Verdana"/>
                <w:lang w:bidi="en-US"/>
              </w:rPr>
              <w:lastRenderedPageBreak/>
              <w:t>office. They have a right to contacts with their biological relatives.</w:t>
            </w:r>
            <w:r w:rsidRPr="008513D6">
              <w:rPr>
                <w:rStyle w:val="FootnoteReference"/>
                <w:rFonts w:ascii="Verdana" w:hAnsi="Verdana"/>
                <w:lang w:bidi="en-US"/>
              </w:rPr>
              <w:footnoteReference w:id="80"/>
            </w:r>
          </w:p>
        </w:tc>
        <w:tc>
          <w:tcPr>
            <w:tcW w:w="710" w:type="pct"/>
            <w:tcBorders>
              <w:top w:val="single" w:sz="4" w:space="0" w:color="auto"/>
              <w:left w:val="single" w:sz="4" w:space="0" w:color="auto"/>
              <w:bottom w:val="single" w:sz="4" w:space="0" w:color="auto"/>
              <w:right w:val="single" w:sz="4" w:space="0" w:color="auto"/>
            </w:tcBorders>
          </w:tcPr>
          <w:p w14:paraId="1DA7CD97" w14:textId="77777777" w:rsidR="004A071A" w:rsidRPr="008513D6" w:rsidRDefault="004A071A" w:rsidP="00924B86">
            <w:pPr>
              <w:jc w:val="both"/>
              <w:rPr>
                <w:rFonts w:ascii="Verdana" w:hAnsi="Verdana"/>
                <w:lang w:bidi="en-US"/>
              </w:rPr>
            </w:pPr>
          </w:p>
        </w:tc>
      </w:tr>
      <w:tr w:rsidR="004A071A" w:rsidRPr="008513D6" w14:paraId="0A06537F"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52CDCF91" w14:textId="77777777" w:rsidR="004A071A" w:rsidRPr="008513D6" w:rsidRDefault="004A071A" w:rsidP="00924B86">
            <w:pPr>
              <w:jc w:val="both"/>
              <w:rPr>
                <w:rFonts w:ascii="Verdana" w:hAnsi="Verdana"/>
                <w:b/>
              </w:rPr>
            </w:pPr>
            <w:proofErr w:type="spellStart"/>
            <w:r w:rsidRPr="008513D6">
              <w:rPr>
                <w:rFonts w:ascii="Verdana" w:hAnsi="Verdana"/>
                <w:b/>
                <w:i/>
              </w:rPr>
              <w:t>Freiwillige</w:t>
            </w:r>
            <w:proofErr w:type="spellEnd"/>
            <w:r w:rsidRPr="008513D6">
              <w:rPr>
                <w:rFonts w:ascii="Verdana" w:hAnsi="Verdana"/>
                <w:b/>
                <w:i/>
              </w:rPr>
              <w:t xml:space="preserve"> </w:t>
            </w:r>
            <w:proofErr w:type="spellStart"/>
            <w:r w:rsidRPr="008513D6">
              <w:rPr>
                <w:rFonts w:ascii="Verdana" w:hAnsi="Verdana"/>
                <w:b/>
                <w:i/>
              </w:rPr>
              <w:t>Hilfe</w:t>
            </w:r>
            <w:proofErr w:type="spellEnd"/>
          </w:p>
          <w:p w14:paraId="3CA0E064" w14:textId="77777777" w:rsidR="004A071A" w:rsidRPr="008513D6" w:rsidRDefault="004A071A" w:rsidP="00924B86">
            <w:pPr>
              <w:jc w:val="both"/>
              <w:rPr>
                <w:rFonts w:ascii="Verdana" w:hAnsi="Verdana"/>
                <w:b/>
              </w:rPr>
            </w:pPr>
            <w:r w:rsidRPr="008513D6">
              <w:rPr>
                <w:rFonts w:ascii="Verdana" w:hAnsi="Verdana"/>
                <w:b/>
              </w:rPr>
              <w:t>Informal support</w:t>
            </w:r>
          </w:p>
          <w:p w14:paraId="02CD39B1" w14:textId="77777777" w:rsidR="004A071A" w:rsidRPr="008513D6" w:rsidRDefault="004A071A" w:rsidP="00924B86">
            <w:pPr>
              <w:jc w:val="both"/>
              <w:rPr>
                <w:rFonts w:ascii="Verdana" w:hAnsi="Verdana"/>
              </w:rPr>
            </w:pPr>
            <w:r w:rsidRPr="008513D6">
              <w:rPr>
                <w:rFonts w:ascii="Verdana" w:hAnsi="Verdana"/>
              </w:rPr>
              <w:t>(help provided by another person close to the user - family members, relatives and friends - without any official forms of support)</w:t>
            </w:r>
          </w:p>
          <w:p w14:paraId="162AFB38" w14:textId="77777777" w:rsidR="004A071A" w:rsidRPr="008513D6" w:rsidRDefault="004A071A" w:rsidP="00924B86">
            <w:pPr>
              <w:jc w:val="both"/>
              <w:rPr>
                <w:rFonts w:ascii="Verdana" w:hAnsi="Verdana"/>
                <w:i/>
                <w:lang w:bidi="en-US"/>
              </w:rPr>
            </w:pPr>
          </w:p>
        </w:tc>
        <w:tc>
          <w:tcPr>
            <w:tcW w:w="612" w:type="pct"/>
            <w:tcBorders>
              <w:top w:val="single" w:sz="4" w:space="0" w:color="auto"/>
              <w:left w:val="single" w:sz="4" w:space="0" w:color="auto"/>
              <w:bottom w:val="single" w:sz="4" w:space="0" w:color="auto"/>
              <w:right w:val="single" w:sz="4" w:space="0" w:color="auto"/>
            </w:tcBorders>
          </w:tcPr>
          <w:p w14:paraId="09F44481" w14:textId="77777777" w:rsidR="004A071A" w:rsidRPr="008513D6" w:rsidRDefault="004A071A" w:rsidP="00924B86">
            <w:pPr>
              <w:jc w:val="both"/>
              <w:rPr>
                <w:rFonts w:ascii="Verdana" w:hAnsi="Verdana"/>
                <w:lang w:bidi="en-US"/>
              </w:rPr>
            </w:pPr>
            <w:r w:rsidRPr="008513D6">
              <w:rPr>
                <w:rFonts w:ascii="Verdana" w:hAnsi="Verdana"/>
                <w:lang w:val="en-US" w:bidi="en-US"/>
              </w:rPr>
              <w:lastRenderedPageBreak/>
              <w:t xml:space="preserve">The Caritas </w:t>
            </w:r>
            <w:proofErr w:type="spellStart"/>
            <w:r w:rsidRPr="008513D6">
              <w:rPr>
                <w:rFonts w:ascii="Verdana" w:hAnsi="Verdana"/>
                <w:lang w:val="en-US" w:bidi="en-US"/>
              </w:rPr>
              <w:t>organises</w:t>
            </w:r>
            <w:proofErr w:type="spellEnd"/>
            <w:r w:rsidRPr="008513D6">
              <w:rPr>
                <w:rFonts w:ascii="Verdana" w:hAnsi="Verdana"/>
                <w:lang w:val="en-US" w:bidi="en-US"/>
              </w:rPr>
              <w:t xml:space="preserve"> </w:t>
            </w:r>
            <w:proofErr w:type="spellStart"/>
            <w:r w:rsidRPr="008513D6">
              <w:rPr>
                <w:rFonts w:ascii="Verdana" w:hAnsi="Verdana"/>
                <w:lang w:val="en-US" w:bidi="en-US"/>
              </w:rPr>
              <w:t>neighbour</w:t>
            </w:r>
            <w:proofErr w:type="spellEnd"/>
            <w:r w:rsidRPr="008513D6">
              <w:rPr>
                <w:rFonts w:ascii="Verdana" w:hAnsi="Verdana"/>
                <w:lang w:val="en-US" w:bidi="en-US"/>
              </w:rPr>
              <w:t xml:space="preserve"> help in many rural and urban areas of Austria.</w:t>
            </w:r>
            <w:r w:rsidRPr="008513D6">
              <w:rPr>
                <w:rStyle w:val="FootnoteReference"/>
                <w:rFonts w:ascii="Verdana" w:hAnsi="Verdana"/>
                <w:lang w:val="en-US" w:bidi="en-US"/>
              </w:rPr>
              <w:footnoteReference w:id="81"/>
            </w:r>
            <w:r w:rsidRPr="008513D6">
              <w:rPr>
                <w:rFonts w:ascii="Verdana" w:hAnsi="Verdana"/>
                <w:lang w:val="en-US" w:bidi="en-US"/>
              </w:rPr>
              <w:t xml:space="preserve"> </w:t>
            </w:r>
            <w:r w:rsidRPr="008513D6">
              <w:rPr>
                <w:rFonts w:ascii="Verdana" w:hAnsi="Verdana"/>
                <w:lang w:bidi="en-US"/>
              </w:rPr>
              <w:t xml:space="preserve">Additionally there exist associations, which intermediate the users and providers of volunteer work all over the country. </w:t>
            </w:r>
            <w:r w:rsidRPr="008513D6">
              <w:rPr>
                <w:rFonts w:ascii="Verdana" w:hAnsi="Verdana"/>
                <w:lang w:bidi="en-US"/>
              </w:rPr>
              <w:lastRenderedPageBreak/>
              <w:t>They intermediate all forms of volunteer help.</w:t>
            </w:r>
            <w:r w:rsidRPr="008513D6">
              <w:rPr>
                <w:rStyle w:val="FootnoteReference"/>
                <w:rFonts w:ascii="Verdana" w:hAnsi="Verdana"/>
                <w:lang w:bidi="en-US"/>
              </w:rPr>
              <w:footnoteReference w:id="82"/>
            </w:r>
            <w:r w:rsidRPr="008513D6">
              <w:rPr>
                <w:rFonts w:ascii="Verdana" w:hAnsi="Verdana"/>
                <w:lang w:bidi="en-US"/>
              </w:rPr>
              <w:t xml:space="preserve">  </w:t>
            </w:r>
          </w:p>
        </w:tc>
        <w:tc>
          <w:tcPr>
            <w:tcW w:w="854" w:type="pct"/>
            <w:tcBorders>
              <w:top w:val="single" w:sz="4" w:space="0" w:color="auto"/>
              <w:left w:val="single" w:sz="4" w:space="0" w:color="auto"/>
              <w:bottom w:val="single" w:sz="4" w:space="0" w:color="auto"/>
              <w:right w:val="single" w:sz="4" w:space="0" w:color="auto"/>
            </w:tcBorders>
          </w:tcPr>
          <w:p w14:paraId="7AF4B2F8"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No concrete target group of users. Volunteer visiting and attendance services for the elderly are higher </w:t>
            </w:r>
            <w:r w:rsidRPr="008513D6">
              <w:rPr>
                <w:rFonts w:ascii="Verdana" w:hAnsi="Verdana"/>
                <w:lang w:bidi="en-US"/>
              </w:rPr>
              <w:lastRenderedPageBreak/>
              <w:t>formalised and coordinated by the independent charitable associations.</w:t>
            </w:r>
            <w:r w:rsidRPr="008513D6">
              <w:rPr>
                <w:rStyle w:val="FootnoteReference"/>
                <w:rFonts w:ascii="Verdana" w:hAnsi="Verdana"/>
                <w:lang w:bidi="en-US"/>
              </w:rPr>
              <w:footnoteReference w:id="83"/>
            </w:r>
          </w:p>
        </w:tc>
        <w:tc>
          <w:tcPr>
            <w:tcW w:w="1222" w:type="pct"/>
            <w:tcBorders>
              <w:top w:val="single" w:sz="4" w:space="0" w:color="auto"/>
              <w:left w:val="single" w:sz="4" w:space="0" w:color="auto"/>
              <w:bottom w:val="single" w:sz="4" w:space="0" w:color="auto"/>
              <w:right w:val="single" w:sz="4" w:space="0" w:color="auto"/>
            </w:tcBorders>
          </w:tcPr>
          <w:p w14:paraId="1882D772"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These services offer punctual help either regularly or on demand. They are available across the country. They are provided by private persons, sometimes coordinated by associations.</w:t>
            </w:r>
          </w:p>
        </w:tc>
        <w:tc>
          <w:tcPr>
            <w:tcW w:w="1125" w:type="pct"/>
            <w:tcBorders>
              <w:top w:val="single" w:sz="4" w:space="0" w:color="auto"/>
              <w:left w:val="single" w:sz="4" w:space="0" w:color="auto"/>
              <w:bottom w:val="single" w:sz="4" w:space="0" w:color="auto"/>
              <w:right w:val="single" w:sz="4" w:space="0" w:color="auto"/>
            </w:tcBorders>
          </w:tcPr>
          <w:p w14:paraId="6E8FF3EC" w14:textId="77777777" w:rsidR="004A071A" w:rsidRPr="008513D6" w:rsidRDefault="004A071A" w:rsidP="00924B86">
            <w:pPr>
              <w:jc w:val="both"/>
              <w:rPr>
                <w:rFonts w:ascii="Verdana" w:hAnsi="Verdana"/>
                <w:lang w:bidi="en-US"/>
              </w:rPr>
            </w:pPr>
            <w:r w:rsidRPr="008513D6">
              <w:rPr>
                <w:rFonts w:ascii="Verdana" w:hAnsi="Verdana"/>
                <w:lang w:bidi="en-US"/>
              </w:rPr>
              <w:t xml:space="preserve">The service users are self-directed regarding the use of informal support services. Together with the service provider (the volunteer supporter or family member) they decide </w:t>
            </w:r>
            <w:r w:rsidRPr="008513D6">
              <w:rPr>
                <w:rFonts w:ascii="Verdana" w:hAnsi="Verdana"/>
                <w:lang w:bidi="en-US"/>
              </w:rPr>
              <w:lastRenderedPageBreak/>
              <w:t xml:space="preserve">on time, kind of service and the person of the service provider. They decide also on the kind of activities. </w:t>
            </w:r>
          </w:p>
        </w:tc>
        <w:tc>
          <w:tcPr>
            <w:tcW w:w="710" w:type="pct"/>
            <w:tcBorders>
              <w:top w:val="single" w:sz="4" w:space="0" w:color="auto"/>
              <w:left w:val="single" w:sz="4" w:space="0" w:color="auto"/>
              <w:bottom w:val="single" w:sz="4" w:space="0" w:color="auto"/>
              <w:right w:val="single" w:sz="4" w:space="0" w:color="auto"/>
            </w:tcBorders>
          </w:tcPr>
          <w:p w14:paraId="238D97D4"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The Federal Ministry of Labour, Social Affairs and Consumer Protection has published two  Reports on Volunteer Work, which includes beside general information about the structure of volunteer work in Austria also data on volunteer work generally (not disaggregated by kind of tasks).</w:t>
            </w:r>
            <w:r w:rsidRPr="008513D6">
              <w:rPr>
                <w:rStyle w:val="FootnoteReference"/>
                <w:rFonts w:ascii="Verdana" w:hAnsi="Verdana"/>
                <w:lang w:bidi="en-US"/>
              </w:rPr>
              <w:footnoteReference w:id="84"/>
            </w:r>
            <w:r w:rsidRPr="008513D6">
              <w:rPr>
                <w:rFonts w:ascii="Verdana" w:hAnsi="Verdana"/>
                <w:lang w:bidi="en-US"/>
              </w:rPr>
              <w:t xml:space="preserve"> </w:t>
            </w:r>
          </w:p>
        </w:tc>
      </w:tr>
      <w:tr w:rsidR="004A071A" w:rsidRPr="008513D6" w14:paraId="035DFCD8"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2FBDDA72" w14:textId="77777777" w:rsidR="004A071A" w:rsidRPr="008513D6" w:rsidRDefault="004A071A" w:rsidP="00924B86">
            <w:pPr>
              <w:jc w:val="both"/>
              <w:rPr>
                <w:rFonts w:ascii="Verdana" w:hAnsi="Verdana"/>
                <w:b/>
              </w:rPr>
            </w:pPr>
            <w:r w:rsidRPr="008513D6">
              <w:rPr>
                <w:rFonts w:ascii="Verdana" w:hAnsi="Verdana"/>
                <w:b/>
                <w:i/>
              </w:rPr>
              <w:t>Peer-</w:t>
            </w:r>
            <w:proofErr w:type="spellStart"/>
            <w:r w:rsidRPr="008513D6">
              <w:rPr>
                <w:rFonts w:ascii="Verdana" w:hAnsi="Verdana"/>
                <w:b/>
                <w:i/>
              </w:rPr>
              <w:t>Beratung</w:t>
            </w:r>
            <w:proofErr w:type="spellEnd"/>
          </w:p>
          <w:p w14:paraId="217220CE" w14:textId="77777777" w:rsidR="004A071A" w:rsidRPr="008513D6" w:rsidRDefault="004A071A" w:rsidP="00924B86">
            <w:pPr>
              <w:jc w:val="both"/>
              <w:rPr>
                <w:rFonts w:ascii="Verdana" w:hAnsi="Verdana"/>
              </w:rPr>
            </w:pPr>
            <w:r w:rsidRPr="008513D6">
              <w:rPr>
                <w:rFonts w:ascii="Verdana" w:hAnsi="Verdana"/>
                <w:b/>
              </w:rPr>
              <w:t>Peer support/counselling</w:t>
            </w:r>
            <w:r w:rsidRPr="008513D6">
              <w:rPr>
                <w:rFonts w:ascii="Verdana" w:hAnsi="Verdana"/>
              </w:rPr>
              <w:t xml:space="preserve"> (provided by non-professionals with the counsellor and the client having equal status, and sharing experience and assistance in gaining independence and self-confidence)</w:t>
            </w:r>
          </w:p>
          <w:p w14:paraId="32614D10" w14:textId="77777777" w:rsidR="004A071A" w:rsidRPr="008513D6" w:rsidRDefault="004A071A" w:rsidP="00924B86">
            <w:pPr>
              <w:jc w:val="both"/>
              <w:rPr>
                <w:rFonts w:ascii="Verdana" w:hAnsi="Verdana"/>
                <w:b/>
                <w:i/>
                <w:lang w:bidi="en-US"/>
              </w:rPr>
            </w:pPr>
          </w:p>
        </w:tc>
        <w:tc>
          <w:tcPr>
            <w:tcW w:w="612" w:type="pct"/>
            <w:tcBorders>
              <w:top w:val="single" w:sz="4" w:space="0" w:color="auto"/>
              <w:left w:val="single" w:sz="4" w:space="0" w:color="auto"/>
              <w:bottom w:val="single" w:sz="4" w:space="0" w:color="auto"/>
              <w:right w:val="single" w:sz="4" w:space="0" w:color="auto"/>
            </w:tcBorders>
          </w:tcPr>
          <w:p w14:paraId="59D62A90" w14:textId="77777777" w:rsidR="004A071A" w:rsidRPr="008513D6" w:rsidRDefault="004A071A" w:rsidP="00924B86">
            <w:pPr>
              <w:autoSpaceDE w:val="0"/>
              <w:autoSpaceDN w:val="0"/>
              <w:adjustRightInd w:val="0"/>
              <w:rPr>
                <w:rFonts w:ascii="Verdana" w:hAnsi="Verdana"/>
                <w:lang w:val="en-US" w:eastAsia="de-AT"/>
              </w:rPr>
            </w:pPr>
            <w:r w:rsidRPr="008513D6">
              <w:rPr>
                <w:rFonts w:ascii="Verdana" w:hAnsi="Verdana"/>
                <w:lang w:val="en-US" w:eastAsia="de-AT"/>
              </w:rPr>
              <w:lastRenderedPageBreak/>
              <w:t xml:space="preserve">Yes, Independent Living </w:t>
            </w:r>
            <w:proofErr w:type="spellStart"/>
            <w:r w:rsidRPr="008513D6">
              <w:rPr>
                <w:rFonts w:ascii="Verdana" w:hAnsi="Verdana"/>
                <w:lang w:val="en-US" w:eastAsia="de-AT"/>
              </w:rPr>
              <w:t>Centres</w:t>
            </w:r>
            <w:proofErr w:type="spellEnd"/>
            <w:r w:rsidRPr="008513D6">
              <w:rPr>
                <w:rFonts w:ascii="Verdana" w:hAnsi="Verdana"/>
                <w:lang w:val="en-US" w:eastAsia="de-AT"/>
              </w:rPr>
              <w:t xml:space="preserve"> across the country offer peer support and peer counseling.</w:t>
            </w:r>
            <w:r w:rsidRPr="008513D6">
              <w:rPr>
                <w:rStyle w:val="FootnoteReference"/>
                <w:rFonts w:ascii="Verdana" w:hAnsi="Verdana"/>
                <w:lang w:val="en-US" w:eastAsia="de-AT"/>
              </w:rPr>
              <w:t xml:space="preserve"> </w:t>
            </w:r>
            <w:r w:rsidRPr="008513D6">
              <w:rPr>
                <w:rFonts w:ascii="Verdana" w:hAnsi="Verdana"/>
                <w:lang w:val="en-US" w:eastAsia="de-AT"/>
              </w:rPr>
              <w:t>It is implemented on a project basis</w:t>
            </w:r>
            <w:proofErr w:type="gramStart"/>
            <w:r w:rsidRPr="008513D6">
              <w:rPr>
                <w:rFonts w:ascii="Verdana" w:hAnsi="Verdana"/>
                <w:lang w:val="en-US" w:eastAsia="de-AT"/>
              </w:rPr>
              <w:t>..</w:t>
            </w:r>
            <w:proofErr w:type="gramEnd"/>
            <w:r w:rsidRPr="008513D6">
              <w:rPr>
                <w:rStyle w:val="FootnoteReference"/>
                <w:rFonts w:ascii="Verdana" w:hAnsi="Verdana"/>
                <w:lang w:val="en-US" w:eastAsia="de-AT"/>
              </w:rPr>
              <w:footnoteReference w:id="85"/>
            </w:r>
          </w:p>
          <w:p w14:paraId="082BC8A8" w14:textId="77777777" w:rsidR="004A071A" w:rsidRPr="008513D6" w:rsidRDefault="004A071A" w:rsidP="00924B86">
            <w:pPr>
              <w:jc w:val="both"/>
              <w:rPr>
                <w:rFonts w:ascii="Verdana" w:hAnsi="Verdana"/>
                <w:lang w:val="en-US" w:bidi="en-US"/>
              </w:rPr>
            </w:pPr>
          </w:p>
        </w:tc>
        <w:tc>
          <w:tcPr>
            <w:tcW w:w="854" w:type="pct"/>
            <w:tcBorders>
              <w:top w:val="single" w:sz="4" w:space="0" w:color="auto"/>
              <w:left w:val="single" w:sz="4" w:space="0" w:color="auto"/>
              <w:bottom w:val="single" w:sz="4" w:space="0" w:color="auto"/>
              <w:right w:val="single" w:sz="4" w:space="0" w:color="auto"/>
            </w:tcBorders>
          </w:tcPr>
          <w:p w14:paraId="12BD8F8E" w14:textId="77777777" w:rsidR="004A071A" w:rsidRPr="008513D6" w:rsidRDefault="004A071A" w:rsidP="00924B86">
            <w:pPr>
              <w:jc w:val="both"/>
              <w:rPr>
                <w:rFonts w:ascii="Verdana" w:hAnsi="Verdana"/>
                <w:lang w:val="en-US" w:bidi="en-US"/>
              </w:rPr>
            </w:pPr>
            <w:r w:rsidRPr="008513D6">
              <w:rPr>
                <w:rFonts w:ascii="Verdana" w:hAnsi="Verdana"/>
                <w:lang w:val="en-US" w:bidi="en-US"/>
              </w:rPr>
              <w:t xml:space="preserve">No concrete target group known. There exist some specific peer support services, such as for persons </w:t>
            </w:r>
            <w:r w:rsidRPr="008513D6">
              <w:rPr>
                <w:rFonts w:ascii="Verdana" w:hAnsi="Verdana"/>
                <w:lang w:val="en-US" w:bidi="en-US"/>
              </w:rPr>
              <w:lastRenderedPageBreak/>
              <w:t>with MS.</w:t>
            </w:r>
            <w:r w:rsidRPr="008513D6">
              <w:rPr>
                <w:rStyle w:val="FootnoteReference"/>
                <w:rFonts w:ascii="Verdana" w:hAnsi="Verdana"/>
                <w:lang w:val="en-US" w:bidi="en-US"/>
              </w:rPr>
              <w:footnoteReference w:id="86"/>
            </w:r>
            <w:r w:rsidRPr="008513D6">
              <w:rPr>
                <w:rFonts w:ascii="Verdana" w:hAnsi="Verdana"/>
                <w:lang w:val="en-US" w:bidi="en-US"/>
              </w:rPr>
              <w:t xml:space="preserve"> </w:t>
            </w:r>
          </w:p>
        </w:tc>
        <w:tc>
          <w:tcPr>
            <w:tcW w:w="1222" w:type="pct"/>
            <w:tcBorders>
              <w:top w:val="single" w:sz="4" w:space="0" w:color="auto"/>
              <w:left w:val="single" w:sz="4" w:space="0" w:color="auto"/>
              <w:bottom w:val="single" w:sz="4" w:space="0" w:color="auto"/>
              <w:right w:val="single" w:sz="4" w:space="0" w:color="auto"/>
            </w:tcBorders>
          </w:tcPr>
          <w:p w14:paraId="0D38E8BF" w14:textId="77777777" w:rsidR="004A071A" w:rsidRPr="008513D6" w:rsidRDefault="004A071A" w:rsidP="00924B86">
            <w:pPr>
              <w:jc w:val="both"/>
              <w:rPr>
                <w:rFonts w:ascii="Verdana" w:hAnsi="Verdana"/>
                <w:lang w:val="en-US" w:bidi="en-US"/>
              </w:rPr>
            </w:pPr>
            <w:r w:rsidRPr="008513D6">
              <w:rPr>
                <w:rFonts w:ascii="Verdana" w:hAnsi="Verdana"/>
                <w:lang w:val="en-US" w:bidi="en-US"/>
              </w:rPr>
              <w:lastRenderedPageBreak/>
              <w:t>The service provides punctual support (duration of meetings 1-1</w:t>
            </w:r>
            <w:proofErr w:type="gramStart"/>
            <w:r w:rsidRPr="008513D6">
              <w:rPr>
                <w:rFonts w:ascii="Verdana" w:hAnsi="Verdana"/>
                <w:lang w:val="en-US" w:bidi="en-US"/>
              </w:rPr>
              <w:t>,5</w:t>
            </w:r>
            <w:proofErr w:type="gramEnd"/>
            <w:r w:rsidRPr="008513D6">
              <w:rPr>
                <w:rFonts w:ascii="Verdana" w:hAnsi="Verdana"/>
                <w:lang w:val="en-US" w:bidi="en-US"/>
              </w:rPr>
              <w:t xml:space="preserve"> hours)</w:t>
            </w:r>
            <w:r w:rsidRPr="008513D6">
              <w:rPr>
                <w:rStyle w:val="FootnoteReference"/>
                <w:rFonts w:ascii="Verdana" w:hAnsi="Verdana"/>
                <w:lang w:val="en-US" w:bidi="en-US"/>
              </w:rPr>
              <w:footnoteReference w:id="87"/>
            </w:r>
            <w:r w:rsidRPr="008513D6">
              <w:rPr>
                <w:rFonts w:ascii="Verdana" w:hAnsi="Verdana"/>
                <w:lang w:val="en-US" w:bidi="en-US"/>
              </w:rPr>
              <w:t xml:space="preserve"> in the sense of counseling.</w:t>
            </w:r>
          </w:p>
          <w:p w14:paraId="5B4596AA" w14:textId="77777777" w:rsidR="004A071A" w:rsidRPr="008513D6" w:rsidRDefault="004A071A" w:rsidP="00924B86">
            <w:pPr>
              <w:jc w:val="both"/>
              <w:rPr>
                <w:rFonts w:ascii="Verdana" w:hAnsi="Verdana"/>
                <w:lang w:val="en-US" w:bidi="en-US"/>
              </w:rPr>
            </w:pPr>
            <w:r w:rsidRPr="008513D6">
              <w:rPr>
                <w:rFonts w:ascii="Verdana" w:hAnsi="Verdana"/>
                <w:lang w:val="en-US" w:bidi="en-US"/>
              </w:rPr>
              <w:t>No eligibility criteria are known.</w:t>
            </w:r>
          </w:p>
          <w:p w14:paraId="17B1E934" w14:textId="77777777" w:rsidR="004A071A" w:rsidRPr="008513D6" w:rsidRDefault="004A071A" w:rsidP="00924B86">
            <w:pPr>
              <w:jc w:val="both"/>
              <w:rPr>
                <w:rFonts w:ascii="Verdana" w:hAnsi="Verdana"/>
                <w:lang w:val="en-US" w:bidi="en-US"/>
              </w:rPr>
            </w:pPr>
            <w:r w:rsidRPr="008513D6">
              <w:rPr>
                <w:rFonts w:ascii="Verdana" w:hAnsi="Verdana"/>
                <w:lang w:val="en-US" w:bidi="en-US"/>
              </w:rPr>
              <w:t xml:space="preserve">Independent Living </w:t>
            </w:r>
            <w:proofErr w:type="spellStart"/>
            <w:r w:rsidRPr="008513D6">
              <w:rPr>
                <w:rFonts w:ascii="Verdana" w:hAnsi="Verdana"/>
                <w:lang w:val="en-US" w:bidi="en-US"/>
              </w:rPr>
              <w:t>Centres</w:t>
            </w:r>
            <w:proofErr w:type="spellEnd"/>
            <w:r w:rsidRPr="008513D6">
              <w:rPr>
                <w:rFonts w:ascii="Verdana" w:hAnsi="Verdana"/>
                <w:lang w:val="en-US" w:bidi="en-US"/>
              </w:rPr>
              <w:t xml:space="preserve"> across the country and the Austrian Association of Persons with Disabilities (</w:t>
            </w:r>
            <w:proofErr w:type="spellStart"/>
            <w:r w:rsidRPr="008513D6">
              <w:rPr>
                <w:rFonts w:ascii="Verdana" w:hAnsi="Verdana"/>
                <w:i/>
                <w:lang w:val="en-US" w:bidi="en-US"/>
              </w:rPr>
              <w:t>Österreichisc</w:t>
            </w:r>
            <w:r w:rsidRPr="008513D6">
              <w:rPr>
                <w:rFonts w:ascii="Verdana" w:hAnsi="Verdana"/>
                <w:i/>
                <w:lang w:val="en-US" w:bidi="en-US"/>
              </w:rPr>
              <w:lastRenderedPageBreak/>
              <w:t>her</w:t>
            </w:r>
            <w:proofErr w:type="spellEnd"/>
            <w:r w:rsidRPr="008513D6">
              <w:rPr>
                <w:rFonts w:ascii="Verdana" w:hAnsi="Verdana"/>
                <w:i/>
                <w:lang w:val="en-US" w:bidi="en-US"/>
              </w:rPr>
              <w:t xml:space="preserve"> </w:t>
            </w:r>
            <w:proofErr w:type="spellStart"/>
            <w:r w:rsidRPr="008513D6">
              <w:rPr>
                <w:rFonts w:ascii="Verdana" w:hAnsi="Verdana"/>
                <w:i/>
                <w:lang w:val="en-US" w:bidi="en-US"/>
              </w:rPr>
              <w:t>Zivilinvalidenverband</w:t>
            </w:r>
            <w:proofErr w:type="spellEnd"/>
            <w:r w:rsidRPr="008513D6">
              <w:rPr>
                <w:rFonts w:ascii="Verdana" w:hAnsi="Verdana"/>
                <w:lang w:val="en-US" w:bidi="en-US"/>
              </w:rPr>
              <w:t>)</w:t>
            </w:r>
            <w:r w:rsidRPr="008513D6">
              <w:rPr>
                <w:rStyle w:val="FootnoteReference"/>
                <w:rFonts w:ascii="Verdana" w:hAnsi="Verdana"/>
                <w:lang w:val="en-US" w:bidi="en-US"/>
              </w:rPr>
              <w:footnoteReference w:id="88"/>
            </w:r>
            <w:r w:rsidRPr="008513D6">
              <w:rPr>
                <w:rFonts w:ascii="Verdana" w:hAnsi="Verdana"/>
                <w:lang w:val="en-US" w:bidi="en-US"/>
              </w:rPr>
              <w:t xml:space="preserve"> offer peer counseling and coaching across the country.</w:t>
            </w:r>
          </w:p>
          <w:p w14:paraId="1F4C2385" w14:textId="77777777" w:rsidR="004A071A" w:rsidRPr="008513D6" w:rsidRDefault="004A071A" w:rsidP="00924B86">
            <w:pPr>
              <w:jc w:val="both"/>
              <w:rPr>
                <w:rFonts w:ascii="Verdana" w:hAnsi="Verdana"/>
                <w:lang w:val="en-US" w:bidi="en-US"/>
              </w:rPr>
            </w:pPr>
            <w:r w:rsidRPr="008513D6">
              <w:rPr>
                <w:rFonts w:ascii="Verdana" w:hAnsi="Verdana"/>
                <w:lang w:val="en-US" w:bidi="en-US"/>
              </w:rPr>
              <w:t xml:space="preserve">It is implemented on a project basis. Projects are funded by the Federal Ministry for </w:t>
            </w:r>
            <w:proofErr w:type="spellStart"/>
            <w:r w:rsidRPr="008513D6">
              <w:rPr>
                <w:rFonts w:ascii="Verdana" w:hAnsi="Verdana"/>
                <w:lang w:val="en-US" w:bidi="en-US"/>
              </w:rPr>
              <w:t>Labour</w:t>
            </w:r>
            <w:proofErr w:type="spellEnd"/>
            <w:r w:rsidRPr="008513D6">
              <w:rPr>
                <w:rFonts w:ascii="Verdana" w:hAnsi="Verdana"/>
                <w:lang w:val="en-US" w:bidi="en-US"/>
              </w:rPr>
              <w:t>, Social Affairs and Consumer Protection.</w:t>
            </w:r>
            <w:r w:rsidRPr="008513D6">
              <w:rPr>
                <w:rStyle w:val="FootnoteReference"/>
                <w:rFonts w:ascii="Verdana" w:hAnsi="Verdana"/>
                <w:lang w:val="en-US" w:bidi="en-US"/>
              </w:rPr>
              <w:footnoteReference w:id="89"/>
            </w:r>
            <w:r w:rsidRPr="008513D6">
              <w:rPr>
                <w:rFonts w:ascii="Verdana" w:hAnsi="Verdana"/>
                <w:lang w:val="en-US" w:bidi="en-US"/>
              </w:rPr>
              <w:t xml:space="preserve"> </w:t>
            </w:r>
          </w:p>
        </w:tc>
        <w:tc>
          <w:tcPr>
            <w:tcW w:w="1125" w:type="pct"/>
            <w:tcBorders>
              <w:top w:val="single" w:sz="4" w:space="0" w:color="auto"/>
              <w:left w:val="single" w:sz="4" w:space="0" w:color="auto"/>
              <w:bottom w:val="single" w:sz="4" w:space="0" w:color="auto"/>
              <w:right w:val="single" w:sz="4" w:space="0" w:color="auto"/>
            </w:tcBorders>
          </w:tcPr>
          <w:p w14:paraId="46FB5E90" w14:textId="77777777" w:rsidR="004A071A" w:rsidRPr="008513D6" w:rsidRDefault="004A071A" w:rsidP="00924B86">
            <w:pPr>
              <w:jc w:val="both"/>
              <w:rPr>
                <w:rFonts w:ascii="Verdana" w:hAnsi="Verdana"/>
                <w:lang w:val="en-US" w:bidi="en-US"/>
              </w:rPr>
            </w:pPr>
            <w:r w:rsidRPr="008513D6">
              <w:rPr>
                <w:rFonts w:ascii="Verdana" w:hAnsi="Verdana"/>
                <w:lang w:val="en-US" w:bidi="en-US"/>
              </w:rPr>
              <w:lastRenderedPageBreak/>
              <w:t>The users of peer support and counseling are self-directed as regards activities for which support is needed and issues for which counseling is needed.</w:t>
            </w:r>
            <w:r w:rsidRPr="008513D6">
              <w:rPr>
                <w:rStyle w:val="FootnoteReference"/>
                <w:rFonts w:ascii="Verdana" w:hAnsi="Verdana"/>
                <w:lang w:val="en-US" w:bidi="en-US"/>
              </w:rPr>
              <w:footnoteReference w:id="90"/>
            </w:r>
          </w:p>
        </w:tc>
        <w:tc>
          <w:tcPr>
            <w:tcW w:w="710" w:type="pct"/>
            <w:tcBorders>
              <w:top w:val="single" w:sz="4" w:space="0" w:color="auto"/>
              <w:left w:val="single" w:sz="4" w:space="0" w:color="auto"/>
              <w:bottom w:val="single" w:sz="4" w:space="0" w:color="auto"/>
              <w:right w:val="single" w:sz="4" w:space="0" w:color="auto"/>
            </w:tcBorders>
          </w:tcPr>
          <w:p w14:paraId="34678B76" w14:textId="77777777" w:rsidR="004A071A" w:rsidRPr="008513D6" w:rsidRDefault="004A071A" w:rsidP="00924B86">
            <w:pPr>
              <w:jc w:val="both"/>
              <w:rPr>
                <w:rFonts w:ascii="Verdana" w:hAnsi="Verdana"/>
                <w:lang w:val="en-US" w:bidi="en-US"/>
              </w:rPr>
            </w:pPr>
            <w:r w:rsidRPr="008513D6">
              <w:rPr>
                <w:rFonts w:ascii="Verdana" w:hAnsi="Verdana"/>
                <w:lang w:val="en-US" w:bidi="en-US"/>
              </w:rPr>
              <w:t>No data available.</w:t>
            </w:r>
          </w:p>
        </w:tc>
      </w:tr>
      <w:tr w:rsidR="004A071A" w:rsidRPr="008513D6" w14:paraId="68167A99"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47B9AF2E" w14:textId="77777777" w:rsidR="004A071A" w:rsidRPr="008513D6" w:rsidRDefault="004A071A" w:rsidP="00924B86">
            <w:pPr>
              <w:jc w:val="both"/>
              <w:rPr>
                <w:rFonts w:ascii="Verdana" w:hAnsi="Verdana"/>
                <w:b/>
              </w:rPr>
            </w:pPr>
            <w:proofErr w:type="spellStart"/>
            <w:r w:rsidRPr="008513D6">
              <w:rPr>
                <w:rFonts w:ascii="Verdana" w:hAnsi="Verdana"/>
                <w:b/>
                <w:i/>
              </w:rPr>
              <w:t>Selbsthilfegruppen</w:t>
            </w:r>
            <w:proofErr w:type="spellEnd"/>
          </w:p>
          <w:p w14:paraId="398240D7" w14:textId="77777777" w:rsidR="004A071A" w:rsidRPr="008513D6" w:rsidRDefault="004A071A" w:rsidP="00924B86">
            <w:pPr>
              <w:jc w:val="both"/>
              <w:rPr>
                <w:rFonts w:ascii="Verdana" w:hAnsi="Verdana"/>
                <w:b/>
              </w:rPr>
            </w:pPr>
            <w:r w:rsidRPr="008513D6">
              <w:rPr>
                <w:rFonts w:ascii="Verdana" w:hAnsi="Verdana"/>
                <w:b/>
              </w:rPr>
              <w:t>Circles of support</w:t>
            </w:r>
          </w:p>
          <w:p w14:paraId="54FE5CBC" w14:textId="77777777" w:rsidR="004A071A" w:rsidRPr="008513D6" w:rsidRDefault="004A071A" w:rsidP="00924B86">
            <w:pPr>
              <w:jc w:val="both"/>
              <w:rPr>
                <w:rFonts w:ascii="Verdana" w:hAnsi="Verdana"/>
              </w:rPr>
            </w:pPr>
            <w:r w:rsidRPr="008513D6">
              <w:rPr>
                <w:rFonts w:ascii="Verdana" w:hAnsi="Verdana"/>
              </w:rPr>
              <w:t>(informal group of people close to the user to whom she/he can turn for support)</w:t>
            </w:r>
          </w:p>
          <w:p w14:paraId="3D386FF7" w14:textId="77777777" w:rsidR="004A071A" w:rsidRPr="008513D6" w:rsidRDefault="004A071A" w:rsidP="00924B86">
            <w:pPr>
              <w:jc w:val="both"/>
              <w:rPr>
                <w:rFonts w:ascii="Verdana" w:hAnsi="Verdana"/>
                <w:i/>
                <w:lang w:bidi="en-US"/>
              </w:rPr>
            </w:pPr>
          </w:p>
        </w:tc>
        <w:tc>
          <w:tcPr>
            <w:tcW w:w="612" w:type="pct"/>
            <w:tcBorders>
              <w:top w:val="single" w:sz="4" w:space="0" w:color="auto"/>
              <w:left w:val="single" w:sz="4" w:space="0" w:color="auto"/>
              <w:bottom w:val="single" w:sz="4" w:space="0" w:color="auto"/>
              <w:right w:val="single" w:sz="4" w:space="0" w:color="auto"/>
            </w:tcBorders>
          </w:tcPr>
          <w:p w14:paraId="392C1E23" w14:textId="77777777" w:rsidR="004A071A" w:rsidRPr="008513D6" w:rsidRDefault="004A071A" w:rsidP="00924B86">
            <w:pPr>
              <w:jc w:val="both"/>
              <w:rPr>
                <w:rFonts w:ascii="Verdana" w:hAnsi="Verdana"/>
                <w:lang w:bidi="en-US"/>
              </w:rPr>
            </w:pPr>
            <w:r w:rsidRPr="008513D6">
              <w:rPr>
                <w:rFonts w:ascii="Verdana" w:hAnsi="Verdana"/>
                <w:lang w:bidi="en-US"/>
              </w:rPr>
              <w:t>None known, but there exist many self-aid groups across the country including those for persons with different kinds of disabilities and their relatives.</w:t>
            </w:r>
            <w:r w:rsidRPr="008513D6">
              <w:rPr>
                <w:rStyle w:val="FootnoteReference"/>
                <w:rFonts w:ascii="Verdana" w:hAnsi="Verdana"/>
                <w:lang w:bidi="en-US"/>
              </w:rPr>
              <w:footnoteReference w:id="91"/>
            </w:r>
          </w:p>
        </w:tc>
        <w:tc>
          <w:tcPr>
            <w:tcW w:w="854" w:type="pct"/>
            <w:tcBorders>
              <w:top w:val="single" w:sz="4" w:space="0" w:color="auto"/>
              <w:left w:val="single" w:sz="4" w:space="0" w:color="auto"/>
              <w:bottom w:val="single" w:sz="4" w:space="0" w:color="auto"/>
              <w:right w:val="single" w:sz="4" w:space="0" w:color="auto"/>
            </w:tcBorders>
          </w:tcPr>
          <w:p w14:paraId="6C8D0286" w14:textId="77777777" w:rsidR="004A071A" w:rsidRPr="008513D6" w:rsidRDefault="004A071A" w:rsidP="00924B86">
            <w:pPr>
              <w:jc w:val="both"/>
              <w:rPr>
                <w:rFonts w:ascii="Verdana" w:hAnsi="Verdana"/>
                <w:lang w:bidi="en-US"/>
              </w:rPr>
            </w:pPr>
            <w:r w:rsidRPr="008513D6">
              <w:rPr>
                <w:rFonts w:ascii="Verdana" w:hAnsi="Verdana"/>
                <w:lang w:bidi="en-US"/>
              </w:rPr>
              <w:t xml:space="preserve">It depends on the self-help group: persons with certain disabilities or </w:t>
            </w:r>
            <w:r w:rsidRPr="008513D6">
              <w:rPr>
                <w:rFonts w:ascii="Verdana" w:hAnsi="Verdana"/>
                <w:lang w:bidi="en-US"/>
              </w:rPr>
              <w:lastRenderedPageBreak/>
              <w:t>disabilities in general; relatives of persons with disabilities or mental illnesses</w:t>
            </w:r>
          </w:p>
        </w:tc>
        <w:tc>
          <w:tcPr>
            <w:tcW w:w="1222" w:type="pct"/>
            <w:tcBorders>
              <w:top w:val="single" w:sz="4" w:space="0" w:color="auto"/>
              <w:left w:val="single" w:sz="4" w:space="0" w:color="auto"/>
              <w:bottom w:val="single" w:sz="4" w:space="0" w:color="auto"/>
              <w:right w:val="single" w:sz="4" w:space="0" w:color="auto"/>
            </w:tcBorders>
          </w:tcPr>
          <w:p w14:paraId="78A6B866"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Self-organisation, exist in rural and urban areas, no eligibility criteria, only target groups. </w:t>
            </w:r>
          </w:p>
        </w:tc>
        <w:tc>
          <w:tcPr>
            <w:tcW w:w="1125" w:type="pct"/>
            <w:tcBorders>
              <w:top w:val="single" w:sz="4" w:space="0" w:color="auto"/>
              <w:left w:val="single" w:sz="4" w:space="0" w:color="auto"/>
              <w:bottom w:val="single" w:sz="4" w:space="0" w:color="auto"/>
              <w:right w:val="single" w:sz="4" w:space="0" w:color="auto"/>
            </w:tcBorders>
          </w:tcPr>
          <w:p w14:paraId="2EFD2CA6" w14:textId="77777777" w:rsidR="004A071A" w:rsidRPr="008513D6" w:rsidRDefault="004A071A" w:rsidP="00924B86">
            <w:pPr>
              <w:jc w:val="both"/>
              <w:rPr>
                <w:rFonts w:ascii="Verdana" w:hAnsi="Verdana"/>
                <w:lang w:bidi="en-US"/>
              </w:rPr>
            </w:pPr>
            <w:r w:rsidRPr="008513D6">
              <w:rPr>
                <w:rFonts w:ascii="Verdana" w:hAnsi="Verdana"/>
                <w:lang w:bidi="en-US"/>
              </w:rPr>
              <w:t xml:space="preserve">Users (participants) are self-directed, participation is voluntary. </w:t>
            </w:r>
          </w:p>
        </w:tc>
        <w:tc>
          <w:tcPr>
            <w:tcW w:w="710" w:type="pct"/>
            <w:tcBorders>
              <w:top w:val="single" w:sz="4" w:space="0" w:color="auto"/>
              <w:left w:val="single" w:sz="4" w:space="0" w:color="auto"/>
              <w:bottom w:val="single" w:sz="4" w:space="0" w:color="auto"/>
              <w:right w:val="single" w:sz="4" w:space="0" w:color="auto"/>
            </w:tcBorders>
          </w:tcPr>
          <w:p w14:paraId="41A69F11" w14:textId="77777777" w:rsidR="004A071A" w:rsidRPr="008513D6" w:rsidRDefault="004A071A" w:rsidP="00924B86">
            <w:pPr>
              <w:jc w:val="both"/>
              <w:rPr>
                <w:rFonts w:ascii="Verdana" w:hAnsi="Verdana"/>
                <w:lang w:bidi="en-US"/>
              </w:rPr>
            </w:pPr>
            <w:r w:rsidRPr="008513D6">
              <w:rPr>
                <w:rFonts w:ascii="Verdana" w:hAnsi="Verdana"/>
                <w:lang w:bidi="en-US"/>
              </w:rPr>
              <w:t>About 1,700 thematic self-aid groups exist all over Austria.</w:t>
            </w:r>
            <w:r w:rsidRPr="008513D6">
              <w:rPr>
                <w:rStyle w:val="FootnoteReference"/>
                <w:rFonts w:ascii="Verdana" w:hAnsi="Verdana"/>
                <w:lang w:bidi="en-US"/>
              </w:rPr>
              <w:footnoteReference w:id="92"/>
            </w:r>
          </w:p>
          <w:p w14:paraId="303122F2" w14:textId="77777777" w:rsidR="004A071A" w:rsidRPr="008513D6" w:rsidRDefault="004A071A" w:rsidP="00924B86">
            <w:pPr>
              <w:jc w:val="both"/>
              <w:rPr>
                <w:rFonts w:ascii="Verdana" w:hAnsi="Verdana"/>
                <w:lang w:bidi="en-US"/>
              </w:rPr>
            </w:pPr>
            <w:r w:rsidRPr="008513D6">
              <w:rPr>
                <w:rFonts w:ascii="Verdana" w:hAnsi="Verdana"/>
                <w:lang w:bidi="en-US"/>
              </w:rPr>
              <w:t>The self-aid groups refer to specific physical, psychological or psycho-social illnesses including addictions. There is no indication on how many of these relate to disability as such.</w:t>
            </w:r>
          </w:p>
        </w:tc>
      </w:tr>
      <w:tr w:rsidR="004A071A" w:rsidRPr="008513D6" w14:paraId="79BE9738"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416A33DF" w14:textId="77777777" w:rsidR="004A071A" w:rsidRPr="008513D6" w:rsidRDefault="004A071A" w:rsidP="00924B86">
            <w:pPr>
              <w:jc w:val="both"/>
              <w:rPr>
                <w:rFonts w:ascii="Verdana" w:hAnsi="Verdana"/>
                <w:b/>
                <w:lang w:bidi="en-US"/>
              </w:rPr>
            </w:pPr>
            <w:proofErr w:type="spellStart"/>
            <w:r w:rsidRPr="008513D6">
              <w:rPr>
                <w:rFonts w:ascii="Verdana" w:hAnsi="Verdana"/>
                <w:b/>
                <w:i/>
                <w:lang w:bidi="en-US"/>
              </w:rPr>
              <w:t>Kriseninterventionszentren</w:t>
            </w:r>
            <w:proofErr w:type="spellEnd"/>
          </w:p>
          <w:p w14:paraId="2254C842" w14:textId="77777777" w:rsidR="004A071A" w:rsidRPr="008513D6" w:rsidRDefault="004A071A" w:rsidP="00924B86">
            <w:pPr>
              <w:jc w:val="both"/>
              <w:rPr>
                <w:rFonts w:ascii="Verdana" w:hAnsi="Verdana"/>
                <w:b/>
                <w:lang w:bidi="en-US"/>
              </w:rPr>
            </w:pPr>
            <w:r w:rsidRPr="008513D6">
              <w:rPr>
                <w:rFonts w:ascii="Verdana" w:hAnsi="Verdana"/>
                <w:b/>
                <w:lang w:bidi="en-US"/>
              </w:rPr>
              <w:t>Crisis intervention and emergency services</w:t>
            </w:r>
          </w:p>
          <w:p w14:paraId="29934214" w14:textId="77777777" w:rsidR="004A071A" w:rsidRPr="008513D6" w:rsidRDefault="004A071A" w:rsidP="00924B86">
            <w:pPr>
              <w:jc w:val="both"/>
              <w:rPr>
                <w:rFonts w:ascii="Verdana" w:hAnsi="Verdana"/>
                <w:lang w:bidi="en-US"/>
              </w:rPr>
            </w:pPr>
            <w:r w:rsidRPr="008513D6">
              <w:rPr>
                <w:rFonts w:ascii="Verdana" w:hAnsi="Verdana"/>
                <w:lang w:bidi="en-US"/>
              </w:rPr>
              <w:t>(various activities aimed at supporting an individual or a family to overcome a</w:t>
            </w:r>
          </w:p>
          <w:p w14:paraId="115AB24A" w14:textId="77777777" w:rsidR="004A071A" w:rsidRPr="008513D6" w:rsidRDefault="004A071A" w:rsidP="00924B86">
            <w:pPr>
              <w:jc w:val="both"/>
              <w:rPr>
                <w:rFonts w:ascii="Verdana" w:hAnsi="Verdana"/>
                <w:lang w:bidi="en-US"/>
              </w:rPr>
            </w:pPr>
            <w:r w:rsidRPr="008513D6">
              <w:rPr>
                <w:rFonts w:ascii="Verdana" w:hAnsi="Verdana"/>
                <w:lang w:bidi="en-US"/>
              </w:rPr>
              <w:t xml:space="preserve">difficult situation, for example,: individual and family </w:t>
            </w:r>
            <w:r w:rsidRPr="008513D6">
              <w:rPr>
                <w:rFonts w:ascii="Verdana" w:hAnsi="Verdana"/>
                <w:lang w:bidi="en-US"/>
              </w:rPr>
              <w:lastRenderedPageBreak/>
              <w:t>counselling, crisis resolution teams (usually rapid support for people living in the community who are experiencing</w:t>
            </w:r>
          </w:p>
          <w:p w14:paraId="5F767D20" w14:textId="77777777" w:rsidR="004A071A" w:rsidRPr="008513D6" w:rsidRDefault="004A071A" w:rsidP="00924B86">
            <w:pPr>
              <w:jc w:val="both"/>
              <w:rPr>
                <w:rFonts w:ascii="Verdana" w:hAnsi="Verdana"/>
                <w:lang w:bidi="en-US"/>
              </w:rPr>
            </w:pPr>
            <w:r w:rsidRPr="008513D6">
              <w:rPr>
                <w:rFonts w:ascii="Verdana" w:hAnsi="Verdana"/>
                <w:lang w:bidi="en-US"/>
              </w:rPr>
              <w:t>a mental health crisis) and emergency foster care where children at risk of neglect or abuse)</w:t>
            </w:r>
          </w:p>
          <w:p w14:paraId="5FAB0FF6" w14:textId="77777777" w:rsidR="004A071A" w:rsidRPr="008513D6" w:rsidRDefault="004A071A" w:rsidP="00924B86">
            <w:pPr>
              <w:jc w:val="both"/>
              <w:rPr>
                <w:rFonts w:ascii="Verdana" w:hAnsi="Verdana"/>
                <w:b/>
                <w:lang w:bidi="en-US"/>
              </w:rPr>
            </w:pPr>
          </w:p>
        </w:tc>
        <w:tc>
          <w:tcPr>
            <w:tcW w:w="612" w:type="pct"/>
            <w:tcBorders>
              <w:top w:val="single" w:sz="4" w:space="0" w:color="auto"/>
              <w:left w:val="single" w:sz="4" w:space="0" w:color="auto"/>
              <w:bottom w:val="single" w:sz="4" w:space="0" w:color="auto"/>
              <w:right w:val="single" w:sz="4" w:space="0" w:color="auto"/>
            </w:tcBorders>
          </w:tcPr>
          <w:p w14:paraId="40903A51"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Yes, across the country.</w:t>
            </w:r>
          </w:p>
        </w:tc>
        <w:tc>
          <w:tcPr>
            <w:tcW w:w="854" w:type="pct"/>
            <w:tcBorders>
              <w:top w:val="single" w:sz="4" w:space="0" w:color="auto"/>
              <w:left w:val="single" w:sz="4" w:space="0" w:color="auto"/>
              <w:bottom w:val="single" w:sz="4" w:space="0" w:color="auto"/>
              <w:right w:val="single" w:sz="4" w:space="0" w:color="auto"/>
            </w:tcBorders>
          </w:tcPr>
          <w:p w14:paraId="781A091E" w14:textId="77777777" w:rsidR="004A071A" w:rsidRPr="008513D6" w:rsidRDefault="004A071A" w:rsidP="00924B86">
            <w:pPr>
              <w:jc w:val="both"/>
              <w:rPr>
                <w:rFonts w:ascii="Verdana" w:hAnsi="Verdana"/>
                <w:lang w:bidi="en-US"/>
              </w:rPr>
            </w:pPr>
            <w:r w:rsidRPr="008513D6">
              <w:rPr>
                <w:rFonts w:ascii="Verdana" w:hAnsi="Verdana"/>
                <w:lang w:bidi="en-US"/>
              </w:rPr>
              <w:t>Persons and their relatives in crisis situations independent from age or disability.</w:t>
            </w:r>
            <w:r w:rsidRPr="008513D6">
              <w:rPr>
                <w:rStyle w:val="FootnoteReference"/>
                <w:rFonts w:ascii="Verdana" w:hAnsi="Verdana"/>
                <w:lang w:bidi="en-US"/>
              </w:rPr>
              <w:footnoteReference w:id="93"/>
            </w:r>
          </w:p>
        </w:tc>
        <w:tc>
          <w:tcPr>
            <w:tcW w:w="1222" w:type="pct"/>
            <w:tcBorders>
              <w:top w:val="single" w:sz="4" w:space="0" w:color="auto"/>
              <w:left w:val="single" w:sz="4" w:space="0" w:color="auto"/>
              <w:bottom w:val="single" w:sz="4" w:space="0" w:color="auto"/>
              <w:right w:val="single" w:sz="4" w:space="0" w:color="auto"/>
            </w:tcBorders>
          </w:tcPr>
          <w:p w14:paraId="19DCBFFB" w14:textId="77777777" w:rsidR="004A071A" w:rsidRPr="008513D6" w:rsidRDefault="004A071A" w:rsidP="00924B86">
            <w:pPr>
              <w:rPr>
                <w:rFonts w:ascii="Verdana" w:hAnsi="Verdana"/>
                <w:lang w:bidi="en-US"/>
              </w:rPr>
            </w:pPr>
            <w:r w:rsidRPr="008513D6">
              <w:rPr>
                <w:rFonts w:ascii="Verdana" w:hAnsi="Verdana"/>
                <w:lang w:bidi="en-US"/>
              </w:rPr>
              <w:t xml:space="preserve">Service provides different types (email counselling, telephonic counselling, face to face counselling, therapeutic counselling, or suicide-prevention). </w:t>
            </w:r>
          </w:p>
          <w:p w14:paraId="44BDD23B" w14:textId="77777777" w:rsidR="004A071A" w:rsidRPr="008513D6" w:rsidRDefault="004A071A" w:rsidP="00924B86">
            <w:pPr>
              <w:rPr>
                <w:rFonts w:ascii="Verdana" w:hAnsi="Verdana"/>
                <w:lang w:bidi="en-US"/>
              </w:rPr>
            </w:pPr>
            <w:r w:rsidRPr="008513D6">
              <w:rPr>
                <w:rFonts w:ascii="Verdana" w:hAnsi="Verdana"/>
                <w:lang w:bidi="en-US"/>
              </w:rPr>
              <w:t>Services are available in urban and rural areas.</w:t>
            </w:r>
          </w:p>
          <w:p w14:paraId="4136F74D" w14:textId="77777777" w:rsidR="004A071A" w:rsidRPr="008513D6" w:rsidRDefault="004A071A" w:rsidP="00924B86">
            <w:pPr>
              <w:rPr>
                <w:rFonts w:ascii="Verdana" w:hAnsi="Verdana"/>
                <w:lang w:bidi="en-US"/>
              </w:rPr>
            </w:pPr>
            <w:r w:rsidRPr="008513D6">
              <w:rPr>
                <w:rFonts w:ascii="Verdana" w:hAnsi="Verdana"/>
                <w:lang w:bidi="en-US"/>
              </w:rPr>
              <w:t xml:space="preserve">Eligible are persons and </w:t>
            </w:r>
            <w:r w:rsidRPr="008513D6">
              <w:rPr>
                <w:rFonts w:ascii="Verdana" w:hAnsi="Verdana"/>
                <w:lang w:bidi="en-US"/>
              </w:rPr>
              <w:lastRenderedPageBreak/>
              <w:t xml:space="preserve">their relatives in acute crisis. </w:t>
            </w:r>
          </w:p>
          <w:p w14:paraId="74BA24F4" w14:textId="77777777" w:rsidR="004A071A" w:rsidRPr="008513D6" w:rsidRDefault="004A071A" w:rsidP="00924B86">
            <w:pPr>
              <w:rPr>
                <w:rFonts w:ascii="Verdana" w:hAnsi="Verdana"/>
                <w:lang w:bidi="en-US"/>
              </w:rPr>
            </w:pPr>
            <w:r w:rsidRPr="008513D6">
              <w:rPr>
                <w:rFonts w:ascii="Verdana" w:hAnsi="Verdana"/>
                <w:lang w:bidi="en-US"/>
              </w:rPr>
              <w:t>The provider are NGOs and services are funded by the Federal government, the Provincial governments, social insurance carriers, workers’ associations, independent charity organisations, trade unions and private donators.</w:t>
            </w:r>
            <w:r w:rsidRPr="008513D6">
              <w:rPr>
                <w:rStyle w:val="FootnoteReference"/>
                <w:rFonts w:ascii="Verdana" w:hAnsi="Verdana"/>
                <w:lang w:bidi="en-US"/>
              </w:rPr>
              <w:footnoteReference w:id="94"/>
            </w:r>
            <w:r w:rsidRPr="008513D6">
              <w:rPr>
                <w:rStyle w:val="FootnoteReference"/>
                <w:rFonts w:ascii="Verdana" w:hAnsi="Verdana"/>
                <w:lang w:bidi="en-US"/>
              </w:rPr>
              <w:footnoteReference w:id="95"/>
            </w:r>
          </w:p>
        </w:tc>
        <w:tc>
          <w:tcPr>
            <w:tcW w:w="1125" w:type="pct"/>
            <w:tcBorders>
              <w:top w:val="single" w:sz="4" w:space="0" w:color="auto"/>
              <w:left w:val="single" w:sz="4" w:space="0" w:color="auto"/>
              <w:bottom w:val="single" w:sz="4" w:space="0" w:color="auto"/>
              <w:right w:val="single" w:sz="4" w:space="0" w:color="auto"/>
            </w:tcBorders>
          </w:tcPr>
          <w:p w14:paraId="242898A2"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In the first interview the needs and the potentials of the client are discussed. All further services are based on an agreement between the user and the provider.</w:t>
            </w:r>
            <w:r w:rsidRPr="008513D6">
              <w:rPr>
                <w:rStyle w:val="FootnoteReference"/>
                <w:rFonts w:ascii="Verdana" w:hAnsi="Verdana"/>
                <w:lang w:bidi="en-US"/>
              </w:rPr>
              <w:footnoteReference w:id="96"/>
            </w:r>
          </w:p>
        </w:tc>
        <w:tc>
          <w:tcPr>
            <w:tcW w:w="710" w:type="pct"/>
            <w:tcBorders>
              <w:top w:val="single" w:sz="4" w:space="0" w:color="auto"/>
              <w:left w:val="single" w:sz="4" w:space="0" w:color="auto"/>
              <w:bottom w:val="single" w:sz="4" w:space="0" w:color="auto"/>
              <w:right w:val="single" w:sz="4" w:space="0" w:color="auto"/>
            </w:tcBorders>
          </w:tcPr>
          <w:p w14:paraId="44743939" w14:textId="77777777" w:rsidR="004A071A" w:rsidRPr="008513D6" w:rsidRDefault="004A071A" w:rsidP="00924B86">
            <w:pPr>
              <w:jc w:val="both"/>
              <w:rPr>
                <w:rFonts w:ascii="Verdana" w:hAnsi="Verdana"/>
                <w:lang w:bidi="en-US"/>
              </w:rPr>
            </w:pPr>
            <w:r w:rsidRPr="008513D6">
              <w:rPr>
                <w:rFonts w:ascii="Verdana" w:hAnsi="Verdana"/>
                <w:lang w:bidi="en-US"/>
              </w:rPr>
              <w:t xml:space="preserve">In 2014 </w:t>
            </w:r>
            <w:r w:rsidRPr="008513D6">
              <w:rPr>
                <w:rFonts w:ascii="Verdana" w:hAnsi="Verdana"/>
                <w:bCs/>
                <w:lang w:bidi="en-US"/>
              </w:rPr>
              <w:t>1,666 persons as a whole have been counselled and advised personally by the Red Cross Austria. Out of these 1404</w:t>
            </w:r>
            <w:r w:rsidRPr="008513D6">
              <w:rPr>
                <w:rFonts w:ascii="Verdana" w:hAnsi="Verdana"/>
                <w:lang w:bidi="en-US"/>
              </w:rPr>
              <w:t xml:space="preserve"> for the first time (new clients). 8,861 therapeutic contacts have been carried out, which is a mean of 5.32 contacts per client.</w:t>
            </w:r>
          </w:p>
          <w:p w14:paraId="39C4064A" w14:textId="77777777" w:rsidR="004A071A" w:rsidRPr="008513D6" w:rsidRDefault="004A071A" w:rsidP="00924B86">
            <w:pPr>
              <w:jc w:val="both"/>
              <w:rPr>
                <w:rFonts w:ascii="Verdana" w:hAnsi="Verdana"/>
                <w:bCs/>
                <w:lang w:bidi="en-US"/>
              </w:rPr>
            </w:pPr>
            <w:r w:rsidRPr="008513D6">
              <w:rPr>
                <w:rFonts w:ascii="Verdana" w:hAnsi="Verdana"/>
                <w:lang w:bidi="en-US"/>
              </w:rPr>
              <w:t xml:space="preserve">Additionally </w:t>
            </w:r>
            <w:r w:rsidRPr="008513D6">
              <w:rPr>
                <w:rFonts w:ascii="Verdana" w:hAnsi="Verdana"/>
                <w:bCs/>
                <w:lang w:bidi="en-US"/>
              </w:rPr>
              <w:t>3,085 persons received telephonic counselling and 284 received e-mail counselling.</w:t>
            </w:r>
            <w:r w:rsidRPr="008513D6">
              <w:rPr>
                <w:rStyle w:val="FootnoteReference"/>
                <w:rFonts w:ascii="Verdana" w:hAnsi="Verdana"/>
                <w:bCs/>
                <w:lang w:bidi="en-US"/>
              </w:rPr>
              <w:footnoteReference w:id="97"/>
            </w:r>
            <w:r w:rsidRPr="008513D6">
              <w:rPr>
                <w:rFonts w:ascii="Verdana" w:hAnsi="Verdana"/>
                <w:bCs/>
                <w:lang w:bidi="en-US"/>
              </w:rPr>
              <w:t xml:space="preserve"> (</w:t>
            </w:r>
            <w:proofErr w:type="gramStart"/>
            <w:r w:rsidRPr="008513D6">
              <w:rPr>
                <w:rFonts w:ascii="Verdana" w:hAnsi="Verdana"/>
                <w:bCs/>
                <w:lang w:bidi="en-US"/>
              </w:rPr>
              <w:t>numbers</w:t>
            </w:r>
            <w:proofErr w:type="gramEnd"/>
            <w:r w:rsidRPr="008513D6">
              <w:rPr>
                <w:rFonts w:ascii="Verdana" w:hAnsi="Verdana"/>
                <w:bCs/>
                <w:lang w:bidi="en-US"/>
              </w:rPr>
              <w:t xml:space="preserve"> valid for persons with and without disabilities).</w:t>
            </w:r>
          </w:p>
          <w:p w14:paraId="303222C5" w14:textId="77777777" w:rsidR="004A071A" w:rsidRPr="008513D6" w:rsidRDefault="004A071A" w:rsidP="00924B86">
            <w:pPr>
              <w:jc w:val="both"/>
              <w:rPr>
                <w:rFonts w:ascii="Verdana" w:hAnsi="Verdana"/>
                <w:bCs/>
                <w:lang w:bidi="en-US"/>
              </w:rPr>
            </w:pPr>
            <w:r w:rsidRPr="008513D6">
              <w:rPr>
                <w:rFonts w:ascii="Verdana" w:hAnsi="Verdana"/>
                <w:bCs/>
                <w:lang w:bidi="en-US"/>
              </w:rPr>
              <w:t>In Upper Austria, in 2013 10,515 contacts have been carried out. They remained constant in 2010 and 2011 and increased since 2012 um 66.9%.</w:t>
            </w:r>
            <w:r w:rsidRPr="008513D6">
              <w:rPr>
                <w:rStyle w:val="FootnoteReference"/>
                <w:rFonts w:ascii="Verdana" w:hAnsi="Verdana"/>
                <w:bCs/>
                <w:lang w:bidi="en-US"/>
              </w:rPr>
              <w:footnoteReference w:id="98"/>
            </w:r>
          </w:p>
          <w:p w14:paraId="0E6CA9E6" w14:textId="77777777" w:rsidR="004A071A" w:rsidRPr="008513D6" w:rsidRDefault="004A071A" w:rsidP="00924B86">
            <w:pPr>
              <w:jc w:val="both"/>
              <w:rPr>
                <w:rFonts w:ascii="Verdana" w:hAnsi="Verdana"/>
                <w:bCs/>
                <w:lang w:bidi="en-US"/>
              </w:rPr>
            </w:pPr>
          </w:p>
        </w:tc>
      </w:tr>
      <w:tr w:rsidR="004A071A" w:rsidRPr="008513D6" w14:paraId="4C937011" w14:textId="77777777" w:rsidTr="00924B86">
        <w:trPr>
          <w:trHeight w:val="497"/>
        </w:trPr>
        <w:tc>
          <w:tcPr>
            <w:tcW w:w="477" w:type="pct"/>
            <w:tcBorders>
              <w:top w:val="single" w:sz="4" w:space="0" w:color="auto"/>
              <w:left w:val="single" w:sz="4" w:space="0" w:color="auto"/>
              <w:bottom w:val="single" w:sz="4" w:space="0" w:color="auto"/>
              <w:right w:val="single" w:sz="4" w:space="0" w:color="auto"/>
            </w:tcBorders>
            <w:hideMark/>
          </w:tcPr>
          <w:p w14:paraId="1FBC482A" w14:textId="77777777" w:rsidR="004A071A" w:rsidRPr="008513D6" w:rsidRDefault="004A071A" w:rsidP="00924B86">
            <w:pPr>
              <w:jc w:val="both"/>
              <w:rPr>
                <w:rFonts w:ascii="Verdana" w:hAnsi="Verdana"/>
                <w:b/>
                <w:lang w:bidi="en-US"/>
              </w:rPr>
            </w:pPr>
            <w:r w:rsidRPr="008513D6">
              <w:rPr>
                <w:rFonts w:ascii="Verdana" w:hAnsi="Verdana"/>
                <w:b/>
                <w:lang w:bidi="en-US"/>
              </w:rPr>
              <w:t xml:space="preserve">Befriending </w:t>
            </w:r>
          </w:p>
          <w:p w14:paraId="152940D0" w14:textId="77777777" w:rsidR="004A071A" w:rsidRPr="008513D6" w:rsidRDefault="004A071A" w:rsidP="00924B86">
            <w:pPr>
              <w:jc w:val="both"/>
              <w:rPr>
                <w:rFonts w:ascii="Verdana" w:hAnsi="Verdana"/>
                <w:b/>
                <w:lang w:bidi="en-US"/>
              </w:rPr>
            </w:pPr>
            <w:r w:rsidRPr="008513D6">
              <w:rPr>
                <w:rFonts w:ascii="Verdana" w:hAnsi="Verdana"/>
                <w:lang w:bidi="en-US"/>
              </w:rPr>
              <w:t>(</w:t>
            </w:r>
            <w:r w:rsidRPr="008513D6">
              <w:rPr>
                <w:rFonts w:ascii="Verdana" w:hAnsi="Verdana"/>
              </w:rPr>
              <w:t>service provided by trained volunteers to help overcome isolation and enable full involvement in the community and social life)</w:t>
            </w:r>
          </w:p>
        </w:tc>
        <w:tc>
          <w:tcPr>
            <w:tcW w:w="612" w:type="pct"/>
            <w:tcBorders>
              <w:top w:val="single" w:sz="4" w:space="0" w:color="auto"/>
              <w:left w:val="single" w:sz="4" w:space="0" w:color="auto"/>
              <w:bottom w:val="single" w:sz="4" w:space="0" w:color="auto"/>
              <w:right w:val="single" w:sz="4" w:space="0" w:color="auto"/>
            </w:tcBorders>
          </w:tcPr>
          <w:p w14:paraId="6AA81EF6" w14:textId="77777777" w:rsidR="004A071A" w:rsidRPr="008513D6" w:rsidRDefault="004A071A" w:rsidP="00924B86">
            <w:pPr>
              <w:jc w:val="both"/>
              <w:rPr>
                <w:rFonts w:ascii="Verdana" w:hAnsi="Verdana"/>
                <w:lang w:bidi="en-US"/>
              </w:rPr>
            </w:pPr>
            <w:r w:rsidRPr="008513D6">
              <w:rPr>
                <w:rFonts w:ascii="Verdana" w:hAnsi="Verdana"/>
                <w:lang w:bidi="en-US"/>
              </w:rPr>
              <w:t xml:space="preserve">No such specific services known. These services can be offered in the frame of informal support services or self-help groups, which exist across the country. Furthermore, independent </w:t>
            </w:r>
            <w:r w:rsidRPr="008513D6">
              <w:rPr>
                <w:rFonts w:ascii="Verdana" w:hAnsi="Verdana"/>
                <w:lang w:bidi="en-US"/>
              </w:rPr>
              <w:lastRenderedPageBreak/>
              <w:t xml:space="preserve">charity organisations, such as the Caritas or the </w:t>
            </w:r>
            <w:proofErr w:type="spellStart"/>
            <w:r w:rsidRPr="008513D6">
              <w:rPr>
                <w:rFonts w:ascii="Verdana" w:hAnsi="Verdana"/>
                <w:lang w:bidi="en-US"/>
              </w:rPr>
              <w:t>Samariterbund</w:t>
            </w:r>
            <w:proofErr w:type="spellEnd"/>
            <w:r w:rsidRPr="008513D6">
              <w:rPr>
                <w:rFonts w:ascii="Verdana" w:hAnsi="Verdana"/>
                <w:lang w:bidi="en-US"/>
              </w:rPr>
              <w:t xml:space="preserve"> offer volunteer visit and attendance services for isolated persons.</w:t>
            </w:r>
            <w:r w:rsidRPr="008513D6">
              <w:rPr>
                <w:rStyle w:val="FootnoteReference"/>
                <w:rFonts w:ascii="Verdana" w:hAnsi="Verdana"/>
                <w:lang w:bidi="en-US"/>
              </w:rPr>
              <w:footnoteReference w:id="99"/>
            </w:r>
          </w:p>
        </w:tc>
        <w:tc>
          <w:tcPr>
            <w:tcW w:w="854" w:type="pct"/>
            <w:tcBorders>
              <w:top w:val="single" w:sz="4" w:space="0" w:color="auto"/>
              <w:left w:val="single" w:sz="4" w:space="0" w:color="auto"/>
              <w:bottom w:val="single" w:sz="4" w:space="0" w:color="auto"/>
              <w:right w:val="single" w:sz="4" w:space="0" w:color="auto"/>
            </w:tcBorders>
          </w:tcPr>
          <w:p w14:paraId="4EB8B46F"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All types of isolated persons, not only persons with disability but also the elderly.</w:t>
            </w:r>
          </w:p>
        </w:tc>
        <w:tc>
          <w:tcPr>
            <w:tcW w:w="1222" w:type="pct"/>
            <w:tcBorders>
              <w:top w:val="single" w:sz="4" w:space="0" w:color="auto"/>
              <w:left w:val="single" w:sz="4" w:space="0" w:color="auto"/>
              <w:bottom w:val="single" w:sz="4" w:space="0" w:color="auto"/>
              <w:right w:val="single" w:sz="4" w:space="0" w:color="auto"/>
            </w:tcBorders>
          </w:tcPr>
          <w:p w14:paraId="1EEEE3D6" w14:textId="77777777" w:rsidR="004A071A" w:rsidRPr="008513D6" w:rsidRDefault="004A071A" w:rsidP="00924B86">
            <w:pPr>
              <w:jc w:val="both"/>
              <w:rPr>
                <w:rFonts w:ascii="Verdana" w:hAnsi="Verdana"/>
                <w:lang w:bidi="en-US"/>
              </w:rPr>
            </w:pPr>
            <w:r w:rsidRPr="008513D6">
              <w:rPr>
                <w:rFonts w:ascii="Verdana" w:hAnsi="Verdana"/>
                <w:lang w:bidi="en-US"/>
              </w:rPr>
              <w:t xml:space="preserve">Services are provided on a volunteer basis, no formal organisation. Flexible services, but mostly offered in the frame of 2 hours per week. </w:t>
            </w:r>
          </w:p>
          <w:p w14:paraId="4DA75698" w14:textId="77777777" w:rsidR="004A071A" w:rsidRPr="008513D6" w:rsidRDefault="004A071A" w:rsidP="00924B86">
            <w:pPr>
              <w:jc w:val="both"/>
              <w:rPr>
                <w:rFonts w:ascii="Verdana" w:hAnsi="Verdana"/>
                <w:lang w:bidi="en-US"/>
              </w:rPr>
            </w:pPr>
            <w:r w:rsidRPr="008513D6">
              <w:rPr>
                <w:rFonts w:ascii="Verdana" w:hAnsi="Verdana"/>
                <w:lang w:bidi="en-US"/>
              </w:rPr>
              <w:t xml:space="preserve">Generally, no involvement of public actors. Exception is Vienna: here visit and </w:t>
            </w:r>
            <w:r w:rsidRPr="008513D6">
              <w:rPr>
                <w:rFonts w:ascii="Verdana" w:hAnsi="Verdana"/>
                <w:lang w:bidi="en-US"/>
              </w:rPr>
              <w:lastRenderedPageBreak/>
              <w:t xml:space="preserve">attendance services are formalised. Funded by the </w:t>
            </w:r>
            <w:proofErr w:type="spellStart"/>
            <w:r w:rsidRPr="008513D6">
              <w:rPr>
                <w:rFonts w:ascii="Verdana" w:hAnsi="Verdana"/>
                <w:lang w:bidi="en-US"/>
              </w:rPr>
              <w:t>Fonds</w:t>
            </w:r>
            <w:proofErr w:type="spellEnd"/>
            <w:r w:rsidRPr="008513D6">
              <w:rPr>
                <w:rFonts w:ascii="Verdana" w:hAnsi="Verdana"/>
                <w:lang w:bidi="en-US"/>
              </w:rPr>
              <w:t xml:space="preserve"> </w:t>
            </w:r>
            <w:proofErr w:type="spellStart"/>
            <w:r w:rsidRPr="008513D6">
              <w:rPr>
                <w:rFonts w:ascii="Verdana" w:hAnsi="Verdana"/>
                <w:lang w:bidi="en-US"/>
              </w:rPr>
              <w:t>Soziales</w:t>
            </w:r>
            <w:proofErr w:type="spellEnd"/>
            <w:r w:rsidRPr="008513D6">
              <w:rPr>
                <w:rFonts w:ascii="Verdana" w:hAnsi="Verdana"/>
                <w:lang w:bidi="en-US"/>
              </w:rPr>
              <w:t xml:space="preserve"> Wien and provided by independent charity organisations and NGOs. Users pay a contribution according to their income (maximum: €15.2 per hour).</w:t>
            </w:r>
            <w:r w:rsidRPr="008513D6">
              <w:rPr>
                <w:rStyle w:val="FootnoteReference"/>
                <w:rFonts w:ascii="Verdana" w:hAnsi="Verdana"/>
                <w:lang w:bidi="en-US"/>
              </w:rPr>
              <w:footnoteReference w:id="100"/>
            </w:r>
          </w:p>
        </w:tc>
        <w:tc>
          <w:tcPr>
            <w:tcW w:w="1125" w:type="pct"/>
            <w:tcBorders>
              <w:top w:val="single" w:sz="4" w:space="0" w:color="auto"/>
              <w:left w:val="single" w:sz="4" w:space="0" w:color="auto"/>
              <w:bottom w:val="single" w:sz="4" w:space="0" w:color="auto"/>
              <w:right w:val="single" w:sz="4" w:space="0" w:color="auto"/>
            </w:tcBorders>
          </w:tcPr>
          <w:p w14:paraId="27B1D47F" w14:textId="77777777" w:rsidR="004A071A" w:rsidRPr="008513D6" w:rsidRDefault="004A071A" w:rsidP="00924B86">
            <w:pPr>
              <w:jc w:val="both"/>
              <w:rPr>
                <w:rFonts w:ascii="Verdana" w:hAnsi="Verdana"/>
                <w:lang w:bidi="en-US"/>
              </w:rPr>
            </w:pPr>
            <w:r w:rsidRPr="008513D6">
              <w:rPr>
                <w:rFonts w:ascii="Verdana" w:hAnsi="Verdana"/>
                <w:lang w:bidi="en-US"/>
              </w:rPr>
              <w:lastRenderedPageBreak/>
              <w:t xml:space="preserve">Service users are self-directed regarding time of visits, activities, person, who visits. </w:t>
            </w:r>
          </w:p>
        </w:tc>
        <w:tc>
          <w:tcPr>
            <w:tcW w:w="710" w:type="pct"/>
            <w:tcBorders>
              <w:top w:val="single" w:sz="4" w:space="0" w:color="auto"/>
              <w:left w:val="single" w:sz="4" w:space="0" w:color="auto"/>
              <w:bottom w:val="single" w:sz="4" w:space="0" w:color="auto"/>
              <w:right w:val="single" w:sz="4" w:space="0" w:color="auto"/>
            </w:tcBorders>
          </w:tcPr>
          <w:p w14:paraId="6C31C65B" w14:textId="77777777" w:rsidR="004A071A" w:rsidRPr="008513D6" w:rsidRDefault="004A071A" w:rsidP="00924B86">
            <w:pPr>
              <w:jc w:val="both"/>
              <w:rPr>
                <w:rFonts w:ascii="Verdana" w:hAnsi="Verdana"/>
                <w:lang w:bidi="en-US"/>
              </w:rPr>
            </w:pPr>
            <w:r w:rsidRPr="008513D6">
              <w:rPr>
                <w:rFonts w:ascii="Verdana" w:hAnsi="Verdana"/>
                <w:lang w:bidi="en-US"/>
              </w:rPr>
              <w:t>No data available.</w:t>
            </w:r>
          </w:p>
        </w:tc>
      </w:tr>
    </w:tbl>
    <w:p w14:paraId="1CF6A378" w14:textId="77777777" w:rsidR="004A071A" w:rsidRPr="008513D6" w:rsidRDefault="004A071A" w:rsidP="004A071A">
      <w:pPr>
        <w:rPr>
          <w:rFonts w:ascii="Verdana" w:hAnsi="Verdana"/>
        </w:rPr>
      </w:pPr>
    </w:p>
    <w:sectPr w:rsidR="004A071A" w:rsidRPr="008513D6" w:rsidSect="0012626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EEE9" w14:textId="77777777" w:rsidR="00E52999" w:rsidRDefault="00E52999" w:rsidP="00D71BCF">
      <w:pPr>
        <w:spacing w:after="0" w:line="240" w:lineRule="auto"/>
      </w:pPr>
      <w:r>
        <w:separator/>
      </w:r>
    </w:p>
  </w:endnote>
  <w:endnote w:type="continuationSeparator" w:id="0">
    <w:p w14:paraId="07E86B75" w14:textId="77777777" w:rsidR="00E52999" w:rsidRDefault="00E52999"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Com-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3C7C" w14:textId="77777777" w:rsidR="00E52999" w:rsidRDefault="00E52999">
    <w:pPr>
      <w:pStyle w:val="Footer"/>
      <w:ind w:left="1080"/>
      <w:jc w:val="right"/>
    </w:pPr>
    <w:r>
      <w:fldChar w:fldCharType="begin"/>
    </w:r>
    <w:r>
      <w:instrText xml:space="preserve"> PAGE   \* MERGEFORMAT </w:instrText>
    </w:r>
    <w:r>
      <w:fldChar w:fldCharType="separate"/>
    </w:r>
    <w:r w:rsidR="00F23D37">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5A614" w14:textId="77777777" w:rsidR="00E52999" w:rsidRDefault="00E52999" w:rsidP="00D71BCF">
      <w:pPr>
        <w:spacing w:after="0" w:line="240" w:lineRule="auto"/>
      </w:pPr>
      <w:r>
        <w:separator/>
      </w:r>
    </w:p>
  </w:footnote>
  <w:footnote w:type="continuationSeparator" w:id="0">
    <w:p w14:paraId="5E3A69CA" w14:textId="77777777" w:rsidR="00E52999" w:rsidRDefault="00E52999" w:rsidP="00D71BCF">
      <w:pPr>
        <w:spacing w:after="0" w:line="240" w:lineRule="auto"/>
      </w:pPr>
      <w:r>
        <w:continuationSeparator/>
      </w:r>
    </w:p>
  </w:footnote>
  <w:footnote w:id="1">
    <w:p w14:paraId="4B363C7D" w14:textId="30610E13" w:rsidR="00E52999" w:rsidRPr="003263BE" w:rsidRDefault="00E52999" w:rsidP="00924B86">
      <w:pPr>
        <w:pStyle w:val="FootnoteText"/>
        <w:rPr>
          <w:rFonts w:ascii="Verdana" w:hAnsi="Verdana"/>
          <w:sz w:val="16"/>
          <w:szCs w:val="16"/>
        </w:rPr>
      </w:pPr>
      <w:r w:rsidRPr="003263BE">
        <w:rPr>
          <w:rStyle w:val="FootnoteReference"/>
          <w:rFonts w:ascii="Verdana" w:hAnsi="Verdana"/>
          <w:sz w:val="16"/>
          <w:szCs w:val="16"/>
        </w:rPr>
        <w:footnoteRef/>
      </w:r>
      <w:r w:rsidRPr="003263BE">
        <w:rPr>
          <w:rFonts w:ascii="Verdana" w:hAnsi="Verdana"/>
          <w:sz w:val="16"/>
          <w:szCs w:val="16"/>
        </w:rPr>
        <w:t xml:space="preserve"> </w:t>
      </w:r>
      <w:proofErr w:type="spellStart"/>
      <w:r w:rsidRPr="003263BE">
        <w:rPr>
          <w:rFonts w:ascii="Verdana" w:hAnsi="Verdana"/>
          <w:sz w:val="16"/>
          <w:szCs w:val="16"/>
        </w:rPr>
        <w:t>Schädler</w:t>
      </w:r>
      <w:proofErr w:type="spellEnd"/>
      <w:r w:rsidRPr="003263BE">
        <w:rPr>
          <w:rFonts w:ascii="Verdana" w:hAnsi="Verdana"/>
          <w:sz w:val="16"/>
          <w:szCs w:val="16"/>
        </w:rPr>
        <w:t xml:space="preserve">, J. (2007), Deinstitutionalisation and community living – outcomes and costs: report of a European Study – country report Austria, available at: </w:t>
      </w:r>
      <w:hyperlink r:id="rId1" w:history="1">
        <w:r w:rsidRPr="003263BE">
          <w:rPr>
            <w:rStyle w:val="Hyperlink"/>
            <w:rFonts w:ascii="Verdana" w:hAnsi="Verdana"/>
            <w:sz w:val="16"/>
            <w:szCs w:val="16"/>
          </w:rPr>
          <w:t>www.kent.ac.uk/tizard/research/DECL_network/documents/DECLOCCountryreportAustria.pdf</w:t>
        </w:r>
      </w:hyperlink>
      <w:r w:rsidRPr="003263BE">
        <w:rPr>
          <w:rFonts w:ascii="Verdana" w:hAnsi="Verdana"/>
          <w:sz w:val="16"/>
          <w:szCs w:val="16"/>
        </w:rPr>
        <w:t xml:space="preserve"> .</w:t>
      </w:r>
    </w:p>
  </w:footnote>
  <w:footnote w:id="2">
    <w:p w14:paraId="4B363C7E" w14:textId="2E5EF39D" w:rsidR="00E52999" w:rsidRPr="003263BE" w:rsidRDefault="00E52999" w:rsidP="00924B86">
      <w:pPr>
        <w:pStyle w:val="FootnoteText"/>
        <w:rPr>
          <w:rFonts w:ascii="Verdana" w:hAnsi="Verdana"/>
          <w:sz w:val="16"/>
          <w:szCs w:val="16"/>
          <w:lang w:val="en-US"/>
        </w:rPr>
      </w:pPr>
      <w:r w:rsidRPr="003263BE">
        <w:rPr>
          <w:rStyle w:val="FootnoteReference"/>
          <w:rFonts w:ascii="Verdana" w:hAnsi="Verdana"/>
          <w:sz w:val="16"/>
          <w:szCs w:val="16"/>
        </w:rPr>
        <w:footnoteRef/>
      </w:r>
      <w:r w:rsidRPr="003263BE">
        <w:rPr>
          <w:rFonts w:ascii="Verdana" w:hAnsi="Verdana"/>
          <w:sz w:val="16"/>
          <w:szCs w:val="16"/>
        </w:rPr>
        <w:t xml:space="preserve"> </w:t>
      </w:r>
      <w:r w:rsidRPr="003263BE">
        <w:rPr>
          <w:rFonts w:ascii="Verdana" w:hAnsi="Verdana"/>
          <w:sz w:val="16"/>
          <w:szCs w:val="16"/>
          <w:lang w:val="en-US"/>
        </w:rPr>
        <w:t>Austria, Styria, Action Plan on Disability Styria, Phase 1: 2012-2014 (</w:t>
      </w:r>
      <w:proofErr w:type="spellStart"/>
      <w:r w:rsidRPr="003263BE">
        <w:rPr>
          <w:rFonts w:ascii="Verdana" w:hAnsi="Verdana"/>
          <w:i/>
          <w:sz w:val="16"/>
          <w:szCs w:val="16"/>
          <w:lang w:val="en-US"/>
        </w:rPr>
        <w:t>Aktionsplan</w:t>
      </w:r>
      <w:proofErr w:type="spellEnd"/>
      <w:r w:rsidRPr="003263BE">
        <w:rPr>
          <w:rFonts w:ascii="Verdana" w:hAnsi="Verdana"/>
          <w:i/>
          <w:sz w:val="16"/>
          <w:szCs w:val="16"/>
          <w:lang w:val="en-US"/>
        </w:rPr>
        <w:t xml:space="preserve"> des </w:t>
      </w:r>
      <w:proofErr w:type="spellStart"/>
      <w:r w:rsidRPr="003263BE">
        <w:rPr>
          <w:rFonts w:ascii="Verdana" w:hAnsi="Verdana"/>
          <w:i/>
          <w:sz w:val="16"/>
          <w:szCs w:val="16"/>
          <w:lang w:val="en-US"/>
        </w:rPr>
        <w:t>Landes</w:t>
      </w:r>
      <w:proofErr w:type="spellEnd"/>
      <w:r w:rsidRPr="003263BE">
        <w:rPr>
          <w:rFonts w:ascii="Verdana" w:hAnsi="Verdana"/>
          <w:i/>
          <w:sz w:val="16"/>
          <w:szCs w:val="16"/>
          <w:lang w:val="en-US"/>
        </w:rPr>
        <w:t xml:space="preserve"> </w:t>
      </w:r>
      <w:proofErr w:type="spellStart"/>
      <w:r w:rsidRPr="003263BE">
        <w:rPr>
          <w:rFonts w:ascii="Verdana" w:hAnsi="Verdana"/>
          <w:i/>
          <w:sz w:val="16"/>
          <w:szCs w:val="16"/>
          <w:lang w:val="en-US"/>
        </w:rPr>
        <w:t>Steiermark</w:t>
      </w:r>
      <w:proofErr w:type="spellEnd"/>
      <w:r w:rsidRPr="003263BE">
        <w:rPr>
          <w:rFonts w:ascii="Verdana" w:hAnsi="Verdana"/>
          <w:i/>
          <w:sz w:val="16"/>
          <w:szCs w:val="16"/>
          <w:lang w:val="en-US"/>
        </w:rPr>
        <w:t xml:space="preserve"> Phase 1: 2012-2014), </w:t>
      </w:r>
      <w:r w:rsidRPr="003263BE">
        <w:rPr>
          <w:rFonts w:ascii="Verdana" w:hAnsi="Verdana"/>
          <w:sz w:val="16"/>
          <w:szCs w:val="16"/>
          <w:lang w:val="en-US"/>
        </w:rPr>
        <w:t xml:space="preserve">available at: </w:t>
      </w:r>
      <w:hyperlink r:id="rId2" w:history="1">
        <w:r w:rsidRPr="003263BE">
          <w:rPr>
            <w:rStyle w:val="Hyperlink"/>
            <w:rFonts w:ascii="Verdana" w:hAnsi="Verdana"/>
            <w:sz w:val="16"/>
            <w:szCs w:val="16"/>
            <w:lang w:val="en-US"/>
          </w:rPr>
          <w:t>www.soziales.steiermark.at/cms/dokumente/11910254_108535217/8a076d76/Aktionsplan.pdf</w:t>
        </w:r>
      </w:hyperlink>
      <w:r w:rsidRPr="003263BE">
        <w:rPr>
          <w:rFonts w:ascii="Verdana" w:hAnsi="Verdana"/>
          <w:sz w:val="16"/>
          <w:szCs w:val="16"/>
          <w:lang w:val="en-US"/>
        </w:rPr>
        <w:t xml:space="preserve"> , p. 32f. </w:t>
      </w:r>
    </w:p>
  </w:footnote>
  <w:footnote w:id="3">
    <w:p w14:paraId="4B363C7F" w14:textId="7DCE4D25" w:rsidR="00E52999" w:rsidRPr="003263BE" w:rsidRDefault="00E52999" w:rsidP="00924B86">
      <w:pPr>
        <w:pStyle w:val="FootnoteText"/>
        <w:rPr>
          <w:rFonts w:ascii="Verdana" w:hAnsi="Verdana"/>
          <w:sz w:val="16"/>
          <w:szCs w:val="16"/>
        </w:rPr>
      </w:pPr>
      <w:r w:rsidRPr="003263BE">
        <w:rPr>
          <w:rStyle w:val="FootnoteReference"/>
          <w:rFonts w:ascii="Verdana" w:hAnsi="Verdana"/>
          <w:sz w:val="16"/>
          <w:szCs w:val="16"/>
        </w:rPr>
        <w:footnoteRef/>
      </w:r>
      <w:r w:rsidRPr="003263BE">
        <w:rPr>
          <w:rFonts w:ascii="Verdana" w:hAnsi="Verdana"/>
          <w:sz w:val="16"/>
          <w:szCs w:val="16"/>
        </w:rPr>
        <w:t xml:space="preserve"> </w:t>
      </w:r>
      <w:r w:rsidRPr="003263BE">
        <w:rPr>
          <w:rFonts w:ascii="Verdana" w:hAnsi="Verdana"/>
          <w:sz w:val="16"/>
          <w:szCs w:val="16"/>
          <w:lang w:val="en-US"/>
        </w:rPr>
        <w:t xml:space="preserve">Austria, Federal Ministry for </w:t>
      </w:r>
      <w:proofErr w:type="spellStart"/>
      <w:r w:rsidRPr="003263BE">
        <w:rPr>
          <w:rFonts w:ascii="Verdana" w:hAnsi="Verdana"/>
          <w:sz w:val="16"/>
          <w:szCs w:val="16"/>
          <w:lang w:val="en-US"/>
        </w:rPr>
        <w:t>labour</w:t>
      </w:r>
      <w:proofErr w:type="spellEnd"/>
      <w:r w:rsidRPr="003263BE">
        <w:rPr>
          <w:rFonts w:ascii="Verdana" w:hAnsi="Verdana"/>
          <w:sz w:val="16"/>
          <w:szCs w:val="16"/>
          <w:lang w:val="en-US"/>
        </w:rPr>
        <w:t>, social affairs and consumer protection (</w:t>
      </w:r>
      <w:proofErr w:type="spellStart"/>
      <w:r w:rsidRPr="003263BE">
        <w:rPr>
          <w:rFonts w:ascii="Verdana" w:hAnsi="Verdana"/>
          <w:i/>
          <w:sz w:val="16"/>
          <w:szCs w:val="16"/>
          <w:lang w:val="en-US"/>
        </w:rPr>
        <w:t>Bundesministerium</w:t>
      </w:r>
      <w:proofErr w:type="spellEnd"/>
      <w:r w:rsidRPr="003263BE">
        <w:rPr>
          <w:rFonts w:ascii="Verdana" w:hAnsi="Verdana"/>
          <w:i/>
          <w:sz w:val="16"/>
          <w:szCs w:val="16"/>
          <w:lang w:val="en-US"/>
        </w:rPr>
        <w:t xml:space="preserve"> </w:t>
      </w:r>
      <w:proofErr w:type="spellStart"/>
      <w:r w:rsidRPr="003263BE">
        <w:rPr>
          <w:rFonts w:ascii="Verdana" w:hAnsi="Verdana"/>
          <w:i/>
          <w:sz w:val="16"/>
          <w:szCs w:val="16"/>
          <w:lang w:val="en-US"/>
        </w:rPr>
        <w:t>für</w:t>
      </w:r>
      <w:proofErr w:type="spellEnd"/>
      <w:r w:rsidRPr="003263BE">
        <w:rPr>
          <w:rFonts w:ascii="Verdana" w:hAnsi="Verdana"/>
          <w:i/>
          <w:sz w:val="16"/>
          <w:szCs w:val="16"/>
          <w:lang w:val="en-US"/>
        </w:rPr>
        <w:t xml:space="preserve"> </w:t>
      </w:r>
      <w:proofErr w:type="spellStart"/>
      <w:r w:rsidRPr="003263BE">
        <w:rPr>
          <w:rFonts w:ascii="Verdana" w:hAnsi="Verdana"/>
          <w:i/>
          <w:sz w:val="16"/>
          <w:szCs w:val="16"/>
          <w:lang w:val="en-US"/>
        </w:rPr>
        <w:t>Arbeit</w:t>
      </w:r>
      <w:proofErr w:type="spellEnd"/>
      <w:r w:rsidRPr="003263BE">
        <w:rPr>
          <w:rFonts w:ascii="Verdana" w:hAnsi="Verdana"/>
          <w:i/>
          <w:sz w:val="16"/>
          <w:szCs w:val="16"/>
          <w:lang w:val="en-US"/>
        </w:rPr>
        <w:t xml:space="preserve">, </w:t>
      </w:r>
      <w:proofErr w:type="spellStart"/>
      <w:r w:rsidRPr="003263BE">
        <w:rPr>
          <w:rFonts w:ascii="Verdana" w:hAnsi="Verdana"/>
          <w:i/>
          <w:sz w:val="16"/>
          <w:szCs w:val="16"/>
          <w:lang w:val="en-US"/>
        </w:rPr>
        <w:t>Soziales</w:t>
      </w:r>
      <w:proofErr w:type="spellEnd"/>
      <w:r w:rsidRPr="003263BE">
        <w:rPr>
          <w:rFonts w:ascii="Verdana" w:hAnsi="Verdana"/>
          <w:i/>
          <w:sz w:val="16"/>
          <w:szCs w:val="16"/>
          <w:lang w:val="en-US"/>
        </w:rPr>
        <w:t xml:space="preserve"> und </w:t>
      </w:r>
      <w:proofErr w:type="spellStart"/>
      <w:r w:rsidRPr="003263BE">
        <w:rPr>
          <w:rFonts w:ascii="Verdana" w:hAnsi="Verdana"/>
          <w:i/>
          <w:sz w:val="16"/>
          <w:szCs w:val="16"/>
          <w:lang w:val="en-US"/>
        </w:rPr>
        <w:t>Konsumentenschutz</w:t>
      </w:r>
      <w:proofErr w:type="spellEnd"/>
      <w:r w:rsidRPr="003263BE">
        <w:rPr>
          <w:rFonts w:ascii="Verdana" w:hAnsi="Verdana"/>
          <w:i/>
          <w:sz w:val="16"/>
          <w:szCs w:val="16"/>
          <w:lang w:val="en-US"/>
        </w:rPr>
        <w:t xml:space="preserve">) </w:t>
      </w:r>
      <w:r w:rsidRPr="003263BE">
        <w:rPr>
          <w:rFonts w:ascii="Verdana" w:hAnsi="Verdana"/>
          <w:sz w:val="16"/>
          <w:szCs w:val="16"/>
          <w:lang w:val="en-US"/>
        </w:rPr>
        <w:t>(2012), National Action Plan Disability 2012-2020 (</w:t>
      </w:r>
      <w:proofErr w:type="spellStart"/>
      <w:r w:rsidRPr="003263BE">
        <w:rPr>
          <w:rFonts w:ascii="Verdana" w:hAnsi="Verdana"/>
          <w:i/>
          <w:sz w:val="16"/>
          <w:szCs w:val="16"/>
          <w:lang w:val="en-US"/>
        </w:rPr>
        <w:t>Nationaler</w:t>
      </w:r>
      <w:proofErr w:type="spellEnd"/>
      <w:r w:rsidRPr="003263BE">
        <w:rPr>
          <w:rFonts w:ascii="Verdana" w:hAnsi="Verdana"/>
          <w:i/>
          <w:sz w:val="16"/>
          <w:szCs w:val="16"/>
          <w:lang w:val="en-US"/>
        </w:rPr>
        <w:t xml:space="preserve"> </w:t>
      </w:r>
      <w:proofErr w:type="spellStart"/>
      <w:r w:rsidRPr="003263BE">
        <w:rPr>
          <w:rFonts w:ascii="Verdana" w:hAnsi="Verdana"/>
          <w:i/>
          <w:sz w:val="16"/>
          <w:szCs w:val="16"/>
          <w:lang w:val="en-US"/>
        </w:rPr>
        <w:t>Aktionsplan</w:t>
      </w:r>
      <w:proofErr w:type="spellEnd"/>
      <w:r w:rsidRPr="003263BE">
        <w:rPr>
          <w:rFonts w:ascii="Verdana" w:hAnsi="Verdana"/>
          <w:i/>
          <w:sz w:val="16"/>
          <w:szCs w:val="16"/>
          <w:lang w:val="en-US"/>
        </w:rPr>
        <w:t xml:space="preserve"> Behinderung2012-2020), </w:t>
      </w:r>
      <w:r w:rsidRPr="003263BE">
        <w:rPr>
          <w:rFonts w:ascii="Verdana" w:hAnsi="Verdana"/>
          <w:sz w:val="16"/>
          <w:szCs w:val="16"/>
          <w:lang w:val="en-US"/>
        </w:rPr>
        <w:t xml:space="preserve">available at: </w:t>
      </w:r>
      <w:hyperlink r:id="rId3" w:history="1">
        <w:r w:rsidRPr="003263BE">
          <w:rPr>
            <w:rStyle w:val="Hyperlink"/>
            <w:rFonts w:ascii="Verdana" w:hAnsi="Verdana"/>
            <w:sz w:val="16"/>
            <w:szCs w:val="16"/>
            <w:lang w:val="en-US"/>
          </w:rPr>
          <w:t>www.sozialministerium.at/cms/site/attachments/7/7/8/CH2477/CMS1332494355998/nap_web.pdf</w:t>
        </w:r>
      </w:hyperlink>
      <w:r w:rsidRPr="003263BE">
        <w:rPr>
          <w:rFonts w:ascii="Verdana" w:hAnsi="Verdana"/>
          <w:sz w:val="16"/>
          <w:szCs w:val="16"/>
          <w:lang w:val="en-US"/>
        </w:rPr>
        <w:t xml:space="preserve"> , p.71.</w:t>
      </w:r>
    </w:p>
  </w:footnote>
  <w:footnote w:id="4">
    <w:p w14:paraId="4B363C80" w14:textId="3724AB2E" w:rsidR="00E52999" w:rsidRPr="003263BE" w:rsidRDefault="00E52999" w:rsidP="00924B86">
      <w:pPr>
        <w:pStyle w:val="FootnoteText"/>
        <w:rPr>
          <w:rFonts w:ascii="Verdana" w:hAnsi="Verdana"/>
          <w:sz w:val="16"/>
          <w:szCs w:val="16"/>
        </w:rPr>
      </w:pPr>
      <w:r w:rsidRPr="003263BE">
        <w:rPr>
          <w:rStyle w:val="FootnoteReference"/>
          <w:rFonts w:ascii="Verdana" w:hAnsi="Verdana"/>
          <w:sz w:val="16"/>
          <w:szCs w:val="16"/>
        </w:rPr>
        <w:footnoteRef/>
      </w:r>
      <w:r w:rsidRPr="003263BE">
        <w:rPr>
          <w:rFonts w:ascii="Verdana" w:hAnsi="Verdana"/>
          <w:sz w:val="16"/>
          <w:szCs w:val="16"/>
        </w:rPr>
        <w:t xml:space="preserve"> Austria, Federal Ministry for labour, social affairs and consumer protection (</w:t>
      </w:r>
      <w:proofErr w:type="spellStart"/>
      <w:r w:rsidRPr="003263BE">
        <w:rPr>
          <w:rFonts w:ascii="Verdana" w:hAnsi="Verdana"/>
          <w:i/>
          <w:sz w:val="16"/>
          <w:szCs w:val="16"/>
        </w:rPr>
        <w:t>Bundesministerium</w:t>
      </w:r>
      <w:proofErr w:type="spellEnd"/>
      <w:r w:rsidRPr="003263BE">
        <w:rPr>
          <w:rFonts w:ascii="Verdana" w:hAnsi="Verdana"/>
          <w:i/>
          <w:sz w:val="16"/>
          <w:szCs w:val="16"/>
        </w:rPr>
        <w:t xml:space="preserve"> </w:t>
      </w:r>
      <w:proofErr w:type="spellStart"/>
      <w:r w:rsidRPr="003263BE">
        <w:rPr>
          <w:rFonts w:ascii="Verdana" w:hAnsi="Verdana"/>
          <w:i/>
          <w:sz w:val="16"/>
          <w:szCs w:val="16"/>
        </w:rPr>
        <w:t>für</w:t>
      </w:r>
      <w:proofErr w:type="spellEnd"/>
      <w:r w:rsidRPr="003263BE">
        <w:rPr>
          <w:rFonts w:ascii="Verdana" w:hAnsi="Verdana"/>
          <w:i/>
          <w:sz w:val="16"/>
          <w:szCs w:val="16"/>
        </w:rPr>
        <w:t xml:space="preserve"> </w:t>
      </w:r>
      <w:proofErr w:type="spellStart"/>
      <w:r w:rsidRPr="003263BE">
        <w:rPr>
          <w:rFonts w:ascii="Verdana" w:hAnsi="Verdana"/>
          <w:i/>
          <w:sz w:val="16"/>
          <w:szCs w:val="16"/>
        </w:rPr>
        <w:t>Arbeit</w:t>
      </w:r>
      <w:proofErr w:type="spellEnd"/>
      <w:r w:rsidRPr="003263BE">
        <w:rPr>
          <w:rFonts w:ascii="Verdana" w:hAnsi="Verdana"/>
          <w:i/>
          <w:sz w:val="16"/>
          <w:szCs w:val="16"/>
        </w:rPr>
        <w:t xml:space="preserve">, </w:t>
      </w:r>
      <w:proofErr w:type="spellStart"/>
      <w:r w:rsidRPr="003263BE">
        <w:rPr>
          <w:rFonts w:ascii="Verdana" w:hAnsi="Verdana"/>
          <w:i/>
          <w:sz w:val="16"/>
          <w:szCs w:val="16"/>
        </w:rPr>
        <w:t>Soziales</w:t>
      </w:r>
      <w:proofErr w:type="spellEnd"/>
      <w:r w:rsidRPr="003263BE">
        <w:rPr>
          <w:rFonts w:ascii="Verdana" w:hAnsi="Verdana"/>
          <w:i/>
          <w:sz w:val="16"/>
          <w:szCs w:val="16"/>
        </w:rPr>
        <w:t xml:space="preserve"> und </w:t>
      </w:r>
      <w:proofErr w:type="spellStart"/>
      <w:r w:rsidRPr="003263BE">
        <w:rPr>
          <w:rFonts w:ascii="Verdana" w:hAnsi="Verdana"/>
          <w:i/>
          <w:sz w:val="16"/>
          <w:szCs w:val="16"/>
        </w:rPr>
        <w:t>Konsumentenschutz</w:t>
      </w:r>
      <w:proofErr w:type="spellEnd"/>
      <w:r w:rsidRPr="003263BE">
        <w:rPr>
          <w:rFonts w:ascii="Verdana" w:hAnsi="Verdana"/>
          <w:i/>
          <w:sz w:val="16"/>
          <w:szCs w:val="16"/>
        </w:rPr>
        <w:t xml:space="preserve">) </w:t>
      </w:r>
      <w:r w:rsidRPr="003263BE">
        <w:rPr>
          <w:rFonts w:ascii="Verdana" w:hAnsi="Verdana"/>
          <w:sz w:val="16"/>
          <w:szCs w:val="16"/>
        </w:rPr>
        <w:t>(2012), National Action Plan Disability 2012-2020 (</w:t>
      </w:r>
      <w:proofErr w:type="spellStart"/>
      <w:r w:rsidRPr="003263BE">
        <w:rPr>
          <w:rFonts w:ascii="Verdana" w:hAnsi="Verdana"/>
          <w:i/>
          <w:sz w:val="16"/>
          <w:szCs w:val="16"/>
        </w:rPr>
        <w:t>Nationaler</w:t>
      </w:r>
      <w:proofErr w:type="spellEnd"/>
      <w:r w:rsidRPr="003263BE">
        <w:rPr>
          <w:rFonts w:ascii="Verdana" w:hAnsi="Verdana"/>
          <w:i/>
          <w:sz w:val="16"/>
          <w:szCs w:val="16"/>
        </w:rPr>
        <w:t xml:space="preserve"> </w:t>
      </w:r>
      <w:proofErr w:type="spellStart"/>
      <w:r w:rsidRPr="003263BE">
        <w:rPr>
          <w:rFonts w:ascii="Verdana" w:hAnsi="Verdana"/>
          <w:i/>
          <w:sz w:val="16"/>
          <w:szCs w:val="16"/>
        </w:rPr>
        <w:t>Aktionsplan</w:t>
      </w:r>
      <w:proofErr w:type="spellEnd"/>
      <w:r w:rsidRPr="003263BE">
        <w:rPr>
          <w:rFonts w:ascii="Verdana" w:hAnsi="Verdana"/>
          <w:i/>
          <w:sz w:val="16"/>
          <w:szCs w:val="16"/>
        </w:rPr>
        <w:t xml:space="preserve"> Behinderung2012-2020), </w:t>
      </w:r>
      <w:r w:rsidRPr="003263BE">
        <w:rPr>
          <w:rFonts w:ascii="Verdana" w:hAnsi="Verdana"/>
          <w:sz w:val="16"/>
          <w:szCs w:val="16"/>
        </w:rPr>
        <w:t xml:space="preserve">available at: </w:t>
      </w:r>
      <w:hyperlink r:id="rId4" w:history="1">
        <w:r w:rsidRPr="003263BE">
          <w:rPr>
            <w:rStyle w:val="Hyperlink"/>
            <w:rFonts w:ascii="Verdana" w:hAnsi="Verdana"/>
            <w:sz w:val="16"/>
            <w:szCs w:val="16"/>
          </w:rPr>
          <w:t>www.sozialministerium.at/cms/site/attachments/7/7/8/CH2477/CMS1332494355998/nap_web.pdf</w:t>
        </w:r>
      </w:hyperlink>
      <w:r w:rsidRPr="003263BE">
        <w:rPr>
          <w:rFonts w:ascii="Verdana" w:hAnsi="Verdana"/>
          <w:sz w:val="16"/>
          <w:szCs w:val="16"/>
        </w:rPr>
        <w:t xml:space="preserve"> , p. 85 f. </w:t>
      </w:r>
    </w:p>
  </w:footnote>
  <w:footnote w:id="5">
    <w:p w14:paraId="4B363C81" w14:textId="12727EFB" w:rsidR="00E52999" w:rsidRPr="003263BE" w:rsidRDefault="00E52999" w:rsidP="00924B86">
      <w:pPr>
        <w:pStyle w:val="FootnoteText"/>
        <w:rPr>
          <w:rFonts w:ascii="Verdana" w:hAnsi="Verdana"/>
          <w:sz w:val="16"/>
          <w:szCs w:val="16"/>
        </w:rPr>
      </w:pPr>
      <w:r w:rsidRPr="003263BE">
        <w:rPr>
          <w:rStyle w:val="FootnoteReference"/>
          <w:rFonts w:ascii="Verdana" w:hAnsi="Verdana"/>
          <w:sz w:val="16"/>
          <w:szCs w:val="16"/>
        </w:rPr>
        <w:footnoteRef/>
      </w:r>
      <w:r w:rsidRPr="003263BE">
        <w:rPr>
          <w:rFonts w:ascii="Verdana" w:hAnsi="Verdana"/>
          <w:sz w:val="16"/>
          <w:szCs w:val="16"/>
        </w:rPr>
        <w:t xml:space="preserve"> Austria, Federal Ministry for Labour, Social Affairs and Consumer Protection (</w:t>
      </w:r>
      <w:proofErr w:type="spellStart"/>
      <w:r w:rsidRPr="003263BE">
        <w:rPr>
          <w:rFonts w:ascii="Verdana" w:hAnsi="Verdana"/>
          <w:i/>
          <w:sz w:val="16"/>
          <w:szCs w:val="16"/>
        </w:rPr>
        <w:t>Bundesministerium</w:t>
      </w:r>
      <w:proofErr w:type="spellEnd"/>
      <w:r w:rsidRPr="003263BE">
        <w:rPr>
          <w:rFonts w:ascii="Verdana" w:hAnsi="Verdana"/>
          <w:i/>
          <w:sz w:val="16"/>
          <w:szCs w:val="16"/>
        </w:rPr>
        <w:t xml:space="preserve"> </w:t>
      </w:r>
      <w:proofErr w:type="spellStart"/>
      <w:r w:rsidRPr="003263BE">
        <w:rPr>
          <w:rFonts w:ascii="Verdana" w:hAnsi="Verdana"/>
          <w:i/>
          <w:sz w:val="16"/>
          <w:szCs w:val="16"/>
        </w:rPr>
        <w:t>für</w:t>
      </w:r>
      <w:proofErr w:type="spellEnd"/>
      <w:r w:rsidRPr="003263BE">
        <w:rPr>
          <w:rFonts w:ascii="Verdana" w:hAnsi="Verdana"/>
          <w:i/>
          <w:sz w:val="16"/>
          <w:szCs w:val="16"/>
        </w:rPr>
        <w:t xml:space="preserve"> </w:t>
      </w:r>
      <w:proofErr w:type="spellStart"/>
      <w:r w:rsidRPr="003263BE">
        <w:rPr>
          <w:rFonts w:ascii="Verdana" w:hAnsi="Verdana"/>
          <w:i/>
          <w:sz w:val="16"/>
          <w:szCs w:val="16"/>
        </w:rPr>
        <w:t>Arbeit</w:t>
      </w:r>
      <w:proofErr w:type="spellEnd"/>
      <w:r w:rsidRPr="003263BE">
        <w:rPr>
          <w:rFonts w:ascii="Verdana" w:hAnsi="Verdana"/>
          <w:i/>
          <w:sz w:val="16"/>
          <w:szCs w:val="16"/>
        </w:rPr>
        <w:t xml:space="preserve">, </w:t>
      </w:r>
      <w:proofErr w:type="spellStart"/>
      <w:r w:rsidRPr="003263BE">
        <w:rPr>
          <w:rFonts w:ascii="Verdana" w:hAnsi="Verdana"/>
          <w:i/>
          <w:sz w:val="16"/>
          <w:szCs w:val="16"/>
        </w:rPr>
        <w:t>Soziales</w:t>
      </w:r>
      <w:proofErr w:type="spellEnd"/>
      <w:r w:rsidRPr="003263BE">
        <w:rPr>
          <w:rFonts w:ascii="Verdana" w:hAnsi="Verdana"/>
          <w:i/>
          <w:sz w:val="16"/>
          <w:szCs w:val="16"/>
        </w:rPr>
        <w:t xml:space="preserve"> und </w:t>
      </w:r>
      <w:proofErr w:type="spellStart"/>
      <w:r w:rsidRPr="003263BE">
        <w:rPr>
          <w:rFonts w:ascii="Verdana" w:hAnsi="Verdana"/>
          <w:i/>
          <w:sz w:val="16"/>
          <w:szCs w:val="16"/>
        </w:rPr>
        <w:t>Konsumentenschutz</w:t>
      </w:r>
      <w:proofErr w:type="spellEnd"/>
      <w:r w:rsidRPr="003263BE">
        <w:rPr>
          <w:rFonts w:ascii="Verdana" w:hAnsi="Verdana"/>
          <w:i/>
          <w:sz w:val="16"/>
          <w:szCs w:val="16"/>
        </w:rPr>
        <w:t xml:space="preserve">), </w:t>
      </w:r>
      <w:r w:rsidRPr="003263BE">
        <w:rPr>
          <w:rFonts w:ascii="Verdana" w:hAnsi="Verdana"/>
          <w:sz w:val="16"/>
          <w:szCs w:val="16"/>
        </w:rPr>
        <w:t>(2010), UN – Disability Rights Convention – First State Report of Austria,</w:t>
      </w:r>
      <w:r w:rsidRPr="005C7190">
        <w:rPr>
          <w:rFonts w:ascii="Verdana" w:hAnsi="Verdana"/>
          <w:sz w:val="16"/>
          <w:szCs w:val="16"/>
        </w:rPr>
        <w:t xml:space="preserve"> </w:t>
      </w:r>
      <w:r w:rsidRPr="003263BE">
        <w:rPr>
          <w:rFonts w:ascii="Verdana" w:hAnsi="Verdana"/>
          <w:sz w:val="16"/>
          <w:szCs w:val="16"/>
        </w:rPr>
        <w:t xml:space="preserve">available at: </w:t>
      </w:r>
      <w:hyperlink r:id="rId5" w:history="1">
        <w:r w:rsidRPr="003263BE">
          <w:rPr>
            <w:rStyle w:val="Hyperlink"/>
            <w:rFonts w:ascii="Verdana" w:hAnsi="Verdana"/>
            <w:sz w:val="16"/>
            <w:szCs w:val="16"/>
          </w:rPr>
          <w:t>www.sozialministerium.at//cms/siteEN/attachments/7/5/4/CH2439/CMS1320231342895/un-crpd_at-staatenbericht_2010-10-05_en1%5B1%5D.pdf</w:t>
        </w:r>
      </w:hyperlink>
      <w:r w:rsidRPr="003263BE">
        <w:rPr>
          <w:rFonts w:ascii="Verdana" w:hAnsi="Verdana"/>
          <w:sz w:val="16"/>
          <w:szCs w:val="16"/>
        </w:rPr>
        <w:t xml:space="preserve"> , p. 26 et seq.; Austria, Independent Living Austria (</w:t>
      </w:r>
      <w:proofErr w:type="spellStart"/>
      <w:r w:rsidRPr="003263BE">
        <w:rPr>
          <w:rFonts w:ascii="Verdana" w:hAnsi="Verdana"/>
          <w:i/>
          <w:sz w:val="16"/>
          <w:szCs w:val="16"/>
        </w:rPr>
        <w:t>Selbstbestimmt</w:t>
      </w:r>
      <w:proofErr w:type="spellEnd"/>
      <w:r w:rsidRPr="003263BE">
        <w:rPr>
          <w:rFonts w:ascii="Verdana" w:hAnsi="Verdana"/>
          <w:i/>
          <w:sz w:val="16"/>
          <w:szCs w:val="16"/>
        </w:rPr>
        <w:t xml:space="preserve"> </w:t>
      </w:r>
      <w:proofErr w:type="spellStart"/>
      <w:r w:rsidRPr="003263BE">
        <w:rPr>
          <w:rFonts w:ascii="Verdana" w:hAnsi="Verdana"/>
          <w:i/>
          <w:sz w:val="16"/>
          <w:szCs w:val="16"/>
        </w:rPr>
        <w:t>Leben</w:t>
      </w:r>
      <w:proofErr w:type="spellEnd"/>
      <w:r w:rsidRPr="003263BE">
        <w:rPr>
          <w:rFonts w:ascii="Verdana" w:hAnsi="Verdana"/>
          <w:i/>
          <w:sz w:val="16"/>
          <w:szCs w:val="16"/>
        </w:rPr>
        <w:t xml:space="preserve"> </w:t>
      </w:r>
      <w:proofErr w:type="spellStart"/>
      <w:r w:rsidRPr="003263BE">
        <w:rPr>
          <w:rFonts w:ascii="Verdana" w:hAnsi="Verdana"/>
          <w:i/>
          <w:sz w:val="16"/>
          <w:szCs w:val="16"/>
        </w:rPr>
        <w:t>Österreich</w:t>
      </w:r>
      <w:proofErr w:type="spellEnd"/>
      <w:r w:rsidRPr="003263BE">
        <w:rPr>
          <w:rFonts w:ascii="Verdana" w:hAnsi="Verdana"/>
          <w:i/>
          <w:sz w:val="16"/>
          <w:szCs w:val="16"/>
        </w:rPr>
        <w:t>)</w:t>
      </w:r>
      <w:r w:rsidRPr="003263BE">
        <w:rPr>
          <w:rFonts w:ascii="Verdana" w:hAnsi="Verdana"/>
          <w:sz w:val="16"/>
          <w:szCs w:val="16"/>
        </w:rPr>
        <w:t> (2010), Statement on the first state report (</w:t>
      </w:r>
      <w:proofErr w:type="spellStart"/>
      <w:r w:rsidRPr="003263BE">
        <w:rPr>
          <w:rFonts w:ascii="Verdana" w:hAnsi="Verdana"/>
          <w:i/>
          <w:sz w:val="16"/>
          <w:szCs w:val="16"/>
        </w:rPr>
        <w:t>Stellungnahme</w:t>
      </w:r>
      <w:proofErr w:type="spellEnd"/>
      <w:r w:rsidRPr="003263BE">
        <w:rPr>
          <w:rFonts w:ascii="Verdana" w:hAnsi="Verdana"/>
          <w:i/>
          <w:sz w:val="16"/>
          <w:szCs w:val="16"/>
        </w:rPr>
        <w:t xml:space="preserve"> </w:t>
      </w:r>
      <w:proofErr w:type="spellStart"/>
      <w:r w:rsidRPr="003263BE">
        <w:rPr>
          <w:rFonts w:ascii="Verdana" w:hAnsi="Verdana"/>
          <w:i/>
          <w:sz w:val="16"/>
          <w:szCs w:val="16"/>
        </w:rPr>
        <w:t>zum</w:t>
      </w:r>
      <w:proofErr w:type="spellEnd"/>
      <w:r w:rsidRPr="003263BE">
        <w:rPr>
          <w:rFonts w:ascii="Verdana" w:hAnsi="Verdana"/>
          <w:i/>
          <w:sz w:val="16"/>
          <w:szCs w:val="16"/>
        </w:rPr>
        <w:t xml:space="preserve"> </w:t>
      </w:r>
      <w:proofErr w:type="spellStart"/>
      <w:r w:rsidRPr="003263BE">
        <w:rPr>
          <w:rFonts w:ascii="Verdana" w:hAnsi="Verdana"/>
          <w:i/>
          <w:sz w:val="16"/>
          <w:szCs w:val="16"/>
        </w:rPr>
        <w:t>ersten</w:t>
      </w:r>
      <w:proofErr w:type="spellEnd"/>
      <w:r w:rsidRPr="003263BE">
        <w:rPr>
          <w:rFonts w:ascii="Verdana" w:hAnsi="Verdana"/>
          <w:i/>
          <w:sz w:val="16"/>
          <w:szCs w:val="16"/>
        </w:rPr>
        <w:t xml:space="preserve"> </w:t>
      </w:r>
      <w:proofErr w:type="spellStart"/>
      <w:r w:rsidRPr="003263BE">
        <w:rPr>
          <w:rFonts w:ascii="Verdana" w:hAnsi="Verdana"/>
          <w:i/>
          <w:sz w:val="16"/>
          <w:szCs w:val="16"/>
        </w:rPr>
        <w:t>Staatenbericht</w:t>
      </w:r>
      <w:proofErr w:type="spellEnd"/>
      <w:r w:rsidRPr="003263BE">
        <w:rPr>
          <w:rFonts w:ascii="Verdana" w:hAnsi="Verdana"/>
          <w:i/>
          <w:sz w:val="16"/>
          <w:szCs w:val="16"/>
        </w:rPr>
        <w:t>)</w:t>
      </w:r>
      <w:r w:rsidRPr="003263BE">
        <w:rPr>
          <w:rFonts w:ascii="Verdana" w:hAnsi="Verdana"/>
          <w:sz w:val="16"/>
          <w:szCs w:val="16"/>
        </w:rPr>
        <w:t xml:space="preserve">, available at: </w:t>
      </w:r>
      <w:hyperlink r:id="rId6" w:history="1">
        <w:r w:rsidRPr="003263BE">
          <w:rPr>
            <w:rStyle w:val="Hyperlink"/>
            <w:rFonts w:ascii="Verdana" w:hAnsi="Verdana"/>
            <w:sz w:val="16"/>
            <w:szCs w:val="16"/>
          </w:rPr>
          <w:t>www.slioe.at/was/stellungnahmen/2010-06_Staatenbericht-1.php</w:t>
        </w:r>
      </w:hyperlink>
      <w:r w:rsidRPr="003263BE">
        <w:rPr>
          <w:rFonts w:ascii="Verdana" w:hAnsi="Verdana"/>
          <w:sz w:val="16"/>
          <w:szCs w:val="16"/>
        </w:rPr>
        <w:t xml:space="preserve"> . </w:t>
      </w:r>
    </w:p>
  </w:footnote>
  <w:footnote w:id="6">
    <w:p w14:paraId="4B363C82" w14:textId="2BC79308" w:rsidR="00E52999" w:rsidRPr="003263BE" w:rsidRDefault="00E52999" w:rsidP="00924B86">
      <w:pPr>
        <w:pStyle w:val="FootnoteText"/>
        <w:rPr>
          <w:rFonts w:ascii="Verdana" w:hAnsi="Verdana"/>
          <w:sz w:val="16"/>
          <w:szCs w:val="16"/>
        </w:rPr>
      </w:pPr>
      <w:r w:rsidRPr="003263BE">
        <w:rPr>
          <w:rStyle w:val="FootnoteReference"/>
          <w:rFonts w:ascii="Verdana" w:hAnsi="Verdana"/>
          <w:sz w:val="16"/>
          <w:szCs w:val="16"/>
        </w:rPr>
        <w:footnoteRef/>
      </w:r>
      <w:r w:rsidRPr="003263BE">
        <w:rPr>
          <w:rFonts w:ascii="Verdana" w:hAnsi="Verdana"/>
          <w:sz w:val="16"/>
          <w:szCs w:val="16"/>
        </w:rPr>
        <w:t xml:space="preserve"> Austria, Independent living Austria (</w:t>
      </w:r>
      <w:proofErr w:type="spellStart"/>
      <w:r w:rsidRPr="003263BE">
        <w:rPr>
          <w:rFonts w:ascii="Verdana" w:hAnsi="Verdana"/>
          <w:i/>
          <w:sz w:val="16"/>
          <w:szCs w:val="16"/>
        </w:rPr>
        <w:t>Selbstbestimmt</w:t>
      </w:r>
      <w:proofErr w:type="spellEnd"/>
      <w:r w:rsidRPr="003263BE">
        <w:rPr>
          <w:rFonts w:ascii="Verdana" w:hAnsi="Verdana"/>
          <w:i/>
          <w:sz w:val="16"/>
          <w:szCs w:val="16"/>
        </w:rPr>
        <w:t xml:space="preserve"> </w:t>
      </w:r>
      <w:proofErr w:type="spellStart"/>
      <w:r w:rsidRPr="003263BE">
        <w:rPr>
          <w:rFonts w:ascii="Verdana" w:hAnsi="Verdana"/>
          <w:i/>
          <w:sz w:val="16"/>
          <w:szCs w:val="16"/>
        </w:rPr>
        <w:t>Leben</w:t>
      </w:r>
      <w:proofErr w:type="spellEnd"/>
      <w:r w:rsidRPr="003263BE">
        <w:rPr>
          <w:rFonts w:ascii="Verdana" w:hAnsi="Verdana"/>
          <w:i/>
          <w:sz w:val="16"/>
          <w:szCs w:val="16"/>
        </w:rPr>
        <w:t xml:space="preserve"> </w:t>
      </w:r>
      <w:proofErr w:type="spellStart"/>
      <w:r w:rsidRPr="003263BE">
        <w:rPr>
          <w:rFonts w:ascii="Verdana" w:hAnsi="Verdana"/>
          <w:i/>
          <w:sz w:val="16"/>
          <w:szCs w:val="16"/>
        </w:rPr>
        <w:t>Österreich</w:t>
      </w:r>
      <w:proofErr w:type="spellEnd"/>
      <w:r w:rsidRPr="003263BE">
        <w:rPr>
          <w:rFonts w:ascii="Verdana" w:hAnsi="Verdana"/>
          <w:i/>
          <w:sz w:val="16"/>
          <w:szCs w:val="16"/>
        </w:rPr>
        <w:t>)</w:t>
      </w:r>
      <w:r w:rsidRPr="003263BE">
        <w:rPr>
          <w:rFonts w:ascii="Verdana" w:hAnsi="Verdana"/>
          <w:sz w:val="16"/>
          <w:szCs w:val="16"/>
        </w:rPr>
        <w:t xml:space="preserve"> (2010), Additions to the statement on the first state report (</w:t>
      </w:r>
      <w:proofErr w:type="spellStart"/>
      <w:r w:rsidRPr="003263BE">
        <w:rPr>
          <w:rFonts w:ascii="Verdana" w:hAnsi="Verdana"/>
          <w:i/>
          <w:sz w:val="16"/>
          <w:szCs w:val="16"/>
        </w:rPr>
        <w:t>Ergänzung</w:t>
      </w:r>
      <w:proofErr w:type="spellEnd"/>
      <w:r w:rsidRPr="003263BE">
        <w:rPr>
          <w:rFonts w:ascii="Verdana" w:hAnsi="Verdana"/>
          <w:i/>
          <w:sz w:val="16"/>
          <w:szCs w:val="16"/>
        </w:rPr>
        <w:t xml:space="preserve"> </w:t>
      </w:r>
      <w:proofErr w:type="spellStart"/>
      <w:r w:rsidRPr="003263BE">
        <w:rPr>
          <w:rFonts w:ascii="Verdana" w:hAnsi="Verdana"/>
          <w:i/>
          <w:sz w:val="16"/>
          <w:szCs w:val="16"/>
        </w:rPr>
        <w:t>zur</w:t>
      </w:r>
      <w:proofErr w:type="spellEnd"/>
      <w:r w:rsidRPr="003263BE">
        <w:rPr>
          <w:rFonts w:ascii="Verdana" w:hAnsi="Verdana"/>
          <w:i/>
          <w:sz w:val="16"/>
          <w:szCs w:val="16"/>
        </w:rPr>
        <w:t xml:space="preserve"> </w:t>
      </w:r>
      <w:proofErr w:type="spellStart"/>
      <w:r w:rsidRPr="003263BE">
        <w:rPr>
          <w:rFonts w:ascii="Verdana" w:hAnsi="Verdana"/>
          <w:i/>
          <w:sz w:val="16"/>
          <w:szCs w:val="16"/>
        </w:rPr>
        <w:t>Stellungnahme</w:t>
      </w:r>
      <w:proofErr w:type="spellEnd"/>
      <w:r w:rsidRPr="003263BE">
        <w:rPr>
          <w:rFonts w:ascii="Verdana" w:hAnsi="Verdana"/>
          <w:i/>
          <w:sz w:val="16"/>
          <w:szCs w:val="16"/>
        </w:rPr>
        <w:t xml:space="preserve"> </w:t>
      </w:r>
      <w:proofErr w:type="spellStart"/>
      <w:r w:rsidRPr="003263BE">
        <w:rPr>
          <w:rFonts w:ascii="Verdana" w:hAnsi="Verdana"/>
          <w:i/>
          <w:sz w:val="16"/>
          <w:szCs w:val="16"/>
        </w:rPr>
        <w:t>zum</w:t>
      </w:r>
      <w:proofErr w:type="spellEnd"/>
      <w:r w:rsidRPr="003263BE">
        <w:rPr>
          <w:rFonts w:ascii="Verdana" w:hAnsi="Verdana"/>
          <w:i/>
          <w:sz w:val="16"/>
          <w:szCs w:val="16"/>
        </w:rPr>
        <w:t xml:space="preserve"> </w:t>
      </w:r>
      <w:proofErr w:type="spellStart"/>
      <w:r w:rsidRPr="003263BE">
        <w:rPr>
          <w:rFonts w:ascii="Verdana" w:hAnsi="Verdana"/>
          <w:i/>
          <w:sz w:val="16"/>
          <w:szCs w:val="16"/>
        </w:rPr>
        <w:t>ersten</w:t>
      </w:r>
      <w:proofErr w:type="spellEnd"/>
      <w:r w:rsidRPr="003263BE">
        <w:rPr>
          <w:rFonts w:ascii="Verdana" w:hAnsi="Verdana"/>
          <w:i/>
          <w:sz w:val="16"/>
          <w:szCs w:val="16"/>
        </w:rPr>
        <w:t xml:space="preserve"> </w:t>
      </w:r>
      <w:proofErr w:type="spellStart"/>
      <w:r w:rsidRPr="003263BE">
        <w:rPr>
          <w:rFonts w:ascii="Verdana" w:hAnsi="Verdana"/>
          <w:i/>
          <w:sz w:val="16"/>
          <w:szCs w:val="16"/>
        </w:rPr>
        <w:t>Staatenbericht</w:t>
      </w:r>
      <w:proofErr w:type="spellEnd"/>
      <w:r w:rsidRPr="003263BE">
        <w:rPr>
          <w:rFonts w:ascii="Verdana" w:hAnsi="Verdana"/>
          <w:i/>
          <w:sz w:val="16"/>
          <w:szCs w:val="16"/>
        </w:rPr>
        <w:t>)</w:t>
      </w:r>
      <w:r w:rsidRPr="003263BE">
        <w:rPr>
          <w:rFonts w:ascii="Verdana" w:hAnsi="Verdana"/>
          <w:sz w:val="16"/>
          <w:szCs w:val="16"/>
        </w:rPr>
        <w:t xml:space="preserve">, available at: </w:t>
      </w:r>
      <w:hyperlink r:id="rId7" w:history="1">
        <w:r w:rsidRPr="003263BE">
          <w:rPr>
            <w:rStyle w:val="Hyperlink"/>
            <w:rFonts w:ascii="Verdana" w:hAnsi="Verdana"/>
            <w:sz w:val="16"/>
            <w:szCs w:val="16"/>
          </w:rPr>
          <w:t>www.slioe.at/was/stellungnahmen/2010-06_Staatenbericht-2.php</w:t>
        </w:r>
      </w:hyperlink>
      <w:r w:rsidRPr="003263BE">
        <w:rPr>
          <w:rFonts w:ascii="Verdana" w:hAnsi="Verdana"/>
          <w:sz w:val="16"/>
          <w:szCs w:val="16"/>
        </w:rPr>
        <w:t xml:space="preserve"> . </w:t>
      </w:r>
    </w:p>
  </w:footnote>
  <w:footnote w:id="7">
    <w:p w14:paraId="4B363C83" w14:textId="5F31EFF1" w:rsidR="00E52999" w:rsidRPr="003263BE" w:rsidRDefault="00E52999" w:rsidP="00924B86">
      <w:pPr>
        <w:pStyle w:val="FootnoteText"/>
        <w:rPr>
          <w:rFonts w:ascii="Verdana" w:hAnsi="Verdana"/>
          <w:sz w:val="16"/>
          <w:szCs w:val="16"/>
          <w:lang w:val="en-GB"/>
        </w:rPr>
      </w:pPr>
      <w:r w:rsidRPr="003263BE">
        <w:rPr>
          <w:rStyle w:val="FootnoteReference"/>
          <w:rFonts w:ascii="Verdana" w:hAnsi="Verdana"/>
          <w:sz w:val="16"/>
          <w:szCs w:val="16"/>
        </w:rPr>
        <w:footnoteRef/>
      </w:r>
      <w:r w:rsidRPr="003263BE">
        <w:rPr>
          <w:rFonts w:ascii="Verdana" w:hAnsi="Verdana"/>
          <w:sz w:val="16"/>
          <w:szCs w:val="16"/>
          <w:lang w:val="en-GB"/>
        </w:rPr>
        <w:t xml:space="preserve"> Austria (2013), Government Programme 2013-2018 (</w:t>
      </w:r>
      <w:proofErr w:type="spellStart"/>
      <w:r w:rsidRPr="003263BE">
        <w:rPr>
          <w:rFonts w:ascii="Verdana" w:hAnsi="Verdana"/>
          <w:i/>
          <w:sz w:val="16"/>
          <w:szCs w:val="16"/>
          <w:lang w:val="en-GB"/>
        </w:rPr>
        <w:t>Regierungsprogramm</w:t>
      </w:r>
      <w:proofErr w:type="spellEnd"/>
      <w:r w:rsidRPr="003263BE">
        <w:rPr>
          <w:rFonts w:ascii="Verdana" w:hAnsi="Verdana"/>
          <w:i/>
          <w:sz w:val="16"/>
          <w:szCs w:val="16"/>
          <w:lang w:val="en-GB"/>
        </w:rPr>
        <w:t xml:space="preserve"> 2013-2018), </w:t>
      </w:r>
      <w:r w:rsidRPr="003263BE">
        <w:rPr>
          <w:rFonts w:ascii="Verdana" w:hAnsi="Verdana"/>
          <w:sz w:val="16"/>
          <w:szCs w:val="16"/>
          <w:lang w:val="en-GB"/>
        </w:rPr>
        <w:t xml:space="preserve">available at: </w:t>
      </w:r>
      <w:hyperlink r:id="rId8" w:history="1">
        <w:r w:rsidRPr="003263BE">
          <w:rPr>
            <w:rStyle w:val="Hyperlink"/>
            <w:rFonts w:ascii="Verdana" w:hAnsi="Verdana"/>
            <w:sz w:val="16"/>
            <w:szCs w:val="16"/>
            <w:lang w:val="en-GB"/>
          </w:rPr>
          <w:t>www.bka.gv.at/DocView.axd?CobId=53264</w:t>
        </w:r>
      </w:hyperlink>
      <w:r w:rsidRPr="003263BE">
        <w:rPr>
          <w:rFonts w:ascii="Verdana" w:hAnsi="Verdana"/>
          <w:sz w:val="16"/>
          <w:szCs w:val="16"/>
          <w:lang w:val="en-GB"/>
        </w:rPr>
        <w:t xml:space="preserve"> , p.54. </w:t>
      </w:r>
    </w:p>
  </w:footnote>
  <w:footnote w:id="8">
    <w:p w14:paraId="4B363C84" w14:textId="2692DA4E" w:rsidR="00E52999" w:rsidRPr="003263BE" w:rsidRDefault="00E52999" w:rsidP="00924B86">
      <w:pPr>
        <w:pStyle w:val="FootnoteText"/>
        <w:rPr>
          <w:rFonts w:ascii="Verdana" w:hAnsi="Verdana"/>
          <w:sz w:val="16"/>
          <w:szCs w:val="16"/>
          <w:lang w:val="en-GB"/>
        </w:rPr>
      </w:pPr>
      <w:r w:rsidRPr="003263BE">
        <w:rPr>
          <w:rStyle w:val="FootnoteReference"/>
          <w:rFonts w:ascii="Verdana" w:hAnsi="Verdana"/>
          <w:sz w:val="16"/>
          <w:szCs w:val="16"/>
        </w:rPr>
        <w:footnoteRef/>
      </w:r>
      <w:r w:rsidRPr="003263BE">
        <w:rPr>
          <w:rFonts w:ascii="Verdana" w:hAnsi="Verdana"/>
          <w:sz w:val="16"/>
          <w:szCs w:val="16"/>
          <w:lang w:val="en-GB"/>
        </w:rPr>
        <w:t xml:space="preserve"> See e.g. Austria, Styria (2013), Psychiatric Report 2012 (</w:t>
      </w:r>
      <w:proofErr w:type="spellStart"/>
      <w:r w:rsidRPr="003263BE">
        <w:rPr>
          <w:rFonts w:ascii="Verdana" w:hAnsi="Verdana"/>
          <w:i/>
          <w:sz w:val="16"/>
          <w:szCs w:val="16"/>
          <w:lang w:val="en-GB"/>
        </w:rPr>
        <w:t>Psychiatriebericht</w:t>
      </w:r>
      <w:proofErr w:type="spellEnd"/>
      <w:r w:rsidRPr="003263BE">
        <w:rPr>
          <w:rFonts w:ascii="Verdana" w:hAnsi="Verdana"/>
          <w:i/>
          <w:sz w:val="16"/>
          <w:szCs w:val="16"/>
          <w:lang w:val="en-GB"/>
        </w:rPr>
        <w:t xml:space="preserve"> 2012), </w:t>
      </w:r>
      <w:r w:rsidRPr="003263BE">
        <w:rPr>
          <w:rFonts w:ascii="Verdana" w:hAnsi="Verdana"/>
          <w:sz w:val="16"/>
          <w:szCs w:val="16"/>
          <w:lang w:val="en-GB"/>
        </w:rPr>
        <w:t xml:space="preserve">available at: </w:t>
      </w:r>
      <w:hyperlink r:id="rId9" w:history="1">
        <w:r w:rsidRPr="003263BE">
          <w:rPr>
            <w:rStyle w:val="Hyperlink"/>
            <w:rFonts w:ascii="Verdana" w:hAnsi="Verdana"/>
            <w:sz w:val="16"/>
            <w:szCs w:val="16"/>
            <w:lang w:val="en-GB"/>
          </w:rPr>
          <w:t>www.plattformpsyche.at/Documents/psychiatriebericht2012.pdf</w:t>
        </w:r>
      </w:hyperlink>
      <w:r w:rsidRPr="003263BE">
        <w:rPr>
          <w:rFonts w:ascii="Verdana" w:hAnsi="Verdana"/>
          <w:sz w:val="16"/>
          <w:szCs w:val="16"/>
          <w:lang w:val="en-GB"/>
        </w:rPr>
        <w:t xml:space="preserve"> .</w:t>
      </w:r>
    </w:p>
  </w:footnote>
  <w:footnote w:id="9">
    <w:p w14:paraId="4B363C85" w14:textId="10C78046" w:rsidR="00E52999" w:rsidRPr="003263BE" w:rsidRDefault="00E52999" w:rsidP="00924B86">
      <w:pPr>
        <w:pStyle w:val="FootnoteText"/>
        <w:rPr>
          <w:rFonts w:ascii="Verdana" w:hAnsi="Verdana"/>
          <w:sz w:val="16"/>
          <w:szCs w:val="16"/>
          <w:lang w:val="en-GB"/>
        </w:rPr>
      </w:pPr>
      <w:r w:rsidRPr="003263BE">
        <w:rPr>
          <w:rStyle w:val="FootnoteReference"/>
          <w:rFonts w:ascii="Verdana" w:hAnsi="Verdana"/>
          <w:sz w:val="16"/>
          <w:szCs w:val="16"/>
        </w:rPr>
        <w:footnoteRef/>
      </w:r>
      <w:r w:rsidRPr="003263BE">
        <w:rPr>
          <w:rFonts w:ascii="Verdana" w:hAnsi="Verdana"/>
          <w:sz w:val="16"/>
          <w:szCs w:val="16"/>
          <w:lang w:val="en-GB"/>
        </w:rPr>
        <w:t xml:space="preserve"> Austria, Styria (2013), Psychiatric Report 2012 (</w:t>
      </w:r>
      <w:proofErr w:type="spellStart"/>
      <w:r w:rsidRPr="003263BE">
        <w:rPr>
          <w:rFonts w:ascii="Verdana" w:hAnsi="Verdana"/>
          <w:i/>
          <w:sz w:val="16"/>
          <w:szCs w:val="16"/>
          <w:lang w:val="en-GB"/>
        </w:rPr>
        <w:t>Psychiatriebericht</w:t>
      </w:r>
      <w:proofErr w:type="spellEnd"/>
      <w:r w:rsidRPr="003263BE">
        <w:rPr>
          <w:rFonts w:ascii="Verdana" w:hAnsi="Verdana"/>
          <w:i/>
          <w:sz w:val="16"/>
          <w:szCs w:val="16"/>
          <w:lang w:val="en-GB"/>
        </w:rPr>
        <w:t xml:space="preserve"> 2012), </w:t>
      </w:r>
      <w:r w:rsidRPr="003263BE">
        <w:rPr>
          <w:rFonts w:ascii="Verdana" w:hAnsi="Verdana"/>
          <w:sz w:val="16"/>
          <w:szCs w:val="16"/>
          <w:lang w:val="en-GB"/>
        </w:rPr>
        <w:t xml:space="preserve">available at: </w:t>
      </w:r>
      <w:hyperlink r:id="rId10" w:history="1">
        <w:r w:rsidRPr="003263BE">
          <w:rPr>
            <w:rStyle w:val="Hyperlink"/>
            <w:rFonts w:ascii="Verdana" w:hAnsi="Verdana"/>
            <w:sz w:val="16"/>
            <w:szCs w:val="16"/>
            <w:lang w:val="en-GB"/>
          </w:rPr>
          <w:t>www.plattformpsyche.at/Documents/psychiatriebericht2012.pdf</w:t>
        </w:r>
      </w:hyperlink>
      <w:proofErr w:type="gramStart"/>
      <w:r w:rsidRPr="003263BE">
        <w:rPr>
          <w:rFonts w:ascii="Verdana" w:hAnsi="Verdana"/>
          <w:sz w:val="16"/>
          <w:szCs w:val="16"/>
          <w:lang w:val="en-GB"/>
        </w:rPr>
        <w:t>,  p</w:t>
      </w:r>
      <w:proofErr w:type="gramEnd"/>
      <w:r w:rsidRPr="003263BE">
        <w:rPr>
          <w:rFonts w:ascii="Verdana" w:hAnsi="Verdana"/>
          <w:sz w:val="16"/>
          <w:szCs w:val="16"/>
          <w:lang w:val="en-GB"/>
        </w:rPr>
        <w:t>. 20.</w:t>
      </w:r>
    </w:p>
  </w:footnote>
  <w:footnote w:id="10">
    <w:p w14:paraId="4B363C86" w14:textId="408F8C01" w:rsidR="00E52999" w:rsidRPr="003263BE" w:rsidRDefault="00E52999" w:rsidP="00924B86">
      <w:pPr>
        <w:pStyle w:val="FootnoteText"/>
        <w:rPr>
          <w:rFonts w:ascii="Verdana" w:hAnsi="Verdana"/>
          <w:sz w:val="16"/>
          <w:szCs w:val="16"/>
          <w:lang w:val="en-GB"/>
        </w:rPr>
      </w:pPr>
      <w:r w:rsidRPr="003263BE">
        <w:rPr>
          <w:rStyle w:val="FootnoteReference"/>
          <w:rFonts w:ascii="Verdana" w:hAnsi="Verdana"/>
          <w:sz w:val="16"/>
          <w:szCs w:val="16"/>
        </w:rPr>
        <w:footnoteRef/>
      </w:r>
      <w:r w:rsidRPr="003263BE">
        <w:rPr>
          <w:rFonts w:ascii="Verdana" w:hAnsi="Verdana"/>
          <w:sz w:val="16"/>
          <w:szCs w:val="16"/>
          <w:lang w:val="en-GB"/>
        </w:rPr>
        <w:t xml:space="preserve"> Austria, Land Salzburg (2014), Independent living for all persons with disabilities (</w:t>
      </w:r>
      <w:proofErr w:type="spellStart"/>
      <w:r w:rsidRPr="003263BE">
        <w:rPr>
          <w:rFonts w:ascii="Verdana" w:hAnsi="Verdana"/>
          <w:i/>
          <w:sz w:val="16"/>
          <w:szCs w:val="16"/>
          <w:lang w:val="en-GB"/>
        </w:rPr>
        <w:t>Selbstbestimmtes</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Wohnen</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für</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alle</w:t>
      </w:r>
      <w:proofErr w:type="spellEnd"/>
      <w:r w:rsidRPr="003263BE">
        <w:rPr>
          <w:rFonts w:ascii="Verdana" w:hAnsi="Verdana"/>
          <w:i/>
          <w:sz w:val="16"/>
          <w:szCs w:val="16"/>
          <w:lang w:val="en-GB"/>
        </w:rPr>
        <w:t xml:space="preserve"> Menschen </w:t>
      </w:r>
      <w:proofErr w:type="spellStart"/>
      <w:r w:rsidRPr="003263BE">
        <w:rPr>
          <w:rFonts w:ascii="Verdana" w:hAnsi="Verdana"/>
          <w:i/>
          <w:sz w:val="16"/>
          <w:szCs w:val="16"/>
          <w:lang w:val="en-GB"/>
        </w:rPr>
        <w:t>mit</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Behinderungen</w:t>
      </w:r>
      <w:proofErr w:type="spellEnd"/>
      <w:r w:rsidRPr="003263BE">
        <w:rPr>
          <w:rFonts w:ascii="Verdana" w:hAnsi="Verdana"/>
          <w:i/>
          <w:sz w:val="16"/>
          <w:szCs w:val="16"/>
          <w:lang w:val="en-GB"/>
        </w:rPr>
        <w:t xml:space="preserve">), </w:t>
      </w:r>
      <w:r w:rsidRPr="003263BE">
        <w:rPr>
          <w:rFonts w:ascii="Verdana" w:hAnsi="Verdana"/>
          <w:sz w:val="16"/>
          <w:szCs w:val="16"/>
          <w:lang w:val="en-GB"/>
        </w:rPr>
        <w:t xml:space="preserve">available at: </w:t>
      </w:r>
      <w:hyperlink r:id="rId11" w:history="1">
        <w:r w:rsidRPr="003263BE">
          <w:rPr>
            <w:rStyle w:val="Hyperlink"/>
            <w:rFonts w:ascii="Verdana" w:hAnsi="Verdana"/>
            <w:sz w:val="16"/>
            <w:szCs w:val="16"/>
            <w:lang w:val="en-GB"/>
          </w:rPr>
          <w:t>www.salzburg.gv.at/enquete_wohnen</w:t>
        </w:r>
      </w:hyperlink>
      <w:r w:rsidRPr="003263BE">
        <w:rPr>
          <w:rFonts w:ascii="Verdana" w:hAnsi="Verdana"/>
          <w:sz w:val="16"/>
          <w:szCs w:val="16"/>
          <w:lang w:val="en-GB"/>
        </w:rPr>
        <w:t xml:space="preserve"> .</w:t>
      </w:r>
    </w:p>
  </w:footnote>
  <w:footnote w:id="11">
    <w:p w14:paraId="4B363C87" w14:textId="221A7F4C" w:rsidR="00E52999" w:rsidRPr="003263BE" w:rsidRDefault="00E52999" w:rsidP="00924B86">
      <w:pPr>
        <w:pStyle w:val="FootnoteText"/>
        <w:rPr>
          <w:rFonts w:ascii="Verdana" w:hAnsi="Verdana"/>
          <w:sz w:val="16"/>
          <w:szCs w:val="16"/>
          <w:lang w:val="en-GB"/>
        </w:rPr>
      </w:pPr>
      <w:r w:rsidRPr="003263BE">
        <w:rPr>
          <w:rStyle w:val="FootnoteReference"/>
          <w:rFonts w:ascii="Verdana" w:hAnsi="Verdana"/>
          <w:sz w:val="16"/>
          <w:szCs w:val="16"/>
        </w:rPr>
        <w:footnoteRef/>
      </w:r>
      <w:r w:rsidRPr="003263BE">
        <w:rPr>
          <w:rFonts w:ascii="Verdana" w:hAnsi="Verdana"/>
          <w:sz w:val="16"/>
          <w:szCs w:val="16"/>
          <w:lang w:val="en-GB"/>
        </w:rPr>
        <w:t xml:space="preserve"> Austria, Land Salzburg (2014), Independent living for all persons with disabilities (</w:t>
      </w:r>
      <w:proofErr w:type="spellStart"/>
      <w:r w:rsidRPr="003263BE">
        <w:rPr>
          <w:rFonts w:ascii="Verdana" w:hAnsi="Verdana"/>
          <w:i/>
          <w:sz w:val="16"/>
          <w:szCs w:val="16"/>
          <w:lang w:val="en-GB"/>
        </w:rPr>
        <w:t>Selbstbestimmtes</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Wohnen</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für</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alle</w:t>
      </w:r>
      <w:proofErr w:type="spellEnd"/>
      <w:r w:rsidRPr="003263BE">
        <w:rPr>
          <w:rFonts w:ascii="Verdana" w:hAnsi="Verdana"/>
          <w:i/>
          <w:sz w:val="16"/>
          <w:szCs w:val="16"/>
          <w:lang w:val="en-GB"/>
        </w:rPr>
        <w:t xml:space="preserve"> Menschen </w:t>
      </w:r>
      <w:proofErr w:type="spellStart"/>
      <w:r w:rsidRPr="003263BE">
        <w:rPr>
          <w:rFonts w:ascii="Verdana" w:hAnsi="Verdana"/>
          <w:i/>
          <w:sz w:val="16"/>
          <w:szCs w:val="16"/>
          <w:lang w:val="en-GB"/>
        </w:rPr>
        <w:t>mit</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Behinderungen</w:t>
      </w:r>
      <w:proofErr w:type="spellEnd"/>
      <w:r w:rsidRPr="003263BE">
        <w:rPr>
          <w:rFonts w:ascii="Verdana" w:hAnsi="Verdana"/>
          <w:i/>
          <w:sz w:val="16"/>
          <w:szCs w:val="16"/>
          <w:lang w:val="en-GB"/>
        </w:rPr>
        <w:t xml:space="preserve">), </w:t>
      </w:r>
      <w:r w:rsidRPr="003263BE">
        <w:rPr>
          <w:rFonts w:ascii="Verdana" w:hAnsi="Verdana"/>
          <w:sz w:val="16"/>
          <w:szCs w:val="16"/>
          <w:lang w:val="en-GB"/>
        </w:rPr>
        <w:t xml:space="preserve">available at: </w:t>
      </w:r>
      <w:hyperlink r:id="rId12" w:history="1">
        <w:r w:rsidRPr="003263BE">
          <w:rPr>
            <w:rStyle w:val="Hyperlink"/>
            <w:rFonts w:ascii="Verdana" w:hAnsi="Verdana"/>
            <w:sz w:val="16"/>
            <w:szCs w:val="16"/>
            <w:lang w:val="en-GB"/>
          </w:rPr>
          <w:t>www.salzburg.gv.at/enquete_wohnen</w:t>
        </w:r>
      </w:hyperlink>
      <w:r w:rsidRPr="003263BE">
        <w:rPr>
          <w:rFonts w:ascii="Verdana" w:hAnsi="Verdana"/>
          <w:sz w:val="16"/>
          <w:szCs w:val="16"/>
          <w:lang w:val="en-GB"/>
        </w:rPr>
        <w:t xml:space="preserve"> , p. 9.</w:t>
      </w:r>
    </w:p>
  </w:footnote>
  <w:footnote w:id="12">
    <w:p w14:paraId="4B363C88" w14:textId="254653D1" w:rsidR="00E52999" w:rsidRPr="005C7190" w:rsidRDefault="00E52999" w:rsidP="00924B86">
      <w:pPr>
        <w:pStyle w:val="FootnoteText"/>
        <w:rPr>
          <w:rFonts w:ascii="Verdana" w:hAnsi="Verdana"/>
          <w:sz w:val="16"/>
          <w:szCs w:val="16"/>
          <w:lang w:val="en-GB"/>
        </w:rPr>
      </w:pPr>
      <w:r w:rsidRPr="003263BE">
        <w:rPr>
          <w:rStyle w:val="FootnoteReference"/>
          <w:rFonts w:ascii="Verdana" w:hAnsi="Verdana"/>
          <w:sz w:val="16"/>
          <w:szCs w:val="16"/>
        </w:rPr>
        <w:footnoteRef/>
      </w:r>
      <w:r w:rsidRPr="003263BE">
        <w:rPr>
          <w:rFonts w:ascii="Verdana" w:hAnsi="Verdana"/>
          <w:sz w:val="16"/>
          <w:szCs w:val="16"/>
          <w:lang w:val="en-GB"/>
        </w:rPr>
        <w:t xml:space="preserve"> Austria, Land Salzburg (2014), Independent living for all persons with disabilities (</w:t>
      </w:r>
      <w:proofErr w:type="spellStart"/>
      <w:r w:rsidRPr="003263BE">
        <w:rPr>
          <w:rFonts w:ascii="Verdana" w:hAnsi="Verdana"/>
          <w:i/>
          <w:sz w:val="16"/>
          <w:szCs w:val="16"/>
          <w:lang w:val="en-GB"/>
        </w:rPr>
        <w:t>Selbstbestimmtes</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Wohnen</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für</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alle</w:t>
      </w:r>
      <w:proofErr w:type="spellEnd"/>
      <w:r w:rsidRPr="003263BE">
        <w:rPr>
          <w:rFonts w:ascii="Verdana" w:hAnsi="Verdana"/>
          <w:i/>
          <w:sz w:val="16"/>
          <w:szCs w:val="16"/>
          <w:lang w:val="en-GB"/>
        </w:rPr>
        <w:t xml:space="preserve"> Menschen </w:t>
      </w:r>
      <w:proofErr w:type="spellStart"/>
      <w:r w:rsidRPr="003263BE">
        <w:rPr>
          <w:rFonts w:ascii="Verdana" w:hAnsi="Verdana"/>
          <w:i/>
          <w:sz w:val="16"/>
          <w:szCs w:val="16"/>
          <w:lang w:val="en-GB"/>
        </w:rPr>
        <w:t>mit</w:t>
      </w:r>
      <w:proofErr w:type="spellEnd"/>
      <w:r w:rsidRPr="003263BE">
        <w:rPr>
          <w:rFonts w:ascii="Verdana" w:hAnsi="Verdana"/>
          <w:i/>
          <w:sz w:val="16"/>
          <w:szCs w:val="16"/>
          <w:lang w:val="en-GB"/>
        </w:rPr>
        <w:t xml:space="preserve"> </w:t>
      </w:r>
      <w:proofErr w:type="spellStart"/>
      <w:r w:rsidRPr="003263BE">
        <w:rPr>
          <w:rFonts w:ascii="Verdana" w:hAnsi="Verdana"/>
          <w:i/>
          <w:sz w:val="16"/>
          <w:szCs w:val="16"/>
          <w:lang w:val="en-GB"/>
        </w:rPr>
        <w:t>Behinderungen</w:t>
      </w:r>
      <w:proofErr w:type="spellEnd"/>
      <w:r w:rsidRPr="003263BE">
        <w:rPr>
          <w:rFonts w:ascii="Verdana" w:hAnsi="Verdana"/>
          <w:i/>
          <w:sz w:val="16"/>
          <w:szCs w:val="16"/>
          <w:lang w:val="en-GB"/>
        </w:rPr>
        <w:t xml:space="preserve">), </w:t>
      </w:r>
      <w:r w:rsidRPr="003263BE">
        <w:rPr>
          <w:rFonts w:ascii="Verdana" w:hAnsi="Verdana"/>
          <w:sz w:val="16"/>
          <w:szCs w:val="16"/>
          <w:lang w:val="en-GB"/>
        </w:rPr>
        <w:t xml:space="preserve">available at: </w:t>
      </w:r>
      <w:hyperlink r:id="rId13" w:history="1">
        <w:r w:rsidRPr="003263BE">
          <w:rPr>
            <w:rStyle w:val="Hyperlink"/>
            <w:rFonts w:ascii="Verdana" w:hAnsi="Verdana"/>
            <w:sz w:val="16"/>
            <w:szCs w:val="16"/>
            <w:lang w:val="en-GB"/>
          </w:rPr>
          <w:t>www.salzburg.gv.at/enquete_wohnen</w:t>
        </w:r>
      </w:hyperlink>
      <w:r w:rsidRPr="003263BE">
        <w:rPr>
          <w:rFonts w:ascii="Verdana" w:hAnsi="Verdana"/>
          <w:sz w:val="16"/>
          <w:szCs w:val="16"/>
          <w:lang w:val="en-GB"/>
        </w:rPr>
        <w:t xml:space="preserve"> , p. 10 et seq.</w:t>
      </w:r>
    </w:p>
  </w:footnote>
  <w:footnote w:id="13">
    <w:p w14:paraId="4B363C89" w14:textId="3E48A482" w:rsidR="00E52999" w:rsidRPr="003263BE" w:rsidRDefault="00E52999" w:rsidP="00924B86">
      <w:pPr>
        <w:pStyle w:val="FootnoteText"/>
        <w:rPr>
          <w:rFonts w:ascii="Verdana" w:hAnsi="Verdana"/>
          <w:sz w:val="16"/>
          <w:szCs w:val="16"/>
          <w:lang w:val="en-US"/>
        </w:rPr>
      </w:pPr>
      <w:r w:rsidRPr="003263BE">
        <w:rPr>
          <w:rStyle w:val="FootnoteReference"/>
          <w:rFonts w:ascii="Verdana" w:hAnsi="Verdana"/>
          <w:sz w:val="16"/>
          <w:szCs w:val="16"/>
        </w:rPr>
        <w:footnoteRef/>
      </w:r>
      <w:r w:rsidRPr="003263BE">
        <w:rPr>
          <w:rFonts w:ascii="Verdana" w:hAnsi="Verdana"/>
          <w:sz w:val="16"/>
          <w:szCs w:val="16"/>
        </w:rPr>
        <w:t xml:space="preserve"> Austria, ÖHTB, fully assisted housing (</w:t>
      </w:r>
      <w:proofErr w:type="spellStart"/>
      <w:r w:rsidRPr="003263BE">
        <w:rPr>
          <w:rFonts w:ascii="Verdana" w:hAnsi="Verdana"/>
          <w:i/>
          <w:sz w:val="16"/>
          <w:szCs w:val="16"/>
        </w:rPr>
        <w:t>vollbetreutes</w:t>
      </w:r>
      <w:proofErr w:type="spellEnd"/>
      <w:r w:rsidRPr="003263BE">
        <w:rPr>
          <w:rFonts w:ascii="Verdana" w:hAnsi="Verdana"/>
          <w:i/>
          <w:sz w:val="16"/>
          <w:szCs w:val="16"/>
        </w:rPr>
        <w:t xml:space="preserve"> </w:t>
      </w:r>
      <w:proofErr w:type="spellStart"/>
      <w:r w:rsidRPr="003263BE">
        <w:rPr>
          <w:rFonts w:ascii="Verdana" w:hAnsi="Verdana"/>
          <w:i/>
          <w:sz w:val="16"/>
          <w:szCs w:val="16"/>
        </w:rPr>
        <w:t>Wohnen</w:t>
      </w:r>
      <w:proofErr w:type="spellEnd"/>
      <w:r w:rsidRPr="003263BE">
        <w:rPr>
          <w:rFonts w:ascii="Verdana" w:hAnsi="Verdana"/>
          <w:i/>
          <w:sz w:val="16"/>
          <w:szCs w:val="16"/>
        </w:rPr>
        <w:t xml:space="preserve">), </w:t>
      </w:r>
      <w:r w:rsidRPr="003263BE">
        <w:rPr>
          <w:rFonts w:ascii="Verdana" w:hAnsi="Verdana"/>
          <w:sz w:val="16"/>
          <w:szCs w:val="16"/>
        </w:rPr>
        <w:t xml:space="preserve">available at: </w:t>
      </w:r>
      <w:hyperlink r:id="rId14" w:history="1">
        <w:r w:rsidRPr="003263BE">
          <w:rPr>
            <w:rStyle w:val="Hyperlink"/>
            <w:rFonts w:ascii="Verdana" w:hAnsi="Verdana"/>
            <w:sz w:val="16"/>
            <w:szCs w:val="16"/>
          </w:rPr>
          <w:t>www.oehtb.at/wohnen/vollbetreutes-wohnen</w:t>
        </w:r>
      </w:hyperlink>
      <w:r w:rsidRPr="003263BE">
        <w:rPr>
          <w:rFonts w:ascii="Verdana" w:hAnsi="Verdana"/>
          <w:sz w:val="16"/>
          <w:szCs w:val="16"/>
        </w:rPr>
        <w:t xml:space="preserve"> .</w:t>
      </w:r>
    </w:p>
  </w:footnote>
  <w:footnote w:id="14">
    <w:p w14:paraId="4B363C8A" w14:textId="7E06D546" w:rsidR="00E52999" w:rsidRPr="005C7190" w:rsidRDefault="00E52999" w:rsidP="00924B86">
      <w:pPr>
        <w:pStyle w:val="FootnoteText"/>
        <w:rPr>
          <w:rFonts w:ascii="Verdana" w:hAnsi="Verdana"/>
          <w:sz w:val="16"/>
          <w:szCs w:val="16"/>
        </w:rPr>
      </w:pPr>
      <w:r w:rsidRPr="003263BE">
        <w:rPr>
          <w:rStyle w:val="FootnoteReference"/>
          <w:rFonts w:ascii="Verdana" w:hAnsi="Verdana"/>
          <w:sz w:val="16"/>
          <w:szCs w:val="16"/>
        </w:rPr>
        <w:footnoteRef/>
      </w:r>
      <w:r w:rsidRPr="003263BE">
        <w:rPr>
          <w:rFonts w:ascii="Verdana" w:hAnsi="Verdana"/>
          <w:sz w:val="16"/>
          <w:szCs w:val="16"/>
        </w:rPr>
        <w:t xml:space="preserve"> There are no such lists for all provinces available. The links to the overviews of these services in some provinces are provided in the following: For example, see a list of 17 providers for Vienna for fully assisted housing: Austria, Vienna (</w:t>
      </w:r>
      <w:r w:rsidRPr="003263BE">
        <w:rPr>
          <w:rFonts w:ascii="Verdana" w:hAnsi="Verdana"/>
          <w:i/>
          <w:sz w:val="16"/>
          <w:szCs w:val="16"/>
        </w:rPr>
        <w:t xml:space="preserve">Wien), </w:t>
      </w:r>
      <w:r w:rsidRPr="003263BE">
        <w:rPr>
          <w:rFonts w:ascii="Verdana" w:hAnsi="Verdana"/>
          <w:sz w:val="16"/>
          <w:szCs w:val="16"/>
        </w:rPr>
        <w:t>Fond Social Vienna – fully assisted housing (</w:t>
      </w:r>
      <w:proofErr w:type="spellStart"/>
      <w:r w:rsidRPr="003263BE">
        <w:rPr>
          <w:rFonts w:ascii="Verdana" w:hAnsi="Verdana"/>
          <w:i/>
          <w:sz w:val="16"/>
          <w:szCs w:val="16"/>
        </w:rPr>
        <w:t>Fonds</w:t>
      </w:r>
      <w:proofErr w:type="spellEnd"/>
      <w:r w:rsidRPr="003263BE">
        <w:rPr>
          <w:rFonts w:ascii="Verdana" w:hAnsi="Verdana"/>
          <w:i/>
          <w:sz w:val="16"/>
          <w:szCs w:val="16"/>
        </w:rPr>
        <w:t xml:space="preserve"> </w:t>
      </w:r>
      <w:proofErr w:type="spellStart"/>
      <w:r w:rsidRPr="003263BE">
        <w:rPr>
          <w:rFonts w:ascii="Verdana" w:hAnsi="Verdana"/>
          <w:i/>
          <w:sz w:val="16"/>
          <w:szCs w:val="16"/>
        </w:rPr>
        <w:t>Soziales</w:t>
      </w:r>
      <w:proofErr w:type="spellEnd"/>
      <w:r w:rsidRPr="003263BE">
        <w:rPr>
          <w:rFonts w:ascii="Verdana" w:hAnsi="Verdana"/>
          <w:i/>
          <w:sz w:val="16"/>
          <w:szCs w:val="16"/>
        </w:rPr>
        <w:t xml:space="preserve"> Wien – </w:t>
      </w:r>
      <w:proofErr w:type="spellStart"/>
      <w:r w:rsidRPr="003263BE">
        <w:rPr>
          <w:rFonts w:ascii="Verdana" w:hAnsi="Verdana"/>
          <w:i/>
          <w:sz w:val="16"/>
          <w:szCs w:val="16"/>
        </w:rPr>
        <w:t>vollbetreutes</w:t>
      </w:r>
      <w:proofErr w:type="spellEnd"/>
      <w:r w:rsidRPr="003263BE">
        <w:rPr>
          <w:rFonts w:ascii="Verdana" w:hAnsi="Verdana"/>
          <w:i/>
          <w:sz w:val="16"/>
          <w:szCs w:val="16"/>
        </w:rPr>
        <w:t xml:space="preserve"> </w:t>
      </w:r>
      <w:proofErr w:type="spellStart"/>
      <w:r w:rsidRPr="003263BE">
        <w:rPr>
          <w:rFonts w:ascii="Verdana" w:hAnsi="Verdana"/>
          <w:i/>
          <w:sz w:val="16"/>
          <w:szCs w:val="16"/>
        </w:rPr>
        <w:t>Wohnen</w:t>
      </w:r>
      <w:proofErr w:type="spellEnd"/>
      <w:r w:rsidRPr="003263BE">
        <w:rPr>
          <w:rFonts w:ascii="Verdana" w:hAnsi="Verdana"/>
          <w:i/>
          <w:sz w:val="16"/>
          <w:szCs w:val="16"/>
        </w:rPr>
        <w:t xml:space="preserve">), </w:t>
      </w:r>
      <w:r w:rsidRPr="003263BE">
        <w:rPr>
          <w:rFonts w:ascii="Verdana" w:hAnsi="Verdana"/>
          <w:sz w:val="16"/>
          <w:szCs w:val="16"/>
        </w:rPr>
        <w:t>available at: http://behinderung.fsw.at/wohnen/vollbetreutes/index.html; for Lower Austria see, for example: Austria, Lower Austria (</w:t>
      </w:r>
      <w:proofErr w:type="spellStart"/>
      <w:r w:rsidRPr="003263BE">
        <w:rPr>
          <w:rFonts w:ascii="Verdana" w:hAnsi="Verdana"/>
          <w:i/>
          <w:sz w:val="16"/>
          <w:szCs w:val="16"/>
        </w:rPr>
        <w:t>Niederösterreich</w:t>
      </w:r>
      <w:proofErr w:type="spellEnd"/>
      <w:r w:rsidRPr="003263BE">
        <w:rPr>
          <w:rFonts w:ascii="Verdana" w:hAnsi="Verdana"/>
          <w:i/>
          <w:sz w:val="16"/>
          <w:szCs w:val="16"/>
        </w:rPr>
        <w:t>), </w:t>
      </w:r>
      <w:r w:rsidRPr="003263BE">
        <w:rPr>
          <w:rFonts w:ascii="Verdana" w:hAnsi="Verdana"/>
          <w:sz w:val="16"/>
          <w:szCs w:val="16"/>
        </w:rPr>
        <w:t> Assisted housing for persons with disabilities (</w:t>
      </w:r>
      <w:proofErr w:type="spellStart"/>
      <w:r w:rsidRPr="003263BE">
        <w:rPr>
          <w:rFonts w:ascii="Verdana" w:hAnsi="Verdana"/>
          <w:i/>
          <w:sz w:val="16"/>
          <w:szCs w:val="16"/>
        </w:rPr>
        <w:t>Betreutes</w:t>
      </w:r>
      <w:proofErr w:type="spellEnd"/>
      <w:r w:rsidRPr="003263BE">
        <w:rPr>
          <w:rFonts w:ascii="Verdana" w:hAnsi="Verdana"/>
          <w:i/>
          <w:sz w:val="16"/>
          <w:szCs w:val="16"/>
        </w:rPr>
        <w:t xml:space="preserve"> </w:t>
      </w:r>
      <w:proofErr w:type="spellStart"/>
      <w:r w:rsidRPr="003263BE">
        <w:rPr>
          <w:rFonts w:ascii="Verdana" w:hAnsi="Verdana"/>
          <w:i/>
          <w:sz w:val="16"/>
          <w:szCs w:val="16"/>
        </w:rPr>
        <w:t>Wohnen</w:t>
      </w:r>
      <w:proofErr w:type="spellEnd"/>
      <w:r w:rsidRPr="003263BE">
        <w:rPr>
          <w:rFonts w:ascii="Verdana" w:hAnsi="Verdana"/>
          <w:i/>
          <w:sz w:val="16"/>
          <w:szCs w:val="16"/>
        </w:rPr>
        <w:t xml:space="preserve"> </w:t>
      </w:r>
      <w:proofErr w:type="spellStart"/>
      <w:r w:rsidRPr="003263BE">
        <w:rPr>
          <w:rFonts w:ascii="Verdana" w:hAnsi="Verdana"/>
          <w:i/>
          <w:sz w:val="16"/>
          <w:szCs w:val="16"/>
        </w:rPr>
        <w:t>für</w:t>
      </w:r>
      <w:proofErr w:type="spellEnd"/>
      <w:r w:rsidRPr="003263BE">
        <w:rPr>
          <w:rFonts w:ascii="Verdana" w:hAnsi="Verdana"/>
          <w:i/>
          <w:sz w:val="16"/>
          <w:szCs w:val="16"/>
        </w:rPr>
        <w:t xml:space="preserve"> Menschen </w:t>
      </w:r>
      <w:proofErr w:type="spellStart"/>
      <w:r w:rsidRPr="003263BE">
        <w:rPr>
          <w:rFonts w:ascii="Verdana" w:hAnsi="Verdana"/>
          <w:i/>
          <w:sz w:val="16"/>
          <w:szCs w:val="16"/>
        </w:rPr>
        <w:t>mit</w:t>
      </w:r>
      <w:proofErr w:type="spellEnd"/>
      <w:r w:rsidRPr="003263BE">
        <w:rPr>
          <w:rFonts w:ascii="Verdana" w:hAnsi="Verdana"/>
          <w:i/>
          <w:sz w:val="16"/>
          <w:szCs w:val="16"/>
        </w:rPr>
        <w:t xml:space="preserve"> </w:t>
      </w:r>
      <w:proofErr w:type="spellStart"/>
      <w:r w:rsidRPr="003263BE">
        <w:rPr>
          <w:rFonts w:ascii="Verdana" w:hAnsi="Verdana"/>
          <w:i/>
          <w:sz w:val="16"/>
          <w:szCs w:val="16"/>
        </w:rPr>
        <w:t>Behinderung</w:t>
      </w:r>
      <w:proofErr w:type="spellEnd"/>
      <w:r w:rsidRPr="003263BE">
        <w:rPr>
          <w:rFonts w:ascii="Verdana" w:hAnsi="Verdana"/>
          <w:i/>
          <w:sz w:val="16"/>
          <w:szCs w:val="16"/>
        </w:rPr>
        <w:t xml:space="preserve">), </w:t>
      </w:r>
      <w:r w:rsidRPr="003263BE">
        <w:rPr>
          <w:rFonts w:ascii="Verdana" w:hAnsi="Verdana"/>
          <w:sz w:val="16"/>
          <w:szCs w:val="16"/>
        </w:rPr>
        <w:t xml:space="preserve">available at: </w:t>
      </w:r>
      <w:hyperlink r:id="rId15" w:history="1">
        <w:r w:rsidRPr="003263BE">
          <w:rPr>
            <w:rStyle w:val="Hyperlink"/>
            <w:rFonts w:ascii="Verdana" w:hAnsi="Verdana"/>
            <w:sz w:val="16"/>
            <w:szCs w:val="16"/>
          </w:rPr>
          <w:t>www.sozialinfo.noe.gv.at/content/de/9/Institutions.do?senseid=1562</w:t>
        </w:r>
      </w:hyperlink>
      <w:r w:rsidRPr="003263BE">
        <w:rPr>
          <w:rFonts w:ascii="Verdana" w:hAnsi="Verdana"/>
          <w:sz w:val="16"/>
          <w:szCs w:val="16"/>
        </w:rPr>
        <w:t xml:space="preserve"> ; for Upper Austria see: Austria, Upper Austria (</w:t>
      </w:r>
      <w:proofErr w:type="spellStart"/>
      <w:r w:rsidRPr="003263BE">
        <w:rPr>
          <w:rFonts w:ascii="Verdana" w:hAnsi="Verdana"/>
          <w:i/>
          <w:sz w:val="16"/>
          <w:szCs w:val="16"/>
        </w:rPr>
        <w:t>Oberösterreich</w:t>
      </w:r>
      <w:proofErr w:type="spellEnd"/>
      <w:r w:rsidRPr="003263BE">
        <w:rPr>
          <w:rFonts w:ascii="Verdana" w:hAnsi="Verdana"/>
          <w:i/>
          <w:sz w:val="16"/>
          <w:szCs w:val="16"/>
        </w:rPr>
        <w:t xml:space="preserve">), </w:t>
      </w:r>
      <w:r w:rsidRPr="003263BE">
        <w:rPr>
          <w:rFonts w:ascii="Verdana" w:hAnsi="Verdana"/>
          <w:sz w:val="16"/>
          <w:szCs w:val="16"/>
        </w:rPr>
        <w:t xml:space="preserve">Housing, available at: </w:t>
      </w:r>
      <w:hyperlink r:id="rId16" w:history="1">
        <w:r w:rsidRPr="003263BE">
          <w:rPr>
            <w:rStyle w:val="Hyperlink"/>
            <w:rFonts w:ascii="Verdana" w:hAnsi="Verdana"/>
            <w:sz w:val="16"/>
            <w:szCs w:val="16"/>
          </w:rPr>
          <w:t>www.land-oberoesterreich.gv.at/cps/rde/xchg/ooe/hs.xsl/18374_DEU_HTML.htm</w:t>
        </w:r>
      </w:hyperlink>
      <w:r w:rsidRPr="003263BE">
        <w:rPr>
          <w:rFonts w:ascii="Verdana" w:hAnsi="Verdana"/>
          <w:sz w:val="16"/>
          <w:szCs w:val="16"/>
        </w:rPr>
        <w:t xml:space="preserve"> ; Austria, Vorarlberg, assisted housing for persons with disability (</w:t>
      </w:r>
      <w:proofErr w:type="spellStart"/>
      <w:r w:rsidRPr="003263BE">
        <w:rPr>
          <w:rFonts w:ascii="Verdana" w:hAnsi="Verdana"/>
          <w:i/>
          <w:sz w:val="16"/>
          <w:szCs w:val="16"/>
        </w:rPr>
        <w:t>Betreutes</w:t>
      </w:r>
      <w:proofErr w:type="spellEnd"/>
      <w:r w:rsidRPr="003263BE">
        <w:rPr>
          <w:rFonts w:ascii="Verdana" w:hAnsi="Verdana"/>
          <w:i/>
          <w:sz w:val="16"/>
          <w:szCs w:val="16"/>
        </w:rPr>
        <w:t xml:space="preserve"> </w:t>
      </w:r>
      <w:proofErr w:type="spellStart"/>
      <w:r w:rsidRPr="003263BE">
        <w:rPr>
          <w:rFonts w:ascii="Verdana" w:hAnsi="Verdana"/>
          <w:i/>
          <w:sz w:val="16"/>
          <w:szCs w:val="16"/>
        </w:rPr>
        <w:t>Wohnen</w:t>
      </w:r>
      <w:proofErr w:type="spellEnd"/>
      <w:r w:rsidRPr="003263BE">
        <w:rPr>
          <w:rFonts w:ascii="Verdana" w:hAnsi="Verdana"/>
          <w:i/>
          <w:sz w:val="16"/>
          <w:szCs w:val="16"/>
        </w:rPr>
        <w:t xml:space="preserve"> </w:t>
      </w:r>
      <w:proofErr w:type="spellStart"/>
      <w:r w:rsidRPr="003263BE">
        <w:rPr>
          <w:rFonts w:ascii="Verdana" w:hAnsi="Verdana"/>
          <w:i/>
          <w:sz w:val="16"/>
          <w:szCs w:val="16"/>
        </w:rPr>
        <w:t>für</w:t>
      </w:r>
      <w:proofErr w:type="spellEnd"/>
      <w:r w:rsidRPr="003263BE">
        <w:rPr>
          <w:rFonts w:ascii="Verdana" w:hAnsi="Verdana"/>
          <w:i/>
          <w:sz w:val="16"/>
          <w:szCs w:val="16"/>
        </w:rPr>
        <w:t xml:space="preserve"> Menschen </w:t>
      </w:r>
      <w:proofErr w:type="spellStart"/>
      <w:r w:rsidRPr="003263BE">
        <w:rPr>
          <w:rFonts w:ascii="Verdana" w:hAnsi="Verdana"/>
          <w:i/>
          <w:sz w:val="16"/>
          <w:szCs w:val="16"/>
        </w:rPr>
        <w:t>mit</w:t>
      </w:r>
      <w:proofErr w:type="spellEnd"/>
      <w:r w:rsidRPr="003263BE">
        <w:rPr>
          <w:rFonts w:ascii="Verdana" w:hAnsi="Verdana"/>
          <w:i/>
          <w:sz w:val="16"/>
          <w:szCs w:val="16"/>
        </w:rPr>
        <w:t xml:space="preserve"> </w:t>
      </w:r>
      <w:proofErr w:type="spellStart"/>
      <w:r w:rsidRPr="003263BE">
        <w:rPr>
          <w:rFonts w:ascii="Verdana" w:hAnsi="Verdana"/>
          <w:i/>
          <w:sz w:val="16"/>
          <w:szCs w:val="16"/>
        </w:rPr>
        <w:t>Behinderung</w:t>
      </w:r>
      <w:proofErr w:type="spellEnd"/>
      <w:r w:rsidRPr="003263BE">
        <w:rPr>
          <w:rFonts w:ascii="Verdana" w:hAnsi="Verdana"/>
          <w:i/>
          <w:sz w:val="16"/>
          <w:szCs w:val="16"/>
        </w:rPr>
        <w:t xml:space="preserve">), </w:t>
      </w:r>
      <w:r w:rsidRPr="003263BE">
        <w:rPr>
          <w:rFonts w:ascii="Verdana" w:hAnsi="Verdana"/>
          <w:sz w:val="16"/>
          <w:szCs w:val="16"/>
        </w:rPr>
        <w:t xml:space="preserve">available at: </w:t>
      </w:r>
      <w:hyperlink r:id="rId17" w:history="1">
        <w:r w:rsidRPr="003263BE">
          <w:rPr>
            <w:rStyle w:val="Hyperlink"/>
            <w:rFonts w:ascii="Verdana" w:hAnsi="Verdana"/>
            <w:sz w:val="16"/>
            <w:szCs w:val="16"/>
          </w:rPr>
          <w:t>www.gesundheitsinfo.or.at/stichwort.cfm?id=96</w:t>
        </w:r>
      </w:hyperlink>
      <w:r w:rsidRPr="003263BE">
        <w:rPr>
          <w:rFonts w:ascii="Verdana" w:hAnsi="Verdana"/>
          <w:sz w:val="16"/>
          <w:szCs w:val="16"/>
        </w:rPr>
        <w:t xml:space="preserve"> ; Austria, Salzburg, institutions of disabled assistance (also including housing) (</w:t>
      </w:r>
      <w:proofErr w:type="spellStart"/>
      <w:r w:rsidRPr="003263BE">
        <w:rPr>
          <w:rFonts w:ascii="Verdana" w:hAnsi="Verdana"/>
          <w:i/>
          <w:sz w:val="16"/>
          <w:szCs w:val="16"/>
        </w:rPr>
        <w:t>Einrichtungen</w:t>
      </w:r>
      <w:proofErr w:type="spellEnd"/>
      <w:r w:rsidRPr="003263BE">
        <w:rPr>
          <w:rFonts w:ascii="Verdana" w:hAnsi="Verdana"/>
          <w:i/>
          <w:sz w:val="16"/>
          <w:szCs w:val="16"/>
        </w:rPr>
        <w:t xml:space="preserve"> der </w:t>
      </w:r>
      <w:proofErr w:type="spellStart"/>
      <w:r w:rsidRPr="003263BE">
        <w:rPr>
          <w:rFonts w:ascii="Verdana" w:hAnsi="Verdana"/>
          <w:i/>
          <w:sz w:val="16"/>
          <w:szCs w:val="16"/>
        </w:rPr>
        <w:t>Behindertenhilfe</w:t>
      </w:r>
      <w:proofErr w:type="spellEnd"/>
      <w:r w:rsidRPr="003263BE">
        <w:rPr>
          <w:rFonts w:ascii="Verdana" w:hAnsi="Verdana"/>
          <w:i/>
          <w:sz w:val="16"/>
          <w:szCs w:val="16"/>
        </w:rPr>
        <w:t xml:space="preserve">), </w:t>
      </w:r>
      <w:r w:rsidRPr="003263BE">
        <w:rPr>
          <w:rFonts w:ascii="Verdana" w:hAnsi="Verdana"/>
          <w:sz w:val="16"/>
          <w:szCs w:val="16"/>
        </w:rPr>
        <w:t xml:space="preserve">available at: </w:t>
      </w:r>
      <w:hyperlink r:id="rId18" w:anchor="wohnen" w:history="1">
        <w:r w:rsidRPr="003263BE">
          <w:rPr>
            <w:rStyle w:val="Hyperlink"/>
            <w:rFonts w:ascii="Verdana" w:hAnsi="Verdana"/>
            <w:sz w:val="16"/>
            <w:szCs w:val="16"/>
          </w:rPr>
          <w:t>www.salzburg.gv.at/themen/gs/soziales/menschen_mit_beeintraechtigung/behinderung_einrichtungen.htm#wohnen</w:t>
        </w:r>
      </w:hyperlink>
      <w:r w:rsidRPr="003263BE">
        <w:rPr>
          <w:rFonts w:ascii="Verdana" w:hAnsi="Verdana"/>
          <w:sz w:val="16"/>
          <w:szCs w:val="16"/>
        </w:rPr>
        <w:t xml:space="preserve"> .</w:t>
      </w:r>
    </w:p>
  </w:footnote>
  <w:footnote w:id="15">
    <w:p w14:paraId="4B363C8B" w14:textId="77777777" w:rsidR="00E52999" w:rsidRPr="005C7190" w:rsidRDefault="00E52999">
      <w:pPr>
        <w:pStyle w:val="FootnoteText"/>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Please note that this is just an exemplary list. It is not possible to assess the detailed information on the typology of institutions in a professional manner in the course of an ad-hoc report.</w:t>
      </w:r>
    </w:p>
  </w:footnote>
  <w:footnote w:id="16">
    <w:p w14:paraId="4B363C8C" w14:textId="4810768C"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For example: Austria, Provincial </w:t>
      </w:r>
      <w:proofErr w:type="spellStart"/>
      <w:r w:rsidRPr="005C7190">
        <w:rPr>
          <w:rFonts w:ascii="Verdana" w:hAnsi="Verdana"/>
          <w:sz w:val="16"/>
          <w:szCs w:val="16"/>
          <w:lang w:val="en-US"/>
        </w:rPr>
        <w:t>Residental</w:t>
      </w:r>
      <w:proofErr w:type="spellEnd"/>
      <w:r w:rsidRPr="005C7190">
        <w:rPr>
          <w:rFonts w:ascii="Verdana" w:hAnsi="Verdana"/>
          <w:sz w:val="16"/>
          <w:szCs w:val="16"/>
          <w:lang w:val="en-US"/>
        </w:rPr>
        <w:t xml:space="preserve"> Home Melk (</w:t>
      </w:r>
      <w:proofErr w:type="spellStart"/>
      <w:r w:rsidRPr="005C7190">
        <w:rPr>
          <w:rFonts w:ascii="Verdana" w:hAnsi="Verdana"/>
          <w:i/>
          <w:sz w:val="16"/>
          <w:szCs w:val="16"/>
          <w:lang w:val="en-US"/>
        </w:rPr>
        <w:t>Landespflegeheim</w:t>
      </w:r>
      <w:proofErr w:type="spellEnd"/>
      <w:r w:rsidRPr="005C7190">
        <w:rPr>
          <w:rFonts w:ascii="Verdana" w:hAnsi="Verdana"/>
          <w:i/>
          <w:sz w:val="16"/>
          <w:szCs w:val="16"/>
          <w:lang w:val="en-US"/>
        </w:rPr>
        <w:t xml:space="preserve"> Melk), </w:t>
      </w:r>
      <w:proofErr w:type="spellStart"/>
      <w:proofErr w:type="gramStart"/>
      <w:r w:rsidRPr="005C7190">
        <w:rPr>
          <w:rFonts w:ascii="Verdana" w:hAnsi="Verdana"/>
          <w:sz w:val="16"/>
          <w:szCs w:val="16"/>
          <w:lang w:val="en-US"/>
        </w:rPr>
        <w:t>availalbe</w:t>
      </w:r>
      <w:proofErr w:type="spellEnd"/>
      <w:proofErr w:type="gramEnd"/>
      <w:r w:rsidRPr="005C7190">
        <w:rPr>
          <w:rFonts w:ascii="Verdana" w:hAnsi="Verdana"/>
          <w:sz w:val="16"/>
          <w:szCs w:val="16"/>
          <w:lang w:val="en-US"/>
        </w:rPr>
        <w:t xml:space="preserve"> at: </w:t>
      </w:r>
      <w:hyperlink r:id="rId19" w:history="1">
        <w:r w:rsidRPr="005C7190">
          <w:rPr>
            <w:rStyle w:val="Hyperlink"/>
            <w:rFonts w:ascii="Verdana" w:hAnsi="Verdana"/>
            <w:sz w:val="16"/>
            <w:szCs w:val="16"/>
            <w:lang w:val="en-US"/>
          </w:rPr>
          <w:t>www.lph-melk.at/heim/leitbild</w:t>
        </w:r>
      </w:hyperlink>
      <w:r w:rsidRPr="005C7190">
        <w:rPr>
          <w:rFonts w:ascii="Verdana" w:hAnsi="Verdana"/>
          <w:sz w:val="16"/>
          <w:szCs w:val="16"/>
          <w:lang w:val="en-US"/>
        </w:rPr>
        <w:t xml:space="preserve"> .</w:t>
      </w:r>
    </w:p>
  </w:footnote>
  <w:footnote w:id="17">
    <w:p w14:paraId="4B363C8D" w14:textId="27021980"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For example: Austria, </w:t>
      </w:r>
      <w:proofErr w:type="spellStart"/>
      <w:r w:rsidRPr="005C7190">
        <w:rPr>
          <w:rFonts w:ascii="Verdana" w:hAnsi="Verdana"/>
          <w:sz w:val="16"/>
          <w:szCs w:val="16"/>
          <w:lang w:val="en-US"/>
        </w:rPr>
        <w:t>Odilieninstitut</w:t>
      </w:r>
      <w:proofErr w:type="spellEnd"/>
      <w:r w:rsidRPr="005C7190">
        <w:rPr>
          <w:rFonts w:ascii="Verdana" w:hAnsi="Verdana"/>
          <w:sz w:val="16"/>
          <w:szCs w:val="16"/>
          <w:lang w:val="en-US"/>
        </w:rPr>
        <w:t xml:space="preserve">, available at: </w:t>
      </w:r>
      <w:hyperlink r:id="rId20" w:history="1">
        <w:r w:rsidRPr="005C7190">
          <w:rPr>
            <w:rStyle w:val="Hyperlink"/>
            <w:rFonts w:ascii="Verdana" w:hAnsi="Verdana"/>
            <w:sz w:val="16"/>
            <w:szCs w:val="16"/>
            <w:lang w:val="en-US"/>
          </w:rPr>
          <w:t>www.odilien.at</w:t>
        </w:r>
      </w:hyperlink>
      <w:r w:rsidRPr="005C7190">
        <w:rPr>
          <w:rFonts w:ascii="Verdana" w:hAnsi="Verdana"/>
          <w:sz w:val="16"/>
          <w:szCs w:val="16"/>
          <w:lang w:val="en-US"/>
        </w:rPr>
        <w:t xml:space="preserve"> , provides 46 places; Austria, Johann-Wilhelm-Klein </w:t>
      </w:r>
      <w:proofErr w:type="spellStart"/>
      <w:r w:rsidRPr="005C7190">
        <w:rPr>
          <w:rFonts w:ascii="Verdana" w:hAnsi="Verdana"/>
          <w:sz w:val="16"/>
          <w:szCs w:val="16"/>
          <w:lang w:val="en-US"/>
        </w:rPr>
        <w:t>Haus</w:t>
      </w:r>
      <w:proofErr w:type="spellEnd"/>
      <w:r w:rsidRPr="005C7190">
        <w:rPr>
          <w:rFonts w:ascii="Verdana" w:hAnsi="Verdana"/>
          <w:sz w:val="16"/>
          <w:szCs w:val="16"/>
          <w:lang w:val="en-US"/>
        </w:rPr>
        <w:t xml:space="preserve">, available at: </w:t>
      </w:r>
      <w:hyperlink r:id="rId21" w:history="1">
        <w:r w:rsidRPr="005C7190">
          <w:rPr>
            <w:rStyle w:val="Hyperlink"/>
            <w:rFonts w:ascii="Verdana" w:hAnsi="Verdana"/>
            <w:sz w:val="16"/>
            <w:szCs w:val="16"/>
            <w:lang w:val="en-US"/>
          </w:rPr>
          <w:t>www.blind.at</w:t>
        </w:r>
      </w:hyperlink>
      <w:r w:rsidRPr="005C7190">
        <w:rPr>
          <w:rFonts w:ascii="Verdana" w:hAnsi="Verdana"/>
          <w:sz w:val="16"/>
          <w:szCs w:val="16"/>
          <w:lang w:val="en-US"/>
        </w:rPr>
        <w:t xml:space="preserve"> , provides 91 single rooms plus 4 apartments.</w:t>
      </w:r>
    </w:p>
  </w:footnote>
  <w:footnote w:id="18">
    <w:p w14:paraId="4B363C8E" w14:textId="517F019F"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w:t>
      </w:r>
      <w:proofErr w:type="spellStart"/>
      <w:r w:rsidRPr="005C7190">
        <w:rPr>
          <w:rFonts w:ascii="Verdana" w:hAnsi="Verdana"/>
          <w:sz w:val="16"/>
          <w:szCs w:val="16"/>
          <w:lang w:val="en-US"/>
        </w:rPr>
        <w:t>Odilien</w:t>
      </w:r>
      <w:proofErr w:type="spellEnd"/>
      <w:r w:rsidRPr="005C7190">
        <w:rPr>
          <w:rFonts w:ascii="Verdana" w:hAnsi="Verdana"/>
          <w:sz w:val="16"/>
          <w:szCs w:val="16"/>
          <w:lang w:val="en-US"/>
        </w:rPr>
        <w:t xml:space="preserve"> </w:t>
      </w:r>
      <w:proofErr w:type="spellStart"/>
      <w:r w:rsidRPr="005C7190">
        <w:rPr>
          <w:rFonts w:ascii="Verdana" w:hAnsi="Verdana"/>
          <w:sz w:val="16"/>
          <w:szCs w:val="16"/>
          <w:lang w:val="en-US"/>
        </w:rPr>
        <w:t>Institut</w:t>
      </w:r>
      <w:proofErr w:type="spellEnd"/>
      <w:r w:rsidRPr="005C7190">
        <w:rPr>
          <w:rFonts w:ascii="Verdana" w:hAnsi="Verdana"/>
          <w:sz w:val="16"/>
          <w:szCs w:val="16"/>
          <w:lang w:val="en-US"/>
        </w:rPr>
        <w:t xml:space="preserve">, available at: </w:t>
      </w:r>
      <w:hyperlink r:id="rId22" w:history="1">
        <w:r w:rsidRPr="005C7190">
          <w:rPr>
            <w:rStyle w:val="Hyperlink"/>
            <w:rFonts w:ascii="Verdana" w:hAnsi="Verdana"/>
            <w:sz w:val="16"/>
            <w:szCs w:val="16"/>
            <w:lang w:val="en-US"/>
          </w:rPr>
          <w:t>www.odilien.at/odilien-institut</w:t>
        </w:r>
      </w:hyperlink>
      <w:r w:rsidRPr="005C7190">
        <w:rPr>
          <w:rFonts w:ascii="Verdana" w:hAnsi="Verdana"/>
          <w:sz w:val="16"/>
          <w:szCs w:val="16"/>
          <w:lang w:val="en-US"/>
        </w:rPr>
        <w:t xml:space="preserve"> .</w:t>
      </w:r>
    </w:p>
  </w:footnote>
  <w:footnote w:id="19">
    <w:p w14:paraId="4B363C8F" w14:textId="6C1F18D9"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w:t>
      </w:r>
      <w:proofErr w:type="spellStart"/>
      <w:r w:rsidRPr="005C7190">
        <w:rPr>
          <w:rFonts w:ascii="Verdana" w:hAnsi="Verdana"/>
          <w:sz w:val="16"/>
          <w:szCs w:val="16"/>
          <w:lang w:val="en-US"/>
        </w:rPr>
        <w:t>Diakonie</w:t>
      </w:r>
      <w:proofErr w:type="spellEnd"/>
      <w:r w:rsidRPr="005C7190">
        <w:rPr>
          <w:rFonts w:ascii="Verdana" w:hAnsi="Verdana"/>
          <w:sz w:val="16"/>
          <w:szCs w:val="16"/>
          <w:lang w:val="en-US"/>
        </w:rPr>
        <w:t xml:space="preserve"> de </w:t>
      </w:r>
      <w:proofErr w:type="spellStart"/>
      <w:r w:rsidRPr="005C7190">
        <w:rPr>
          <w:rFonts w:ascii="Verdana" w:hAnsi="Verdana"/>
          <w:sz w:val="16"/>
          <w:szCs w:val="16"/>
          <w:lang w:val="en-US"/>
        </w:rPr>
        <w:t>Latour</w:t>
      </w:r>
      <w:proofErr w:type="spellEnd"/>
      <w:r w:rsidRPr="005C7190">
        <w:rPr>
          <w:rFonts w:ascii="Verdana" w:hAnsi="Verdana"/>
          <w:sz w:val="16"/>
          <w:szCs w:val="16"/>
          <w:lang w:val="en-US"/>
        </w:rPr>
        <w:t xml:space="preserve">, House </w:t>
      </w:r>
      <w:proofErr w:type="spellStart"/>
      <w:r w:rsidRPr="005C7190">
        <w:rPr>
          <w:rFonts w:ascii="Verdana" w:hAnsi="Verdana"/>
          <w:sz w:val="16"/>
          <w:szCs w:val="16"/>
          <w:lang w:val="en-US"/>
        </w:rPr>
        <w:t>Elim</w:t>
      </w:r>
      <w:proofErr w:type="spellEnd"/>
      <w:r w:rsidRPr="005C7190">
        <w:rPr>
          <w:rFonts w:ascii="Verdana" w:hAnsi="Verdana"/>
          <w:sz w:val="16"/>
          <w:szCs w:val="16"/>
          <w:lang w:val="en-US"/>
        </w:rPr>
        <w:t xml:space="preserve"> (</w:t>
      </w:r>
      <w:proofErr w:type="spellStart"/>
      <w:r w:rsidRPr="005C7190">
        <w:rPr>
          <w:rFonts w:ascii="Verdana" w:hAnsi="Verdana"/>
          <w:i/>
          <w:sz w:val="16"/>
          <w:szCs w:val="16"/>
          <w:lang w:val="en-US"/>
        </w:rPr>
        <w:t>Haus</w:t>
      </w:r>
      <w:proofErr w:type="spellEnd"/>
      <w:r w:rsidRPr="005C7190">
        <w:rPr>
          <w:rFonts w:ascii="Verdana" w:hAnsi="Verdana"/>
          <w:i/>
          <w:sz w:val="16"/>
          <w:szCs w:val="16"/>
          <w:lang w:val="en-US"/>
        </w:rPr>
        <w:t xml:space="preserve"> </w:t>
      </w:r>
      <w:proofErr w:type="spellStart"/>
      <w:r w:rsidRPr="005C7190">
        <w:rPr>
          <w:rFonts w:ascii="Verdana" w:hAnsi="Verdana"/>
          <w:i/>
          <w:sz w:val="16"/>
          <w:szCs w:val="16"/>
          <w:lang w:val="en-US"/>
        </w:rPr>
        <w:t>Elim</w:t>
      </w:r>
      <w:proofErr w:type="spellEnd"/>
      <w:r w:rsidRPr="005C7190">
        <w:rPr>
          <w:rFonts w:ascii="Verdana" w:hAnsi="Verdana"/>
          <w:i/>
          <w:sz w:val="16"/>
          <w:szCs w:val="16"/>
          <w:lang w:val="en-US"/>
        </w:rPr>
        <w:t>),</w:t>
      </w:r>
      <w:r w:rsidRPr="005C7190">
        <w:rPr>
          <w:rFonts w:ascii="Verdana" w:hAnsi="Verdana"/>
          <w:sz w:val="16"/>
          <w:szCs w:val="16"/>
          <w:lang w:val="en-US"/>
        </w:rPr>
        <w:t xml:space="preserve"> available at </w:t>
      </w:r>
      <w:hyperlink r:id="rId23" w:history="1">
        <w:r w:rsidRPr="005C7190">
          <w:rPr>
            <w:rStyle w:val="Hyperlink"/>
            <w:rFonts w:ascii="Verdana" w:hAnsi="Verdana"/>
            <w:sz w:val="16"/>
            <w:szCs w:val="16"/>
            <w:lang w:val="en-US"/>
          </w:rPr>
          <w:t>www.diakonie-delatour.at/wo/kaernten/treffen/haus-elim</w:t>
        </w:r>
      </w:hyperlink>
      <w:r w:rsidRPr="005C7190">
        <w:rPr>
          <w:rFonts w:ascii="Verdana" w:hAnsi="Verdana"/>
          <w:sz w:val="16"/>
          <w:szCs w:val="16"/>
          <w:lang w:val="en-US"/>
        </w:rPr>
        <w:t xml:space="preserve">. </w:t>
      </w:r>
    </w:p>
  </w:footnote>
  <w:footnote w:id="20">
    <w:p w14:paraId="4B363C90" w14:textId="77777777" w:rsidR="00E52999" w:rsidRPr="005C7190" w:rsidRDefault="00E52999" w:rsidP="00216C9B">
      <w:pPr>
        <w:pStyle w:val="FootnoteText"/>
        <w:jc w:val="both"/>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Information received by telephone on 16 July 2014. This specific measure was first funded as a project by the province, to provide specific care for older persons with intellectual disabilities. </w:t>
      </w:r>
    </w:p>
  </w:footnote>
  <w:footnote w:id="21">
    <w:p w14:paraId="4B363C91" w14:textId="6553DDB6" w:rsidR="00E52999" w:rsidRPr="005C7190" w:rsidRDefault="00E52999" w:rsidP="001A6788">
      <w:pPr>
        <w:pStyle w:val="FootnoteText"/>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Austria, Alpha Nova, part time assisted housing (</w:t>
      </w:r>
      <w:proofErr w:type="spellStart"/>
      <w:r w:rsidRPr="005C7190">
        <w:rPr>
          <w:rFonts w:ascii="Verdana" w:hAnsi="Verdana"/>
          <w:i/>
          <w:sz w:val="16"/>
          <w:szCs w:val="16"/>
        </w:rPr>
        <w:t>teilzeitbetreutes</w:t>
      </w:r>
      <w:proofErr w:type="spellEnd"/>
      <w:r w:rsidRPr="005C7190">
        <w:rPr>
          <w:rFonts w:ascii="Verdana" w:hAnsi="Verdana"/>
          <w:i/>
          <w:sz w:val="16"/>
          <w:szCs w:val="16"/>
        </w:rPr>
        <w:t xml:space="preserve"> </w:t>
      </w:r>
      <w:proofErr w:type="spellStart"/>
      <w:r w:rsidRPr="005C7190">
        <w:rPr>
          <w:rFonts w:ascii="Verdana" w:hAnsi="Verdana"/>
          <w:i/>
          <w:sz w:val="16"/>
          <w:szCs w:val="16"/>
        </w:rPr>
        <w:t>Wohnen</w:t>
      </w:r>
      <w:proofErr w:type="spellEnd"/>
      <w:r w:rsidRPr="005C7190">
        <w:rPr>
          <w:rFonts w:ascii="Verdana" w:hAnsi="Verdana"/>
          <w:i/>
          <w:sz w:val="16"/>
          <w:szCs w:val="16"/>
        </w:rPr>
        <w:t xml:space="preserve">), </w:t>
      </w:r>
      <w:r w:rsidRPr="005C7190">
        <w:rPr>
          <w:rFonts w:ascii="Verdana" w:hAnsi="Verdana"/>
          <w:sz w:val="16"/>
          <w:szCs w:val="16"/>
        </w:rPr>
        <w:t xml:space="preserve">available at: </w:t>
      </w:r>
      <w:hyperlink r:id="rId24" w:history="1">
        <w:r w:rsidRPr="005C7190">
          <w:rPr>
            <w:rStyle w:val="Hyperlink"/>
            <w:rFonts w:ascii="Verdana" w:hAnsi="Verdana"/>
            <w:sz w:val="16"/>
            <w:szCs w:val="16"/>
          </w:rPr>
          <w:t>www.alphanova.at/teilzeitbetreutes_wohnen.html</w:t>
        </w:r>
      </w:hyperlink>
      <w:r w:rsidRPr="005C7190">
        <w:rPr>
          <w:rFonts w:ascii="Verdana" w:hAnsi="Verdana"/>
          <w:sz w:val="16"/>
          <w:szCs w:val="16"/>
        </w:rPr>
        <w:t xml:space="preserve">. </w:t>
      </w:r>
    </w:p>
  </w:footnote>
  <w:footnote w:id="22">
    <w:p w14:paraId="4B363C92" w14:textId="27ED96D6" w:rsidR="00E52999" w:rsidRPr="005C7190" w:rsidRDefault="00E52999" w:rsidP="001A6788">
      <w:pPr>
        <w:pStyle w:val="FootnoteText"/>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Austria, Pro </w:t>
      </w:r>
      <w:proofErr w:type="spellStart"/>
      <w:r w:rsidRPr="005C7190">
        <w:rPr>
          <w:rFonts w:ascii="Verdana" w:hAnsi="Verdana"/>
          <w:sz w:val="16"/>
          <w:szCs w:val="16"/>
        </w:rPr>
        <w:t>Mente</w:t>
      </w:r>
      <w:proofErr w:type="spellEnd"/>
      <w:r w:rsidRPr="005C7190">
        <w:rPr>
          <w:rFonts w:ascii="Verdana" w:hAnsi="Verdana"/>
          <w:sz w:val="16"/>
          <w:szCs w:val="16"/>
        </w:rPr>
        <w:t xml:space="preserve"> Styria (</w:t>
      </w:r>
      <w:r w:rsidRPr="005C7190">
        <w:rPr>
          <w:rFonts w:ascii="Verdana" w:hAnsi="Verdana"/>
          <w:i/>
          <w:sz w:val="16"/>
          <w:szCs w:val="16"/>
        </w:rPr>
        <w:t xml:space="preserve">Pro </w:t>
      </w:r>
      <w:proofErr w:type="spellStart"/>
      <w:r w:rsidRPr="005C7190">
        <w:rPr>
          <w:rFonts w:ascii="Verdana" w:hAnsi="Verdana"/>
          <w:i/>
          <w:sz w:val="16"/>
          <w:szCs w:val="16"/>
        </w:rPr>
        <w:t>Mente</w:t>
      </w:r>
      <w:proofErr w:type="spellEnd"/>
      <w:r w:rsidRPr="005C7190">
        <w:rPr>
          <w:rFonts w:ascii="Verdana" w:hAnsi="Verdana"/>
          <w:i/>
          <w:sz w:val="16"/>
          <w:szCs w:val="16"/>
        </w:rPr>
        <w:t xml:space="preserve"> </w:t>
      </w:r>
      <w:proofErr w:type="spellStart"/>
      <w:r w:rsidRPr="005C7190">
        <w:rPr>
          <w:rFonts w:ascii="Verdana" w:hAnsi="Verdana"/>
          <w:i/>
          <w:sz w:val="16"/>
          <w:szCs w:val="16"/>
        </w:rPr>
        <w:t>Steiermark</w:t>
      </w:r>
      <w:proofErr w:type="spellEnd"/>
      <w:r w:rsidRPr="005C7190">
        <w:rPr>
          <w:rFonts w:ascii="Verdana" w:hAnsi="Verdana"/>
          <w:i/>
          <w:sz w:val="16"/>
          <w:szCs w:val="16"/>
        </w:rPr>
        <w:t xml:space="preserve">), </w:t>
      </w:r>
      <w:r w:rsidRPr="005C7190">
        <w:rPr>
          <w:rFonts w:ascii="Verdana" w:hAnsi="Verdana"/>
          <w:sz w:val="16"/>
          <w:szCs w:val="16"/>
        </w:rPr>
        <w:t>part time assisted housing (</w:t>
      </w:r>
      <w:proofErr w:type="spellStart"/>
      <w:r w:rsidRPr="005C7190">
        <w:rPr>
          <w:rFonts w:ascii="Verdana" w:hAnsi="Verdana"/>
          <w:i/>
          <w:sz w:val="16"/>
          <w:szCs w:val="16"/>
        </w:rPr>
        <w:t>teilzeitbetreutes</w:t>
      </w:r>
      <w:proofErr w:type="spellEnd"/>
      <w:r w:rsidRPr="005C7190">
        <w:rPr>
          <w:rFonts w:ascii="Verdana" w:hAnsi="Verdana"/>
          <w:i/>
          <w:sz w:val="16"/>
          <w:szCs w:val="16"/>
        </w:rPr>
        <w:t xml:space="preserve"> </w:t>
      </w:r>
      <w:proofErr w:type="spellStart"/>
      <w:r w:rsidRPr="005C7190">
        <w:rPr>
          <w:rFonts w:ascii="Verdana" w:hAnsi="Verdana"/>
          <w:i/>
          <w:sz w:val="16"/>
          <w:szCs w:val="16"/>
        </w:rPr>
        <w:t>Wohnen</w:t>
      </w:r>
      <w:proofErr w:type="spellEnd"/>
      <w:r w:rsidRPr="005C7190">
        <w:rPr>
          <w:rFonts w:ascii="Verdana" w:hAnsi="Verdana"/>
          <w:i/>
          <w:sz w:val="16"/>
          <w:szCs w:val="16"/>
        </w:rPr>
        <w:t xml:space="preserve">), </w:t>
      </w:r>
      <w:r w:rsidRPr="005C7190">
        <w:rPr>
          <w:rFonts w:ascii="Verdana" w:hAnsi="Verdana"/>
          <w:sz w:val="16"/>
          <w:szCs w:val="16"/>
        </w:rPr>
        <w:t xml:space="preserve">available at: </w:t>
      </w:r>
      <w:hyperlink r:id="rId25" w:history="1">
        <w:r w:rsidRPr="005C7190">
          <w:rPr>
            <w:rStyle w:val="Hyperlink"/>
            <w:rFonts w:ascii="Verdana" w:hAnsi="Verdana"/>
            <w:sz w:val="16"/>
            <w:szCs w:val="16"/>
          </w:rPr>
          <w:t>www.promentesteiermark.at/index.php?internallink=195&amp;sprache=1&amp;nostromo=0</w:t>
        </w:r>
      </w:hyperlink>
      <w:r w:rsidRPr="005C7190">
        <w:rPr>
          <w:rFonts w:ascii="Verdana" w:hAnsi="Verdana"/>
          <w:sz w:val="16"/>
          <w:szCs w:val="16"/>
        </w:rPr>
        <w:t xml:space="preserve"> .</w:t>
      </w:r>
    </w:p>
  </w:footnote>
  <w:footnote w:id="23">
    <w:p w14:paraId="4B363C93" w14:textId="6357C294" w:rsidR="00E52999" w:rsidRPr="005C7190" w:rsidRDefault="00E52999" w:rsidP="001A6788">
      <w:pPr>
        <w:pStyle w:val="FootnoteText"/>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Austria, Youth at work (</w:t>
      </w:r>
      <w:proofErr w:type="spellStart"/>
      <w:r w:rsidRPr="005C7190">
        <w:rPr>
          <w:rFonts w:ascii="Verdana" w:hAnsi="Verdana"/>
          <w:i/>
          <w:sz w:val="16"/>
          <w:szCs w:val="16"/>
        </w:rPr>
        <w:t>Jugend</w:t>
      </w:r>
      <w:proofErr w:type="spellEnd"/>
      <w:r w:rsidRPr="005C7190">
        <w:rPr>
          <w:rFonts w:ascii="Verdana" w:hAnsi="Verdana"/>
          <w:i/>
          <w:sz w:val="16"/>
          <w:szCs w:val="16"/>
        </w:rPr>
        <w:t xml:space="preserve"> am </w:t>
      </w:r>
      <w:proofErr w:type="spellStart"/>
      <w:r w:rsidRPr="005C7190">
        <w:rPr>
          <w:rFonts w:ascii="Verdana" w:hAnsi="Verdana"/>
          <w:i/>
          <w:sz w:val="16"/>
          <w:szCs w:val="16"/>
        </w:rPr>
        <w:t>Werk</w:t>
      </w:r>
      <w:proofErr w:type="spellEnd"/>
      <w:r w:rsidRPr="005C7190">
        <w:rPr>
          <w:rFonts w:ascii="Verdana" w:hAnsi="Verdana"/>
          <w:i/>
          <w:sz w:val="16"/>
          <w:szCs w:val="16"/>
        </w:rPr>
        <w:t xml:space="preserve">), </w:t>
      </w:r>
      <w:r w:rsidRPr="005C7190">
        <w:rPr>
          <w:rFonts w:ascii="Verdana" w:hAnsi="Verdana"/>
          <w:sz w:val="16"/>
          <w:szCs w:val="16"/>
        </w:rPr>
        <w:t xml:space="preserve">available at: </w:t>
      </w:r>
      <w:hyperlink r:id="rId26" w:history="1">
        <w:r w:rsidRPr="005C7190">
          <w:rPr>
            <w:rStyle w:val="Hyperlink"/>
            <w:rFonts w:ascii="Verdana" w:hAnsi="Verdana"/>
            <w:sz w:val="16"/>
            <w:szCs w:val="16"/>
          </w:rPr>
          <w:t>http://jaw.or.at/index.php?id=150</w:t>
        </w:r>
      </w:hyperlink>
      <w:r w:rsidRPr="005C7190">
        <w:rPr>
          <w:rFonts w:ascii="Verdana" w:hAnsi="Verdana"/>
          <w:sz w:val="16"/>
          <w:szCs w:val="16"/>
        </w:rPr>
        <w:t xml:space="preserve"> .</w:t>
      </w:r>
    </w:p>
  </w:footnote>
  <w:footnote w:id="24">
    <w:p w14:paraId="4B363C94" w14:textId="0C643A7C" w:rsidR="00E52999" w:rsidRPr="008513D6" w:rsidRDefault="00E52999" w:rsidP="001A6788">
      <w:pPr>
        <w:pStyle w:val="FootnoteText"/>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Alpha Nova, residential building (</w:t>
      </w:r>
      <w:proofErr w:type="spellStart"/>
      <w:r w:rsidRPr="005C7190">
        <w:rPr>
          <w:rFonts w:ascii="Verdana" w:hAnsi="Verdana"/>
          <w:i/>
          <w:sz w:val="16"/>
          <w:szCs w:val="16"/>
          <w:lang w:val="en-US"/>
        </w:rPr>
        <w:t>Wohnhäuser</w:t>
      </w:r>
      <w:proofErr w:type="spellEnd"/>
      <w:r w:rsidRPr="005C7190">
        <w:rPr>
          <w:rFonts w:ascii="Verdana" w:hAnsi="Verdana"/>
          <w:i/>
          <w:sz w:val="16"/>
          <w:szCs w:val="16"/>
          <w:lang w:val="en-US"/>
        </w:rPr>
        <w:t xml:space="preserve">), </w:t>
      </w:r>
      <w:r w:rsidRPr="005C7190">
        <w:rPr>
          <w:rFonts w:ascii="Verdana" w:hAnsi="Verdana"/>
          <w:sz w:val="16"/>
          <w:szCs w:val="16"/>
          <w:lang w:val="en-US"/>
        </w:rPr>
        <w:t xml:space="preserve">available at: </w:t>
      </w:r>
      <w:hyperlink r:id="rId27" w:history="1">
        <w:r w:rsidRPr="005C7190">
          <w:rPr>
            <w:rStyle w:val="Hyperlink"/>
            <w:rFonts w:ascii="Verdana" w:hAnsi="Verdana"/>
            <w:sz w:val="16"/>
            <w:szCs w:val="16"/>
            <w:lang w:val="en-US"/>
          </w:rPr>
          <w:t>www.alphanova.at/wohnhaeuser.html</w:t>
        </w:r>
      </w:hyperlink>
      <w:r w:rsidRPr="005C7190">
        <w:rPr>
          <w:rFonts w:ascii="Verdana" w:hAnsi="Verdana"/>
          <w:sz w:val="16"/>
          <w:szCs w:val="16"/>
          <w:lang w:val="en-US"/>
        </w:rPr>
        <w:t xml:space="preserve"> .</w:t>
      </w:r>
    </w:p>
  </w:footnote>
  <w:footnote w:id="25">
    <w:p w14:paraId="4B363C95" w14:textId="1C72790F" w:rsidR="00E52999" w:rsidRPr="005C7190" w:rsidRDefault="00E52999" w:rsidP="001A6788">
      <w:pPr>
        <w:pStyle w:val="FootnoteText"/>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Alpha Nova, training apartment (</w:t>
      </w:r>
      <w:proofErr w:type="spellStart"/>
      <w:r w:rsidRPr="005C7190">
        <w:rPr>
          <w:rFonts w:ascii="Verdana" w:hAnsi="Verdana"/>
          <w:i/>
          <w:sz w:val="16"/>
          <w:szCs w:val="16"/>
          <w:lang w:val="en-US"/>
        </w:rPr>
        <w:t>Trainingswohnung</w:t>
      </w:r>
      <w:proofErr w:type="spellEnd"/>
      <w:r w:rsidRPr="005C7190">
        <w:rPr>
          <w:rFonts w:ascii="Verdana" w:hAnsi="Verdana"/>
          <w:i/>
          <w:sz w:val="16"/>
          <w:szCs w:val="16"/>
          <w:lang w:val="en-US"/>
        </w:rPr>
        <w:t xml:space="preserve">), </w:t>
      </w:r>
      <w:r w:rsidRPr="005C7190">
        <w:rPr>
          <w:rFonts w:ascii="Verdana" w:hAnsi="Verdana"/>
          <w:sz w:val="16"/>
          <w:szCs w:val="16"/>
          <w:lang w:val="en-US"/>
        </w:rPr>
        <w:t xml:space="preserve">available at: </w:t>
      </w:r>
      <w:hyperlink r:id="rId28" w:history="1">
        <w:r w:rsidRPr="005C7190">
          <w:rPr>
            <w:rStyle w:val="Hyperlink"/>
            <w:rFonts w:ascii="Verdana" w:hAnsi="Verdana"/>
            <w:sz w:val="16"/>
            <w:szCs w:val="16"/>
            <w:lang w:val="en-US"/>
          </w:rPr>
          <w:t>www.alphanova.at/trainingswohnen.html</w:t>
        </w:r>
      </w:hyperlink>
      <w:r w:rsidRPr="005C7190">
        <w:rPr>
          <w:rFonts w:ascii="Verdana" w:hAnsi="Verdana"/>
          <w:sz w:val="16"/>
          <w:szCs w:val="16"/>
          <w:lang w:val="en-US"/>
        </w:rPr>
        <w:t xml:space="preserve"> .</w:t>
      </w:r>
    </w:p>
  </w:footnote>
  <w:footnote w:id="26">
    <w:p w14:paraId="031354F7" w14:textId="398F60AE" w:rsidR="00E52999" w:rsidRPr="005C7190" w:rsidRDefault="00E52999">
      <w:pPr>
        <w:pStyle w:val="FootnoteText"/>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The webpage does not indicate an upper age limit, as it states “training apartments are in question if you are older than 15 years and need assistance because of a disability. In a training apartment you can learn many things, which are necessary to live independently. Such trainings apartment living can be used for two, maximum three years. After that you may receive further assistance such as part-time assisted housing or housing assistance (Source: </w:t>
      </w:r>
      <w:hyperlink r:id="rId29" w:history="1">
        <w:r w:rsidRPr="005C7190">
          <w:rPr>
            <w:rStyle w:val="Hyperlink"/>
            <w:rFonts w:ascii="Verdana" w:hAnsi="Verdana"/>
            <w:sz w:val="16"/>
            <w:szCs w:val="16"/>
          </w:rPr>
          <w:t>http://www.alphanova.at/trainingswohnen.html</w:t>
        </w:r>
      </w:hyperlink>
      <w:r w:rsidRPr="005C7190">
        <w:rPr>
          <w:rFonts w:ascii="Verdana" w:hAnsi="Verdana"/>
          <w:sz w:val="16"/>
          <w:szCs w:val="16"/>
        </w:rPr>
        <w:t xml:space="preserve"> ).</w:t>
      </w:r>
    </w:p>
  </w:footnote>
  <w:footnote w:id="27">
    <w:p w14:paraId="4B363C96" w14:textId="01A71B3B"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Alpha Nova, Integrative flat share (</w:t>
      </w:r>
      <w:r w:rsidRPr="005C7190">
        <w:rPr>
          <w:rFonts w:ascii="Verdana" w:hAnsi="Verdana"/>
          <w:i/>
          <w:sz w:val="16"/>
          <w:szCs w:val="16"/>
          <w:lang w:val="en-US"/>
        </w:rPr>
        <w:t xml:space="preserve">Integrative </w:t>
      </w:r>
      <w:proofErr w:type="spellStart"/>
      <w:r w:rsidRPr="005C7190">
        <w:rPr>
          <w:rFonts w:ascii="Verdana" w:hAnsi="Verdana"/>
          <w:i/>
          <w:sz w:val="16"/>
          <w:szCs w:val="16"/>
          <w:lang w:val="en-US"/>
        </w:rPr>
        <w:t>Wohngemeinschaften</w:t>
      </w:r>
      <w:proofErr w:type="spellEnd"/>
      <w:r w:rsidRPr="005C7190">
        <w:rPr>
          <w:rFonts w:ascii="Verdana" w:hAnsi="Verdana"/>
          <w:i/>
          <w:sz w:val="16"/>
          <w:szCs w:val="16"/>
          <w:lang w:val="en-US"/>
        </w:rPr>
        <w:t xml:space="preserve">), </w:t>
      </w:r>
      <w:r w:rsidRPr="005C7190">
        <w:rPr>
          <w:rFonts w:ascii="Verdana" w:hAnsi="Verdana"/>
          <w:sz w:val="16"/>
          <w:szCs w:val="16"/>
          <w:lang w:val="en-US"/>
        </w:rPr>
        <w:t xml:space="preserve">available at: </w:t>
      </w:r>
      <w:hyperlink r:id="rId30" w:history="1">
        <w:r w:rsidRPr="005C7190">
          <w:rPr>
            <w:rStyle w:val="Hyperlink"/>
            <w:rFonts w:ascii="Verdana" w:hAnsi="Verdana"/>
            <w:sz w:val="16"/>
            <w:szCs w:val="16"/>
            <w:lang w:val="en-US"/>
          </w:rPr>
          <w:t>www.alphanova.at/integrative_wohngemeinschaften.html</w:t>
        </w:r>
      </w:hyperlink>
      <w:r w:rsidRPr="005C7190">
        <w:rPr>
          <w:rFonts w:ascii="Verdana" w:hAnsi="Verdana"/>
          <w:sz w:val="16"/>
          <w:szCs w:val="16"/>
          <w:lang w:val="en-US"/>
        </w:rPr>
        <w:t xml:space="preserve"> .</w:t>
      </w:r>
    </w:p>
  </w:footnote>
  <w:footnote w:id="28">
    <w:p w14:paraId="4B363C97" w14:textId="71E65207" w:rsidR="00E52999" w:rsidRPr="008513D6"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Caritas Vienna (</w:t>
      </w:r>
      <w:r w:rsidRPr="005C7190">
        <w:rPr>
          <w:rFonts w:ascii="Verdana" w:hAnsi="Verdana"/>
          <w:i/>
          <w:sz w:val="16"/>
          <w:szCs w:val="16"/>
          <w:lang w:val="en-US"/>
        </w:rPr>
        <w:t>Caritas Wien)</w:t>
      </w:r>
      <w:r w:rsidRPr="005C7190">
        <w:rPr>
          <w:rFonts w:ascii="Verdana" w:hAnsi="Verdana"/>
          <w:sz w:val="16"/>
          <w:szCs w:val="16"/>
          <w:lang w:val="en-US"/>
        </w:rPr>
        <w:t>, Housing (</w:t>
      </w:r>
      <w:proofErr w:type="spellStart"/>
      <w:r w:rsidRPr="005C7190">
        <w:rPr>
          <w:rFonts w:ascii="Verdana" w:hAnsi="Verdana"/>
          <w:i/>
          <w:sz w:val="16"/>
          <w:szCs w:val="16"/>
          <w:lang w:val="en-US"/>
        </w:rPr>
        <w:t>Wohnen</w:t>
      </w:r>
      <w:proofErr w:type="spellEnd"/>
      <w:r w:rsidRPr="005C7190">
        <w:rPr>
          <w:rFonts w:ascii="Verdana" w:hAnsi="Verdana"/>
          <w:i/>
          <w:sz w:val="16"/>
          <w:szCs w:val="16"/>
          <w:lang w:val="en-US"/>
        </w:rPr>
        <w:t xml:space="preserve">), </w:t>
      </w:r>
      <w:r w:rsidRPr="005C7190">
        <w:rPr>
          <w:rFonts w:ascii="Verdana" w:hAnsi="Verdana"/>
          <w:sz w:val="16"/>
          <w:szCs w:val="16"/>
          <w:lang w:val="en-US"/>
        </w:rPr>
        <w:t xml:space="preserve">available at: </w:t>
      </w:r>
      <w:hyperlink r:id="rId31" w:history="1">
        <w:r w:rsidRPr="005C7190">
          <w:rPr>
            <w:rStyle w:val="Hyperlink"/>
            <w:rFonts w:ascii="Verdana" w:hAnsi="Verdana"/>
            <w:sz w:val="16"/>
            <w:szCs w:val="16"/>
            <w:lang w:val="en-US"/>
          </w:rPr>
          <w:t>www.caritas-wien.at/hilfe-einrichtungen/menschen-mit-behinderung/wohnen/wien</w:t>
        </w:r>
      </w:hyperlink>
      <w:r w:rsidRPr="005C7190">
        <w:rPr>
          <w:rFonts w:ascii="Verdana" w:hAnsi="Verdana"/>
          <w:sz w:val="16"/>
          <w:szCs w:val="16"/>
          <w:lang w:val="en-US"/>
        </w:rPr>
        <w:t xml:space="preserve"> .</w:t>
      </w:r>
    </w:p>
  </w:footnote>
  <w:footnote w:id="29">
    <w:p w14:paraId="4B363C98" w14:textId="0CB3D5A6" w:rsidR="00E52999" w:rsidRPr="005C7190" w:rsidRDefault="00E52999" w:rsidP="00216C9B">
      <w:pPr>
        <w:pStyle w:val="FootnoteText"/>
        <w:jc w:val="both"/>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Austria, Caritas Tyrol (</w:t>
      </w:r>
      <w:r w:rsidRPr="005C7190">
        <w:rPr>
          <w:rFonts w:ascii="Verdana" w:hAnsi="Verdana"/>
          <w:i/>
          <w:sz w:val="16"/>
          <w:szCs w:val="16"/>
        </w:rPr>
        <w:t>Caritas Tirol)</w:t>
      </w:r>
      <w:r w:rsidRPr="005C7190">
        <w:rPr>
          <w:rFonts w:ascii="Verdana" w:hAnsi="Verdana"/>
          <w:sz w:val="16"/>
          <w:szCs w:val="16"/>
        </w:rPr>
        <w:t xml:space="preserve">, Flat Share </w:t>
      </w:r>
      <w:proofErr w:type="spellStart"/>
      <w:r w:rsidRPr="005C7190">
        <w:rPr>
          <w:rFonts w:ascii="Verdana" w:hAnsi="Verdana"/>
          <w:sz w:val="16"/>
          <w:szCs w:val="16"/>
        </w:rPr>
        <w:t>Zams</w:t>
      </w:r>
      <w:proofErr w:type="spellEnd"/>
      <w:r w:rsidRPr="005C7190">
        <w:rPr>
          <w:rFonts w:ascii="Verdana" w:hAnsi="Verdana"/>
          <w:sz w:val="16"/>
          <w:szCs w:val="16"/>
        </w:rPr>
        <w:t xml:space="preserve"> (</w:t>
      </w:r>
      <w:proofErr w:type="spellStart"/>
      <w:r w:rsidRPr="005C7190">
        <w:rPr>
          <w:rFonts w:ascii="Verdana" w:hAnsi="Verdana"/>
          <w:i/>
          <w:sz w:val="16"/>
          <w:szCs w:val="16"/>
        </w:rPr>
        <w:t>Wohngemeinschaft</w:t>
      </w:r>
      <w:proofErr w:type="spellEnd"/>
      <w:r w:rsidRPr="005C7190">
        <w:rPr>
          <w:rFonts w:ascii="Verdana" w:hAnsi="Verdana"/>
          <w:i/>
          <w:sz w:val="16"/>
          <w:szCs w:val="16"/>
        </w:rPr>
        <w:t xml:space="preserve"> </w:t>
      </w:r>
      <w:proofErr w:type="spellStart"/>
      <w:r w:rsidRPr="005C7190">
        <w:rPr>
          <w:rFonts w:ascii="Verdana" w:hAnsi="Verdana"/>
          <w:i/>
          <w:sz w:val="16"/>
          <w:szCs w:val="16"/>
        </w:rPr>
        <w:t>Zams</w:t>
      </w:r>
      <w:proofErr w:type="spellEnd"/>
      <w:r w:rsidRPr="005C7190">
        <w:rPr>
          <w:rFonts w:ascii="Verdana" w:hAnsi="Verdana"/>
          <w:i/>
          <w:sz w:val="16"/>
          <w:szCs w:val="16"/>
        </w:rPr>
        <w:t xml:space="preserve">), </w:t>
      </w:r>
      <w:r w:rsidRPr="005C7190">
        <w:rPr>
          <w:rFonts w:ascii="Verdana" w:hAnsi="Verdana"/>
          <w:sz w:val="16"/>
          <w:szCs w:val="16"/>
        </w:rPr>
        <w:t xml:space="preserve">available at: </w:t>
      </w:r>
      <w:hyperlink r:id="rId32" w:history="1">
        <w:r w:rsidRPr="005C7190">
          <w:rPr>
            <w:rStyle w:val="Hyperlink"/>
            <w:rFonts w:ascii="Verdana" w:hAnsi="Verdana"/>
            <w:sz w:val="16"/>
            <w:szCs w:val="16"/>
          </w:rPr>
          <w:t>http://www.caritas-tirol.at/hilfe-einrichtungen/menschen-mit-behinderung/wohnen/wohngemeinschaft-zams</w:t>
        </w:r>
      </w:hyperlink>
      <w:r w:rsidRPr="005C7190">
        <w:rPr>
          <w:rFonts w:ascii="Verdana" w:hAnsi="Verdana"/>
          <w:sz w:val="16"/>
          <w:szCs w:val="16"/>
        </w:rPr>
        <w:t xml:space="preserve"> .</w:t>
      </w:r>
    </w:p>
  </w:footnote>
  <w:footnote w:id="30">
    <w:p w14:paraId="4B363C99" w14:textId="75F196C8"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w:t>
      </w:r>
      <w:proofErr w:type="spellStart"/>
      <w:r w:rsidRPr="005C7190">
        <w:rPr>
          <w:rFonts w:ascii="Verdana" w:hAnsi="Verdana"/>
          <w:sz w:val="16"/>
          <w:szCs w:val="16"/>
          <w:lang w:val="en-US"/>
        </w:rPr>
        <w:t>Assista</w:t>
      </w:r>
      <w:proofErr w:type="spellEnd"/>
      <w:r w:rsidRPr="005C7190">
        <w:rPr>
          <w:rFonts w:ascii="Verdana" w:hAnsi="Verdana"/>
          <w:sz w:val="16"/>
          <w:szCs w:val="16"/>
          <w:lang w:val="en-US"/>
        </w:rPr>
        <w:t xml:space="preserve">, Short term housing </w:t>
      </w:r>
      <w:r w:rsidRPr="005C7190">
        <w:rPr>
          <w:rFonts w:ascii="Verdana" w:hAnsi="Verdana"/>
          <w:i/>
          <w:sz w:val="16"/>
          <w:szCs w:val="16"/>
          <w:lang w:val="en-US"/>
        </w:rPr>
        <w:t>(</w:t>
      </w:r>
      <w:proofErr w:type="spellStart"/>
      <w:r w:rsidRPr="005C7190">
        <w:rPr>
          <w:rFonts w:ascii="Verdana" w:hAnsi="Verdana"/>
          <w:i/>
          <w:sz w:val="16"/>
          <w:szCs w:val="16"/>
          <w:lang w:val="en-US"/>
        </w:rPr>
        <w:t>Kurzzeitwohen</w:t>
      </w:r>
      <w:proofErr w:type="spellEnd"/>
      <w:r w:rsidRPr="005C7190">
        <w:rPr>
          <w:rFonts w:ascii="Verdana" w:hAnsi="Verdana"/>
          <w:i/>
          <w:sz w:val="16"/>
          <w:szCs w:val="16"/>
          <w:lang w:val="en-US"/>
        </w:rPr>
        <w:t>),</w:t>
      </w:r>
      <w:r w:rsidRPr="005C7190">
        <w:rPr>
          <w:rFonts w:ascii="Verdana" w:hAnsi="Verdana"/>
          <w:sz w:val="16"/>
          <w:szCs w:val="16"/>
          <w:lang w:val="en-US"/>
        </w:rPr>
        <w:t xml:space="preserve"> available at: </w:t>
      </w:r>
      <w:hyperlink r:id="rId33" w:history="1">
        <w:r w:rsidRPr="005C7190">
          <w:rPr>
            <w:rStyle w:val="Hyperlink"/>
            <w:rFonts w:ascii="Verdana" w:hAnsi="Verdana"/>
            <w:sz w:val="16"/>
            <w:szCs w:val="16"/>
            <w:lang w:val="en-US"/>
          </w:rPr>
          <w:t>www.assista.org/source/assista.php?c=2&amp;umid=1&amp;uumid=9</w:t>
        </w:r>
      </w:hyperlink>
      <w:r w:rsidRPr="005C7190">
        <w:rPr>
          <w:rFonts w:ascii="Verdana" w:hAnsi="Verdana"/>
          <w:sz w:val="16"/>
          <w:szCs w:val="16"/>
          <w:lang w:val="en-US"/>
        </w:rPr>
        <w:t xml:space="preserve"> .</w:t>
      </w:r>
    </w:p>
  </w:footnote>
  <w:footnote w:id="31">
    <w:p w14:paraId="4B363C9A" w14:textId="10D17504"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Advancement Centre for hearing and speaking development (</w:t>
      </w:r>
      <w:proofErr w:type="spellStart"/>
      <w:r w:rsidRPr="005C7190">
        <w:rPr>
          <w:rFonts w:ascii="Verdana" w:hAnsi="Verdana"/>
          <w:i/>
          <w:sz w:val="16"/>
          <w:szCs w:val="16"/>
          <w:lang w:val="en-US"/>
        </w:rPr>
        <w:t>Förderzentrum</w:t>
      </w:r>
      <w:proofErr w:type="spellEnd"/>
      <w:r w:rsidRPr="005C7190">
        <w:rPr>
          <w:rFonts w:ascii="Verdana" w:hAnsi="Verdana"/>
          <w:i/>
          <w:sz w:val="16"/>
          <w:szCs w:val="16"/>
          <w:lang w:val="en-US"/>
        </w:rPr>
        <w:t xml:space="preserve"> </w:t>
      </w:r>
      <w:proofErr w:type="spellStart"/>
      <w:r w:rsidRPr="005C7190">
        <w:rPr>
          <w:rFonts w:ascii="Verdana" w:hAnsi="Verdana"/>
          <w:i/>
          <w:sz w:val="16"/>
          <w:szCs w:val="16"/>
          <w:lang w:val="en-US"/>
        </w:rPr>
        <w:t>für</w:t>
      </w:r>
      <w:proofErr w:type="spellEnd"/>
      <w:r w:rsidRPr="005C7190">
        <w:rPr>
          <w:rFonts w:ascii="Verdana" w:hAnsi="Verdana"/>
          <w:i/>
          <w:sz w:val="16"/>
          <w:szCs w:val="16"/>
          <w:lang w:val="en-US"/>
        </w:rPr>
        <w:t xml:space="preserve"> </w:t>
      </w:r>
      <w:proofErr w:type="spellStart"/>
      <w:r w:rsidRPr="005C7190">
        <w:rPr>
          <w:rFonts w:ascii="Verdana" w:hAnsi="Verdana"/>
          <w:i/>
          <w:sz w:val="16"/>
          <w:szCs w:val="16"/>
          <w:lang w:val="en-US"/>
        </w:rPr>
        <w:t>Hör</w:t>
      </w:r>
      <w:proofErr w:type="spellEnd"/>
      <w:r w:rsidRPr="005C7190">
        <w:rPr>
          <w:rFonts w:ascii="Verdana" w:hAnsi="Verdana"/>
          <w:i/>
          <w:sz w:val="16"/>
          <w:szCs w:val="16"/>
          <w:lang w:val="en-US"/>
        </w:rPr>
        <w:t xml:space="preserve">- und </w:t>
      </w:r>
      <w:proofErr w:type="spellStart"/>
      <w:r w:rsidRPr="005C7190">
        <w:rPr>
          <w:rFonts w:ascii="Verdana" w:hAnsi="Verdana"/>
          <w:i/>
          <w:sz w:val="16"/>
          <w:szCs w:val="16"/>
          <w:lang w:val="en-US"/>
        </w:rPr>
        <w:t>Sprachbildung</w:t>
      </w:r>
      <w:proofErr w:type="spellEnd"/>
      <w:r w:rsidRPr="005C7190">
        <w:rPr>
          <w:rFonts w:ascii="Verdana" w:hAnsi="Verdana"/>
          <w:sz w:val="16"/>
          <w:szCs w:val="16"/>
          <w:lang w:val="en-US"/>
        </w:rPr>
        <w:t>), Boarding home and day care (</w:t>
      </w:r>
      <w:proofErr w:type="spellStart"/>
      <w:r w:rsidRPr="005C7190">
        <w:rPr>
          <w:rFonts w:ascii="Verdana" w:hAnsi="Verdana"/>
          <w:i/>
          <w:sz w:val="16"/>
          <w:szCs w:val="16"/>
          <w:lang w:val="en-US"/>
        </w:rPr>
        <w:t>Wohnheim</w:t>
      </w:r>
      <w:proofErr w:type="spellEnd"/>
      <w:r w:rsidRPr="005C7190">
        <w:rPr>
          <w:rFonts w:ascii="Verdana" w:hAnsi="Verdana"/>
          <w:i/>
          <w:sz w:val="16"/>
          <w:szCs w:val="16"/>
          <w:lang w:val="en-US"/>
        </w:rPr>
        <w:t xml:space="preserve"> und </w:t>
      </w:r>
      <w:proofErr w:type="spellStart"/>
      <w:r w:rsidRPr="005C7190">
        <w:rPr>
          <w:rFonts w:ascii="Verdana" w:hAnsi="Verdana"/>
          <w:i/>
          <w:sz w:val="16"/>
          <w:szCs w:val="16"/>
          <w:lang w:val="en-US"/>
        </w:rPr>
        <w:t>Tagesbetreuung</w:t>
      </w:r>
      <w:proofErr w:type="spellEnd"/>
      <w:r w:rsidRPr="005C7190">
        <w:rPr>
          <w:rFonts w:ascii="Verdana" w:hAnsi="Verdana"/>
          <w:i/>
          <w:sz w:val="16"/>
          <w:szCs w:val="16"/>
          <w:lang w:val="en-US"/>
        </w:rPr>
        <w:t>)</w:t>
      </w:r>
      <w:r w:rsidRPr="005C7190">
        <w:rPr>
          <w:rFonts w:ascii="Verdana" w:hAnsi="Verdana"/>
          <w:sz w:val="16"/>
          <w:szCs w:val="16"/>
          <w:lang w:val="en-US"/>
        </w:rPr>
        <w:t xml:space="preserve">, available at: </w:t>
      </w:r>
      <w:hyperlink r:id="rId34" w:history="1">
        <w:r w:rsidRPr="005C7190">
          <w:rPr>
            <w:rStyle w:val="Hyperlink"/>
            <w:rFonts w:ascii="Verdana" w:hAnsi="Verdana"/>
            <w:sz w:val="16"/>
            <w:szCs w:val="16"/>
            <w:lang w:val="en-US"/>
          </w:rPr>
          <w:t>www.soziales.steiermark.at/cms/dokumente/10157550_4823345/6f37e00d/foez_wohnheim_360x220_v14w.pdf</w:t>
        </w:r>
      </w:hyperlink>
      <w:r w:rsidRPr="005C7190">
        <w:rPr>
          <w:rFonts w:ascii="Verdana" w:hAnsi="Verdana"/>
          <w:sz w:val="16"/>
          <w:szCs w:val="16"/>
          <w:lang w:val="en-US"/>
        </w:rPr>
        <w:t xml:space="preserve"> .</w:t>
      </w:r>
    </w:p>
  </w:footnote>
  <w:footnote w:id="32">
    <w:p w14:paraId="4B363C9B" w14:textId="4D022364" w:rsidR="00E52999" w:rsidRPr="005C7190" w:rsidRDefault="00E52999" w:rsidP="00216C9B">
      <w:pPr>
        <w:pStyle w:val="FootnoteText"/>
        <w:jc w:val="both"/>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Austria, </w:t>
      </w:r>
      <w:proofErr w:type="spellStart"/>
      <w:r w:rsidRPr="005C7190">
        <w:rPr>
          <w:rFonts w:ascii="Verdana" w:hAnsi="Verdana"/>
          <w:sz w:val="16"/>
          <w:szCs w:val="16"/>
        </w:rPr>
        <w:t>Mariatal</w:t>
      </w:r>
      <w:proofErr w:type="spellEnd"/>
      <w:r w:rsidRPr="005C7190">
        <w:rPr>
          <w:rFonts w:ascii="Verdana" w:hAnsi="Verdana"/>
          <w:sz w:val="16"/>
          <w:szCs w:val="16"/>
        </w:rPr>
        <w:t xml:space="preserve"> Special School and Boarding School </w:t>
      </w:r>
      <w:r w:rsidRPr="005C7190">
        <w:rPr>
          <w:rFonts w:ascii="Verdana" w:hAnsi="Verdana"/>
          <w:i/>
          <w:sz w:val="16"/>
          <w:szCs w:val="16"/>
        </w:rPr>
        <w:t>(</w:t>
      </w:r>
      <w:proofErr w:type="spellStart"/>
      <w:r w:rsidRPr="005C7190">
        <w:rPr>
          <w:rFonts w:ascii="Verdana" w:hAnsi="Verdana"/>
          <w:i/>
          <w:sz w:val="16"/>
          <w:szCs w:val="16"/>
        </w:rPr>
        <w:t>Mariatal</w:t>
      </w:r>
      <w:proofErr w:type="spellEnd"/>
      <w:r w:rsidRPr="005C7190">
        <w:rPr>
          <w:rFonts w:ascii="Verdana" w:hAnsi="Verdana"/>
          <w:i/>
          <w:sz w:val="16"/>
          <w:szCs w:val="16"/>
        </w:rPr>
        <w:t xml:space="preserve"> </w:t>
      </w:r>
      <w:proofErr w:type="spellStart"/>
      <w:r w:rsidRPr="005C7190">
        <w:rPr>
          <w:rFonts w:ascii="Verdana" w:hAnsi="Verdana"/>
          <w:i/>
          <w:sz w:val="16"/>
          <w:szCs w:val="16"/>
        </w:rPr>
        <w:t>Sonderschule</w:t>
      </w:r>
      <w:proofErr w:type="spellEnd"/>
      <w:r w:rsidRPr="005C7190">
        <w:rPr>
          <w:rFonts w:ascii="Verdana" w:hAnsi="Verdana"/>
          <w:i/>
          <w:sz w:val="16"/>
          <w:szCs w:val="16"/>
        </w:rPr>
        <w:t xml:space="preserve"> und </w:t>
      </w:r>
      <w:proofErr w:type="spellStart"/>
      <w:r w:rsidRPr="005C7190">
        <w:rPr>
          <w:rFonts w:ascii="Verdana" w:hAnsi="Verdana"/>
          <w:i/>
          <w:sz w:val="16"/>
          <w:szCs w:val="16"/>
        </w:rPr>
        <w:t>Internat</w:t>
      </w:r>
      <w:proofErr w:type="spellEnd"/>
      <w:r w:rsidRPr="005C7190">
        <w:rPr>
          <w:rFonts w:ascii="Verdana" w:hAnsi="Verdana"/>
          <w:i/>
          <w:sz w:val="16"/>
          <w:szCs w:val="16"/>
        </w:rPr>
        <w:t xml:space="preserve">), </w:t>
      </w:r>
      <w:r w:rsidRPr="005C7190">
        <w:rPr>
          <w:rFonts w:ascii="Verdana" w:hAnsi="Verdana"/>
          <w:sz w:val="16"/>
          <w:szCs w:val="16"/>
        </w:rPr>
        <w:t xml:space="preserve">available at: </w:t>
      </w:r>
      <w:hyperlink r:id="rId35" w:history="1">
        <w:r w:rsidRPr="005C7190">
          <w:rPr>
            <w:rStyle w:val="Hyperlink"/>
            <w:rFonts w:ascii="Verdana" w:hAnsi="Verdana"/>
            <w:sz w:val="16"/>
            <w:szCs w:val="16"/>
          </w:rPr>
          <w:t>www.mariatal.tsn.at/internat.htm</w:t>
        </w:r>
      </w:hyperlink>
      <w:r w:rsidRPr="005C7190">
        <w:rPr>
          <w:rFonts w:ascii="Verdana" w:hAnsi="Verdana"/>
          <w:sz w:val="16"/>
          <w:szCs w:val="16"/>
        </w:rPr>
        <w:t xml:space="preserve"> .</w:t>
      </w:r>
    </w:p>
  </w:footnote>
  <w:footnote w:id="33">
    <w:p w14:paraId="4B363C9C" w14:textId="79DABE99" w:rsidR="00E52999" w:rsidRPr="005C7190" w:rsidRDefault="00E52999" w:rsidP="00216C9B">
      <w:pPr>
        <w:pStyle w:val="FootnoteText"/>
        <w:jc w:val="both"/>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w:t>
      </w:r>
      <w:r w:rsidRPr="005C7190">
        <w:rPr>
          <w:rFonts w:ascii="Verdana" w:hAnsi="Verdana"/>
          <w:sz w:val="16"/>
          <w:szCs w:val="16"/>
          <w:lang w:val="en-US"/>
        </w:rPr>
        <w:t>Austria, Advancement Centre for hearing and speaking development (</w:t>
      </w:r>
      <w:proofErr w:type="spellStart"/>
      <w:r w:rsidRPr="005C7190">
        <w:rPr>
          <w:rFonts w:ascii="Verdana" w:hAnsi="Verdana"/>
          <w:i/>
          <w:sz w:val="16"/>
          <w:szCs w:val="16"/>
          <w:lang w:val="en-US"/>
        </w:rPr>
        <w:t>Förderzentrum</w:t>
      </w:r>
      <w:proofErr w:type="spellEnd"/>
      <w:r w:rsidRPr="005C7190">
        <w:rPr>
          <w:rFonts w:ascii="Verdana" w:hAnsi="Verdana"/>
          <w:i/>
          <w:sz w:val="16"/>
          <w:szCs w:val="16"/>
          <w:lang w:val="en-US"/>
        </w:rPr>
        <w:t xml:space="preserve"> </w:t>
      </w:r>
      <w:proofErr w:type="spellStart"/>
      <w:r w:rsidRPr="005C7190">
        <w:rPr>
          <w:rFonts w:ascii="Verdana" w:hAnsi="Verdana"/>
          <w:i/>
          <w:sz w:val="16"/>
          <w:szCs w:val="16"/>
          <w:lang w:val="en-US"/>
        </w:rPr>
        <w:t>für</w:t>
      </w:r>
      <w:proofErr w:type="spellEnd"/>
      <w:r w:rsidRPr="005C7190">
        <w:rPr>
          <w:rFonts w:ascii="Verdana" w:hAnsi="Verdana"/>
          <w:i/>
          <w:sz w:val="16"/>
          <w:szCs w:val="16"/>
          <w:lang w:val="en-US"/>
        </w:rPr>
        <w:t xml:space="preserve"> </w:t>
      </w:r>
      <w:proofErr w:type="spellStart"/>
      <w:r w:rsidRPr="005C7190">
        <w:rPr>
          <w:rFonts w:ascii="Verdana" w:hAnsi="Verdana"/>
          <w:i/>
          <w:sz w:val="16"/>
          <w:szCs w:val="16"/>
          <w:lang w:val="en-US"/>
        </w:rPr>
        <w:t>Hör</w:t>
      </w:r>
      <w:proofErr w:type="spellEnd"/>
      <w:r w:rsidRPr="005C7190">
        <w:rPr>
          <w:rFonts w:ascii="Verdana" w:hAnsi="Verdana"/>
          <w:i/>
          <w:sz w:val="16"/>
          <w:szCs w:val="16"/>
          <w:lang w:val="en-US"/>
        </w:rPr>
        <w:t xml:space="preserve">- und </w:t>
      </w:r>
      <w:proofErr w:type="spellStart"/>
      <w:r w:rsidRPr="005C7190">
        <w:rPr>
          <w:rFonts w:ascii="Verdana" w:hAnsi="Verdana"/>
          <w:i/>
          <w:sz w:val="16"/>
          <w:szCs w:val="16"/>
          <w:lang w:val="en-US"/>
        </w:rPr>
        <w:t>Sprachbildung</w:t>
      </w:r>
      <w:proofErr w:type="spellEnd"/>
      <w:r w:rsidRPr="005C7190">
        <w:rPr>
          <w:rFonts w:ascii="Verdana" w:hAnsi="Verdana"/>
          <w:sz w:val="16"/>
          <w:szCs w:val="16"/>
          <w:lang w:val="en-US"/>
        </w:rPr>
        <w:t>), Boarding home and day care (</w:t>
      </w:r>
      <w:proofErr w:type="spellStart"/>
      <w:r w:rsidRPr="005C7190">
        <w:rPr>
          <w:rFonts w:ascii="Verdana" w:hAnsi="Verdana"/>
          <w:i/>
          <w:sz w:val="16"/>
          <w:szCs w:val="16"/>
          <w:lang w:val="en-US"/>
        </w:rPr>
        <w:t>Wohnheim</w:t>
      </w:r>
      <w:proofErr w:type="spellEnd"/>
      <w:r w:rsidRPr="005C7190">
        <w:rPr>
          <w:rFonts w:ascii="Verdana" w:hAnsi="Verdana"/>
          <w:i/>
          <w:sz w:val="16"/>
          <w:szCs w:val="16"/>
          <w:lang w:val="en-US"/>
        </w:rPr>
        <w:t xml:space="preserve"> und </w:t>
      </w:r>
      <w:proofErr w:type="spellStart"/>
      <w:r w:rsidRPr="005C7190">
        <w:rPr>
          <w:rFonts w:ascii="Verdana" w:hAnsi="Verdana"/>
          <w:i/>
          <w:sz w:val="16"/>
          <w:szCs w:val="16"/>
          <w:lang w:val="en-US"/>
        </w:rPr>
        <w:t>Tagesbetreuung</w:t>
      </w:r>
      <w:proofErr w:type="spellEnd"/>
      <w:r w:rsidRPr="005C7190">
        <w:rPr>
          <w:rFonts w:ascii="Verdana" w:hAnsi="Verdana"/>
          <w:i/>
          <w:sz w:val="16"/>
          <w:szCs w:val="16"/>
          <w:lang w:val="en-US"/>
        </w:rPr>
        <w:t>)</w:t>
      </w:r>
      <w:r w:rsidRPr="005C7190">
        <w:rPr>
          <w:rFonts w:ascii="Verdana" w:hAnsi="Verdana"/>
          <w:sz w:val="16"/>
          <w:szCs w:val="16"/>
          <w:lang w:val="en-US"/>
        </w:rPr>
        <w:t xml:space="preserve">, available at: </w:t>
      </w:r>
      <w:hyperlink r:id="rId36" w:history="1">
        <w:r w:rsidRPr="005C7190">
          <w:rPr>
            <w:rStyle w:val="Hyperlink"/>
            <w:rFonts w:ascii="Verdana" w:hAnsi="Verdana"/>
            <w:sz w:val="16"/>
            <w:szCs w:val="16"/>
            <w:lang w:val="en-US"/>
          </w:rPr>
          <w:t>www.soziales.steiermark.at/cms/dokumente/10157550_4823345/6f37e00d/foez_wohnheim_360x220_v14w.pdf</w:t>
        </w:r>
      </w:hyperlink>
      <w:r w:rsidRPr="005C7190">
        <w:rPr>
          <w:rFonts w:ascii="Verdana" w:hAnsi="Verdana"/>
          <w:sz w:val="16"/>
          <w:szCs w:val="16"/>
          <w:lang w:val="en-US"/>
        </w:rPr>
        <w:t xml:space="preserve"> .</w:t>
      </w:r>
    </w:p>
  </w:footnote>
  <w:footnote w:id="34">
    <w:p w14:paraId="4B363C9D" w14:textId="6688488B" w:rsidR="00E52999" w:rsidRPr="005C7190" w:rsidRDefault="00E52999" w:rsidP="00216C9B">
      <w:pPr>
        <w:pStyle w:val="FootnoteText"/>
        <w:jc w:val="both"/>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w:t>
      </w:r>
      <w:r w:rsidRPr="005C7190">
        <w:rPr>
          <w:rFonts w:ascii="Verdana" w:hAnsi="Verdana"/>
          <w:sz w:val="16"/>
          <w:szCs w:val="16"/>
          <w:lang w:val="en-US"/>
        </w:rPr>
        <w:t>Austria, Advancement Centre for hearing and speaking development (</w:t>
      </w:r>
      <w:proofErr w:type="spellStart"/>
      <w:r w:rsidRPr="005C7190">
        <w:rPr>
          <w:rFonts w:ascii="Verdana" w:hAnsi="Verdana"/>
          <w:i/>
          <w:sz w:val="16"/>
          <w:szCs w:val="16"/>
          <w:lang w:val="en-US"/>
        </w:rPr>
        <w:t>Förderzentrum</w:t>
      </w:r>
      <w:proofErr w:type="spellEnd"/>
      <w:r w:rsidRPr="005C7190">
        <w:rPr>
          <w:rFonts w:ascii="Verdana" w:hAnsi="Verdana"/>
          <w:i/>
          <w:sz w:val="16"/>
          <w:szCs w:val="16"/>
          <w:lang w:val="en-US"/>
        </w:rPr>
        <w:t xml:space="preserve"> </w:t>
      </w:r>
      <w:proofErr w:type="spellStart"/>
      <w:r w:rsidRPr="005C7190">
        <w:rPr>
          <w:rFonts w:ascii="Verdana" w:hAnsi="Verdana"/>
          <w:i/>
          <w:sz w:val="16"/>
          <w:szCs w:val="16"/>
          <w:lang w:val="en-US"/>
        </w:rPr>
        <w:t>für</w:t>
      </w:r>
      <w:proofErr w:type="spellEnd"/>
      <w:r w:rsidRPr="005C7190">
        <w:rPr>
          <w:rFonts w:ascii="Verdana" w:hAnsi="Verdana"/>
          <w:i/>
          <w:sz w:val="16"/>
          <w:szCs w:val="16"/>
          <w:lang w:val="en-US"/>
        </w:rPr>
        <w:t xml:space="preserve"> </w:t>
      </w:r>
      <w:proofErr w:type="spellStart"/>
      <w:r w:rsidRPr="005C7190">
        <w:rPr>
          <w:rFonts w:ascii="Verdana" w:hAnsi="Verdana"/>
          <w:i/>
          <w:sz w:val="16"/>
          <w:szCs w:val="16"/>
          <w:lang w:val="en-US"/>
        </w:rPr>
        <w:t>Hör</w:t>
      </w:r>
      <w:proofErr w:type="spellEnd"/>
      <w:r w:rsidRPr="005C7190">
        <w:rPr>
          <w:rFonts w:ascii="Verdana" w:hAnsi="Verdana"/>
          <w:i/>
          <w:sz w:val="16"/>
          <w:szCs w:val="16"/>
          <w:lang w:val="en-US"/>
        </w:rPr>
        <w:t xml:space="preserve">- und </w:t>
      </w:r>
      <w:proofErr w:type="spellStart"/>
      <w:r w:rsidRPr="005C7190">
        <w:rPr>
          <w:rFonts w:ascii="Verdana" w:hAnsi="Verdana"/>
          <w:i/>
          <w:sz w:val="16"/>
          <w:szCs w:val="16"/>
          <w:lang w:val="en-US"/>
        </w:rPr>
        <w:t>Sprachbildung</w:t>
      </w:r>
      <w:proofErr w:type="spellEnd"/>
      <w:r w:rsidRPr="005C7190">
        <w:rPr>
          <w:rFonts w:ascii="Verdana" w:hAnsi="Verdana"/>
          <w:sz w:val="16"/>
          <w:szCs w:val="16"/>
          <w:lang w:val="en-US"/>
        </w:rPr>
        <w:t>), Boarding home and day care (</w:t>
      </w:r>
      <w:proofErr w:type="spellStart"/>
      <w:r w:rsidRPr="005C7190">
        <w:rPr>
          <w:rFonts w:ascii="Verdana" w:hAnsi="Verdana"/>
          <w:i/>
          <w:sz w:val="16"/>
          <w:szCs w:val="16"/>
          <w:lang w:val="en-US"/>
        </w:rPr>
        <w:t>Wohnheim</w:t>
      </w:r>
      <w:proofErr w:type="spellEnd"/>
      <w:r w:rsidRPr="005C7190">
        <w:rPr>
          <w:rFonts w:ascii="Verdana" w:hAnsi="Verdana"/>
          <w:i/>
          <w:sz w:val="16"/>
          <w:szCs w:val="16"/>
          <w:lang w:val="en-US"/>
        </w:rPr>
        <w:t xml:space="preserve"> und </w:t>
      </w:r>
      <w:proofErr w:type="spellStart"/>
      <w:r w:rsidRPr="005C7190">
        <w:rPr>
          <w:rFonts w:ascii="Verdana" w:hAnsi="Verdana"/>
          <w:i/>
          <w:sz w:val="16"/>
          <w:szCs w:val="16"/>
          <w:lang w:val="en-US"/>
        </w:rPr>
        <w:t>Tagesbetreuung</w:t>
      </w:r>
      <w:proofErr w:type="spellEnd"/>
      <w:r w:rsidRPr="005C7190">
        <w:rPr>
          <w:rFonts w:ascii="Verdana" w:hAnsi="Verdana"/>
          <w:i/>
          <w:sz w:val="16"/>
          <w:szCs w:val="16"/>
          <w:lang w:val="en-US"/>
        </w:rPr>
        <w:t>)</w:t>
      </w:r>
      <w:r w:rsidRPr="005C7190">
        <w:rPr>
          <w:rFonts w:ascii="Verdana" w:hAnsi="Verdana"/>
          <w:sz w:val="16"/>
          <w:szCs w:val="16"/>
          <w:lang w:val="en-US"/>
        </w:rPr>
        <w:t xml:space="preserve">, available at: </w:t>
      </w:r>
      <w:hyperlink r:id="rId37" w:history="1">
        <w:r w:rsidRPr="005C7190">
          <w:rPr>
            <w:rStyle w:val="Hyperlink"/>
            <w:rFonts w:ascii="Verdana" w:hAnsi="Verdana"/>
            <w:sz w:val="16"/>
            <w:szCs w:val="16"/>
            <w:lang w:val="en-US"/>
          </w:rPr>
          <w:t>www.soziales.steiermark.at/cms/dokumente/10157550_4823345/6f37e00d/foez_wohnheim_360x220_v14w.pdf</w:t>
        </w:r>
      </w:hyperlink>
      <w:r w:rsidRPr="005C7190">
        <w:rPr>
          <w:rFonts w:ascii="Verdana" w:hAnsi="Verdana"/>
          <w:sz w:val="16"/>
          <w:szCs w:val="16"/>
          <w:lang w:val="en-US"/>
        </w:rPr>
        <w:t xml:space="preserve"> .</w:t>
      </w:r>
    </w:p>
  </w:footnote>
  <w:footnote w:id="35">
    <w:p w14:paraId="4B363C9F" w14:textId="2A7DBBD1" w:rsidR="00E52999" w:rsidRPr="005C7190" w:rsidRDefault="00E52999" w:rsidP="00216C9B">
      <w:pPr>
        <w:pStyle w:val="FootnoteText"/>
        <w:jc w:val="both"/>
        <w:rPr>
          <w:rFonts w:ascii="Verdana" w:hAnsi="Verdana"/>
          <w:sz w:val="16"/>
          <w:szCs w:val="16"/>
        </w:rPr>
      </w:pPr>
      <w:r w:rsidRPr="005C7190">
        <w:rPr>
          <w:rStyle w:val="FootnoteReference"/>
          <w:rFonts w:ascii="Verdana" w:hAnsi="Verdana"/>
          <w:sz w:val="16"/>
          <w:szCs w:val="16"/>
        </w:rPr>
        <w:footnoteRef/>
      </w:r>
      <w:r w:rsidRPr="005C7190">
        <w:rPr>
          <w:rFonts w:ascii="Verdana" w:hAnsi="Verdana"/>
          <w:sz w:val="16"/>
          <w:szCs w:val="16"/>
        </w:rPr>
        <w:t xml:space="preserve"> Austria, </w:t>
      </w:r>
      <w:proofErr w:type="spellStart"/>
      <w:r w:rsidRPr="005C7190">
        <w:rPr>
          <w:rFonts w:ascii="Verdana" w:hAnsi="Verdana"/>
          <w:sz w:val="16"/>
          <w:szCs w:val="16"/>
        </w:rPr>
        <w:t>Mariatal</w:t>
      </w:r>
      <w:proofErr w:type="spellEnd"/>
      <w:r w:rsidRPr="005C7190">
        <w:rPr>
          <w:rFonts w:ascii="Verdana" w:hAnsi="Verdana"/>
          <w:sz w:val="16"/>
          <w:szCs w:val="16"/>
        </w:rPr>
        <w:t xml:space="preserve"> Special School and Boarding School </w:t>
      </w:r>
      <w:r w:rsidRPr="005C7190">
        <w:rPr>
          <w:rFonts w:ascii="Verdana" w:hAnsi="Verdana"/>
          <w:i/>
          <w:sz w:val="16"/>
          <w:szCs w:val="16"/>
        </w:rPr>
        <w:t>(</w:t>
      </w:r>
      <w:proofErr w:type="spellStart"/>
      <w:r w:rsidRPr="005C7190">
        <w:rPr>
          <w:rFonts w:ascii="Verdana" w:hAnsi="Verdana"/>
          <w:i/>
          <w:sz w:val="16"/>
          <w:szCs w:val="16"/>
        </w:rPr>
        <w:t>Mariatal</w:t>
      </w:r>
      <w:proofErr w:type="spellEnd"/>
      <w:r w:rsidRPr="005C7190">
        <w:rPr>
          <w:rFonts w:ascii="Verdana" w:hAnsi="Verdana"/>
          <w:i/>
          <w:sz w:val="16"/>
          <w:szCs w:val="16"/>
        </w:rPr>
        <w:t xml:space="preserve"> </w:t>
      </w:r>
      <w:proofErr w:type="spellStart"/>
      <w:r w:rsidRPr="005C7190">
        <w:rPr>
          <w:rFonts w:ascii="Verdana" w:hAnsi="Verdana"/>
          <w:i/>
          <w:sz w:val="16"/>
          <w:szCs w:val="16"/>
        </w:rPr>
        <w:t>Sonderschule</w:t>
      </w:r>
      <w:proofErr w:type="spellEnd"/>
      <w:r w:rsidRPr="005C7190">
        <w:rPr>
          <w:rFonts w:ascii="Verdana" w:hAnsi="Verdana"/>
          <w:i/>
          <w:sz w:val="16"/>
          <w:szCs w:val="16"/>
        </w:rPr>
        <w:t xml:space="preserve"> und </w:t>
      </w:r>
      <w:proofErr w:type="spellStart"/>
      <w:r w:rsidRPr="005C7190">
        <w:rPr>
          <w:rFonts w:ascii="Verdana" w:hAnsi="Verdana"/>
          <w:i/>
          <w:sz w:val="16"/>
          <w:szCs w:val="16"/>
        </w:rPr>
        <w:t>Internat</w:t>
      </w:r>
      <w:proofErr w:type="spellEnd"/>
      <w:r w:rsidRPr="005C7190">
        <w:rPr>
          <w:rFonts w:ascii="Verdana" w:hAnsi="Verdana"/>
          <w:i/>
          <w:sz w:val="16"/>
          <w:szCs w:val="16"/>
        </w:rPr>
        <w:t xml:space="preserve">), </w:t>
      </w:r>
      <w:r w:rsidRPr="005C7190">
        <w:rPr>
          <w:rFonts w:ascii="Verdana" w:hAnsi="Verdana"/>
          <w:sz w:val="16"/>
          <w:szCs w:val="16"/>
        </w:rPr>
        <w:t xml:space="preserve">available at: </w:t>
      </w:r>
      <w:hyperlink r:id="rId38" w:history="1">
        <w:r w:rsidRPr="005C7190">
          <w:rPr>
            <w:rStyle w:val="Hyperlink"/>
            <w:rFonts w:ascii="Verdana" w:hAnsi="Verdana"/>
            <w:sz w:val="16"/>
            <w:szCs w:val="16"/>
          </w:rPr>
          <w:t>www.mariatal.tsn.at/internat.htm</w:t>
        </w:r>
      </w:hyperlink>
      <w:r w:rsidRPr="005C7190">
        <w:rPr>
          <w:rFonts w:ascii="Verdana" w:hAnsi="Verdana"/>
          <w:sz w:val="16"/>
          <w:szCs w:val="16"/>
        </w:rPr>
        <w:t xml:space="preserve">. </w:t>
      </w:r>
    </w:p>
  </w:footnote>
  <w:footnote w:id="36">
    <w:p w14:paraId="4B363CA0" w14:textId="4DB47FB3" w:rsidR="00E52999" w:rsidRPr="005C7190" w:rsidRDefault="00E52999" w:rsidP="00216C9B">
      <w:pPr>
        <w:pStyle w:val="FootnoteText"/>
        <w:jc w:val="both"/>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rPr>
        <w:t xml:space="preserve"> </w:t>
      </w:r>
      <w:r w:rsidRPr="005C7190">
        <w:rPr>
          <w:rFonts w:ascii="Verdana" w:hAnsi="Verdana"/>
          <w:sz w:val="16"/>
          <w:szCs w:val="16"/>
          <w:lang w:val="en-US"/>
        </w:rPr>
        <w:t>Information received by telephone interview on 12 June 2014.</w:t>
      </w:r>
    </w:p>
  </w:footnote>
  <w:footnote w:id="37">
    <w:p w14:paraId="4413D3EA" w14:textId="77777777" w:rsidR="00E52999" w:rsidRPr="005C7190" w:rsidRDefault="00E52999" w:rsidP="004A071A">
      <w:pPr>
        <w:spacing w:after="0"/>
        <w:contextualSpacing/>
        <w:rPr>
          <w:rFonts w:ascii="Verdana" w:hAnsi="Verdana"/>
          <w:sz w:val="16"/>
          <w:szCs w:val="16"/>
          <w:lang w:val="de-AT" w:bidi="en-US"/>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bidi="en-US"/>
        </w:rPr>
        <w:t xml:space="preserve">Stockner H. (2011), </w:t>
      </w:r>
      <w:r w:rsidRPr="005C7190">
        <w:rPr>
          <w:rFonts w:ascii="Verdana" w:hAnsi="Verdana"/>
          <w:i/>
          <w:sz w:val="16"/>
          <w:szCs w:val="16"/>
          <w:lang w:val="de-AT" w:bidi="en-US"/>
        </w:rPr>
        <w:t>Persönliche Assistenz als Ausweg aus der institutionellen Segregation von Menschen mit Behinderungen. Bericht für Selbstbestimmt Leben Österreich zur Situation der persönlichen Assistenz in Österreich</w:t>
      </w:r>
      <w:r w:rsidRPr="005C7190">
        <w:rPr>
          <w:rFonts w:ascii="Verdana" w:hAnsi="Verdana"/>
          <w:sz w:val="16"/>
          <w:szCs w:val="16"/>
          <w:lang w:val="de-AT" w:bidi="en-US"/>
        </w:rPr>
        <w:t>, Innsbruck.</w:t>
      </w:r>
    </w:p>
  </w:footnote>
  <w:footnote w:id="38">
    <w:p w14:paraId="47B5A015" w14:textId="7220C45D" w:rsidR="00E52999" w:rsidRPr="005C7190" w:rsidRDefault="00E52999" w:rsidP="004A071A">
      <w:pPr>
        <w:pStyle w:val="FootnoteText"/>
        <w:contextualSpacing/>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w:t>
      </w:r>
      <w:proofErr w:type="spellStart"/>
      <w:r w:rsidRPr="005C7190">
        <w:rPr>
          <w:rFonts w:ascii="Verdana" w:hAnsi="Verdana"/>
          <w:sz w:val="16"/>
          <w:szCs w:val="16"/>
          <w:lang w:val="en-US"/>
        </w:rPr>
        <w:t>Bizeps</w:t>
      </w:r>
      <w:proofErr w:type="spellEnd"/>
      <w:r w:rsidRPr="005C7190">
        <w:rPr>
          <w:rFonts w:ascii="Verdana" w:hAnsi="Verdana"/>
          <w:sz w:val="16"/>
          <w:szCs w:val="16"/>
          <w:lang w:val="en-US"/>
        </w:rPr>
        <w:t xml:space="preserve">, </w:t>
      </w:r>
      <w:proofErr w:type="spellStart"/>
      <w:r w:rsidRPr="005C7190">
        <w:rPr>
          <w:rFonts w:ascii="Verdana" w:hAnsi="Verdana"/>
          <w:i/>
          <w:sz w:val="16"/>
          <w:szCs w:val="16"/>
          <w:lang w:val="en-US"/>
        </w:rPr>
        <w:t>Persönliches</w:t>
      </w:r>
      <w:proofErr w:type="spellEnd"/>
      <w:r w:rsidRPr="005C7190">
        <w:rPr>
          <w:rFonts w:ascii="Verdana" w:hAnsi="Verdana"/>
          <w:i/>
          <w:sz w:val="16"/>
          <w:szCs w:val="16"/>
          <w:lang w:val="en-US"/>
        </w:rPr>
        <w:t xml:space="preserve"> Budget, </w:t>
      </w:r>
      <w:r w:rsidRPr="005C7190">
        <w:rPr>
          <w:rFonts w:ascii="Verdana" w:hAnsi="Verdana"/>
          <w:sz w:val="16"/>
          <w:szCs w:val="16"/>
          <w:lang w:val="en-US"/>
        </w:rPr>
        <w:t xml:space="preserve">available at: </w:t>
      </w:r>
      <w:hyperlink r:id="rId39" w:history="1">
        <w:r w:rsidRPr="005C7190">
          <w:rPr>
            <w:rStyle w:val="Hyperlink"/>
            <w:rFonts w:ascii="Verdana" w:hAnsi="Verdana"/>
            <w:sz w:val="16"/>
            <w:szCs w:val="16"/>
            <w:lang w:val="en-US"/>
          </w:rPr>
          <w:t>www.bizeps.or.at/news.php?nr=13650</w:t>
        </w:r>
      </w:hyperlink>
      <w:r w:rsidRPr="005C7190">
        <w:rPr>
          <w:rFonts w:ascii="Verdana" w:hAnsi="Verdana"/>
          <w:sz w:val="16"/>
          <w:szCs w:val="16"/>
          <w:lang w:val="en-US"/>
        </w:rPr>
        <w:t xml:space="preserve"> .</w:t>
      </w:r>
    </w:p>
  </w:footnote>
  <w:footnote w:id="39">
    <w:p w14:paraId="1DCB2AEF" w14:textId="77777777" w:rsidR="00E52999" w:rsidRPr="003263BE" w:rsidRDefault="00E52999" w:rsidP="004A071A">
      <w:pPr>
        <w:pStyle w:val="FootnoteText"/>
        <w:contextualSpacing/>
        <w:rPr>
          <w:rFonts w:ascii="Verdana" w:hAnsi="Verdana"/>
          <w:sz w:val="16"/>
          <w:szCs w:val="16"/>
          <w:lang w:val="en-US"/>
        </w:rPr>
      </w:pPr>
      <w:r w:rsidRPr="003263BE">
        <w:rPr>
          <w:rStyle w:val="FootnoteReference"/>
          <w:rFonts w:ascii="Verdana" w:hAnsi="Verdana"/>
          <w:sz w:val="16"/>
          <w:szCs w:val="16"/>
        </w:rPr>
        <w:footnoteRef/>
      </w:r>
      <w:r w:rsidRPr="003263BE">
        <w:rPr>
          <w:rFonts w:ascii="Verdana" w:hAnsi="Verdana"/>
          <w:sz w:val="16"/>
          <w:szCs w:val="16"/>
        </w:rPr>
        <w:t xml:space="preserve"> </w:t>
      </w:r>
      <w:r w:rsidRPr="003263BE">
        <w:rPr>
          <w:rFonts w:ascii="Verdana" w:hAnsi="Verdana"/>
          <w:sz w:val="16"/>
          <w:szCs w:val="16"/>
          <w:lang w:val="en-US"/>
        </w:rPr>
        <w:t xml:space="preserve">Information received from the province of Vorarlberg on 25 March 2015 and the province of Tyrol on 15 April 2015, </w:t>
      </w:r>
    </w:p>
  </w:footnote>
  <w:footnote w:id="40">
    <w:p w14:paraId="163ADC7B" w14:textId="7F67ADA1" w:rsidR="00E52999" w:rsidRPr="003263BE" w:rsidRDefault="00E52999" w:rsidP="004A071A">
      <w:pPr>
        <w:pStyle w:val="FootnoteText"/>
        <w:contextualSpacing/>
        <w:rPr>
          <w:rFonts w:ascii="Verdana" w:hAnsi="Verdana"/>
          <w:sz w:val="16"/>
          <w:szCs w:val="16"/>
        </w:rPr>
      </w:pPr>
      <w:r w:rsidRPr="003263BE">
        <w:rPr>
          <w:rStyle w:val="FootnoteReference"/>
          <w:rFonts w:ascii="Verdana" w:hAnsi="Verdana"/>
          <w:sz w:val="16"/>
          <w:szCs w:val="16"/>
        </w:rPr>
        <w:footnoteRef/>
      </w:r>
      <w:r w:rsidRPr="003263BE">
        <w:rPr>
          <w:rFonts w:ascii="Verdana" w:hAnsi="Verdana"/>
          <w:sz w:val="16"/>
          <w:szCs w:val="16"/>
        </w:rPr>
        <w:t xml:space="preserve"> Austria, help.gv.at, </w:t>
      </w:r>
      <w:proofErr w:type="spellStart"/>
      <w:r w:rsidRPr="003263BE">
        <w:rPr>
          <w:rFonts w:ascii="Verdana" w:hAnsi="Verdana"/>
          <w:i/>
          <w:sz w:val="16"/>
          <w:szCs w:val="16"/>
        </w:rPr>
        <w:t>Pflegegeld</w:t>
      </w:r>
      <w:proofErr w:type="spellEnd"/>
      <w:r w:rsidRPr="003263BE">
        <w:rPr>
          <w:rFonts w:ascii="Verdana" w:hAnsi="Verdana"/>
          <w:i/>
          <w:sz w:val="16"/>
          <w:szCs w:val="16"/>
        </w:rPr>
        <w:t xml:space="preserve">, </w:t>
      </w:r>
      <w:r w:rsidRPr="003263BE">
        <w:rPr>
          <w:rFonts w:ascii="Verdana" w:hAnsi="Verdana"/>
          <w:sz w:val="16"/>
          <w:szCs w:val="16"/>
        </w:rPr>
        <w:t xml:space="preserve">available at: </w:t>
      </w:r>
      <w:hyperlink r:id="rId40" w:history="1">
        <w:r w:rsidRPr="003263BE">
          <w:rPr>
            <w:rStyle w:val="Hyperlink"/>
            <w:rFonts w:ascii="Verdana" w:hAnsi="Verdana"/>
            <w:sz w:val="16"/>
            <w:szCs w:val="16"/>
          </w:rPr>
          <w:t>www.help.gv.at/Portal.Node/hlpd/public/content/36/Seite.360510.html</w:t>
        </w:r>
      </w:hyperlink>
      <w:r w:rsidRPr="003263BE">
        <w:rPr>
          <w:rFonts w:ascii="Verdana" w:hAnsi="Verdana"/>
          <w:sz w:val="16"/>
          <w:szCs w:val="16"/>
        </w:rPr>
        <w:t xml:space="preserve"> .</w:t>
      </w:r>
    </w:p>
  </w:footnote>
  <w:footnote w:id="41">
    <w:p w14:paraId="6B29235D" w14:textId="12EA8594"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Styria, </w:t>
      </w:r>
      <w:r w:rsidRPr="003263BE">
        <w:rPr>
          <w:rFonts w:ascii="Verdana" w:hAnsi="Verdana"/>
          <w:i/>
          <w:sz w:val="16"/>
          <w:szCs w:val="16"/>
          <w:lang w:val="de-AT"/>
        </w:rPr>
        <w:t xml:space="preserve">Infoblatt Verrechnung Persönliches Budget, </w:t>
      </w:r>
      <w:r w:rsidRPr="003263BE">
        <w:rPr>
          <w:rFonts w:ascii="Verdana" w:hAnsi="Verdana"/>
          <w:sz w:val="16"/>
          <w:szCs w:val="16"/>
          <w:lang w:val="de-AT"/>
        </w:rPr>
        <w:t xml:space="preserve">available at: </w:t>
      </w:r>
      <w:r>
        <w:fldChar w:fldCharType="begin"/>
      </w:r>
      <w:r>
        <w:instrText xml:space="preserve"> HYPERLINK "http://www.verwaltung.steiermark.at/cms/beitrag/11739254/75777380/" </w:instrText>
      </w:r>
      <w:r>
        <w:fldChar w:fldCharType="separate"/>
      </w:r>
      <w:r w:rsidRPr="003263BE">
        <w:rPr>
          <w:rStyle w:val="Hyperlink"/>
          <w:rFonts w:ascii="Verdana" w:hAnsi="Verdana"/>
          <w:sz w:val="16"/>
          <w:szCs w:val="16"/>
          <w:lang w:val="de-AT"/>
        </w:rPr>
        <w:t>www.verwaltung.steiermark.at/cms/beitrag/11739254/75777380/</w:t>
      </w:r>
      <w:r>
        <w:rPr>
          <w:rStyle w:val="Hyperlink"/>
          <w:rFonts w:ascii="Verdana" w:hAnsi="Verdana"/>
          <w:sz w:val="16"/>
          <w:szCs w:val="16"/>
          <w:lang w:val="de-AT"/>
        </w:rPr>
        <w:fldChar w:fldCharType="end"/>
      </w:r>
      <w:r w:rsidRPr="003263BE">
        <w:rPr>
          <w:rFonts w:ascii="Verdana" w:hAnsi="Verdana"/>
          <w:sz w:val="16"/>
          <w:szCs w:val="16"/>
          <w:lang w:val="de-AT"/>
        </w:rPr>
        <w:t xml:space="preserve"> .</w:t>
      </w:r>
    </w:p>
  </w:footnote>
  <w:footnote w:id="42">
    <w:p w14:paraId="243E87F8" w14:textId="77777777"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w:t>
      </w:r>
      <w:r w:rsidRPr="003263BE">
        <w:rPr>
          <w:rFonts w:ascii="Verdana" w:hAnsi="Verdana"/>
          <w:sz w:val="16"/>
          <w:szCs w:val="16"/>
          <w:lang w:val="de-AT"/>
        </w:rPr>
        <w:t xml:space="preserve">Kärnten, </w:t>
      </w:r>
      <w:r w:rsidRPr="003263BE">
        <w:rPr>
          <w:rFonts w:ascii="Verdana" w:hAnsi="Verdana"/>
          <w:i/>
          <w:sz w:val="16"/>
          <w:szCs w:val="16"/>
          <w:lang w:val="de-AT"/>
        </w:rPr>
        <w:t>Erläuterungen zum Entwurf eines Gesetzes, mit dem das Gesetz zur Chancengleichheit für Menschen mit Behinderung (Kärntner Chancengleichheitsgesetz – K-ChG) erlassen und das Kärntner Mindestsicherungsgesetz geändert wird</w:t>
      </w:r>
      <w:r w:rsidRPr="003263BE">
        <w:rPr>
          <w:rFonts w:ascii="Verdana" w:hAnsi="Verdana"/>
          <w:sz w:val="16"/>
          <w:szCs w:val="16"/>
          <w:lang w:val="de-AT"/>
        </w:rPr>
        <w:t xml:space="preserve">, 18 June 2008, p. 11. </w:t>
      </w:r>
    </w:p>
  </w:footnote>
  <w:footnote w:id="43">
    <w:p w14:paraId="0DF2FF34" w14:textId="077675EE"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w:t>
      </w:r>
      <w:r w:rsidRPr="003263BE">
        <w:rPr>
          <w:rFonts w:ascii="Verdana" w:hAnsi="Verdana"/>
          <w:sz w:val="16"/>
          <w:szCs w:val="16"/>
          <w:lang w:val="de-AT"/>
        </w:rPr>
        <w:t xml:space="preserve">Fonds Soziales Wien, </w:t>
      </w:r>
      <w:r w:rsidRPr="003263BE">
        <w:rPr>
          <w:rFonts w:ascii="Verdana" w:hAnsi="Verdana"/>
          <w:i/>
          <w:sz w:val="16"/>
          <w:szCs w:val="16"/>
          <w:lang w:val="de-AT"/>
        </w:rPr>
        <w:t xml:space="preserve">Pflegegeldergänzungsleistungen für Persönliche Assistenz, </w:t>
      </w:r>
      <w:r w:rsidRPr="003263BE">
        <w:rPr>
          <w:rFonts w:ascii="Verdana" w:hAnsi="Verdana"/>
          <w:sz w:val="16"/>
          <w:szCs w:val="16"/>
          <w:lang w:val="de-AT"/>
        </w:rPr>
        <w:t xml:space="preserve">available at: behinderung.fsw.at/unterstuetzung_im_alltag/pge/ </w:t>
      </w:r>
    </w:p>
  </w:footnote>
  <w:footnote w:id="44">
    <w:p w14:paraId="3E3513A8" w14:textId="77777777"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w:t>
      </w:r>
      <w:r w:rsidRPr="003263BE">
        <w:rPr>
          <w:rFonts w:ascii="Verdana" w:hAnsi="Verdana"/>
          <w:sz w:val="16"/>
          <w:szCs w:val="16"/>
          <w:lang w:val="de-AT"/>
        </w:rPr>
        <w:t xml:space="preserve">Steiermark, </w:t>
      </w:r>
      <w:r w:rsidRPr="003263BE">
        <w:rPr>
          <w:rFonts w:ascii="Verdana" w:hAnsi="Verdana"/>
          <w:i/>
          <w:sz w:val="16"/>
          <w:szCs w:val="16"/>
          <w:lang w:val="de-AT"/>
        </w:rPr>
        <w:t>Anlage 1 zur LEVO-BHG, </w:t>
      </w:r>
      <w:r w:rsidRPr="003263BE">
        <w:rPr>
          <w:rFonts w:ascii="Verdana" w:hAnsi="Verdana"/>
          <w:sz w:val="16"/>
          <w:szCs w:val="16"/>
          <w:lang w:val="de-AT"/>
        </w:rPr>
        <w:t xml:space="preserve">available at: : www.ris.bka.gv.at/Dokumente/LrStmk/LST40018098/9210.08-10_Anl1.pdf, p. 91seq. </w:t>
      </w:r>
    </w:p>
  </w:footnote>
  <w:footnote w:id="45">
    <w:p w14:paraId="153FDC7D" w14:textId="77777777" w:rsidR="00E52999" w:rsidRPr="003263BE" w:rsidRDefault="00E52999" w:rsidP="004A071A">
      <w:pPr>
        <w:rPr>
          <w:rFonts w:ascii="Verdana" w:hAnsi="Verdana"/>
          <w:sz w:val="16"/>
          <w:szCs w:val="16"/>
          <w:lang w:val="de-AT"/>
        </w:rPr>
      </w:pPr>
    </w:p>
  </w:footnote>
  <w:footnote w:id="46">
    <w:p w14:paraId="4DFA73B0" w14:textId="77777777"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w:t>
      </w:r>
      <w:r w:rsidRPr="003263BE">
        <w:rPr>
          <w:rFonts w:ascii="Verdana" w:hAnsi="Verdana"/>
          <w:sz w:val="16"/>
          <w:szCs w:val="16"/>
          <w:lang w:val="de-AT"/>
        </w:rPr>
        <w:t>Bundesgesetz, mit dem ein Pflegegeld eingeführt wird (Bundespflegegeldgesetz — BPGG)</w:t>
      </w:r>
    </w:p>
    <w:p w14:paraId="1C34FD55" w14:textId="199E9045" w:rsidR="00E52999" w:rsidRPr="003263BE" w:rsidRDefault="00E52999" w:rsidP="004A071A">
      <w:pPr>
        <w:pStyle w:val="FootnoteText"/>
        <w:contextualSpacing/>
        <w:rPr>
          <w:rFonts w:ascii="Verdana" w:hAnsi="Verdana"/>
          <w:sz w:val="16"/>
          <w:szCs w:val="16"/>
          <w:lang w:val="en-US"/>
        </w:rPr>
      </w:pPr>
      <w:proofErr w:type="spellStart"/>
      <w:r w:rsidRPr="003263BE">
        <w:rPr>
          <w:rFonts w:ascii="Verdana" w:hAnsi="Verdana"/>
          <w:sz w:val="16"/>
          <w:szCs w:val="16"/>
          <w:lang w:val="en-US"/>
        </w:rPr>
        <w:t>StF</w:t>
      </w:r>
      <w:proofErr w:type="spellEnd"/>
      <w:r w:rsidRPr="003263BE">
        <w:rPr>
          <w:rFonts w:ascii="Verdana" w:hAnsi="Verdana"/>
          <w:sz w:val="16"/>
          <w:szCs w:val="16"/>
          <w:lang w:val="en-US"/>
        </w:rPr>
        <w:t xml:space="preserve">: </w:t>
      </w:r>
      <w:proofErr w:type="spellStart"/>
      <w:r w:rsidRPr="003263BE">
        <w:rPr>
          <w:rFonts w:ascii="Verdana" w:hAnsi="Verdana"/>
          <w:sz w:val="16"/>
          <w:szCs w:val="16"/>
          <w:lang w:val="en-US"/>
        </w:rPr>
        <w:t>BGBl</w:t>
      </w:r>
      <w:proofErr w:type="spellEnd"/>
      <w:r w:rsidRPr="003263BE">
        <w:rPr>
          <w:rFonts w:ascii="Verdana" w:hAnsi="Verdana"/>
          <w:sz w:val="16"/>
          <w:szCs w:val="16"/>
          <w:lang w:val="en-US"/>
        </w:rPr>
        <w:t xml:space="preserve">. </w:t>
      </w:r>
      <w:proofErr w:type="spellStart"/>
      <w:r w:rsidRPr="003263BE">
        <w:rPr>
          <w:rFonts w:ascii="Verdana" w:hAnsi="Verdana"/>
          <w:sz w:val="16"/>
          <w:szCs w:val="16"/>
          <w:lang w:val="en-US"/>
        </w:rPr>
        <w:t>Nr</w:t>
      </w:r>
      <w:proofErr w:type="spellEnd"/>
      <w:r w:rsidRPr="003263BE">
        <w:rPr>
          <w:rFonts w:ascii="Verdana" w:hAnsi="Verdana"/>
          <w:sz w:val="16"/>
          <w:szCs w:val="16"/>
          <w:lang w:val="en-US"/>
        </w:rPr>
        <w:t>. 110/</w:t>
      </w:r>
      <w:proofErr w:type="gramStart"/>
      <w:r w:rsidRPr="003263BE">
        <w:rPr>
          <w:rFonts w:ascii="Verdana" w:hAnsi="Verdana"/>
          <w:sz w:val="16"/>
          <w:szCs w:val="16"/>
          <w:lang w:val="en-US"/>
        </w:rPr>
        <w:t>1993  last</w:t>
      </w:r>
      <w:proofErr w:type="gramEnd"/>
      <w:r w:rsidRPr="003263BE">
        <w:rPr>
          <w:rFonts w:ascii="Verdana" w:hAnsi="Verdana"/>
          <w:sz w:val="16"/>
          <w:szCs w:val="16"/>
          <w:lang w:val="en-US"/>
        </w:rPr>
        <w:t xml:space="preserve"> amended by </w:t>
      </w:r>
      <w:proofErr w:type="spellStart"/>
      <w:r w:rsidRPr="003263BE">
        <w:rPr>
          <w:rFonts w:ascii="Verdana" w:hAnsi="Verdana"/>
          <w:sz w:val="16"/>
          <w:szCs w:val="16"/>
          <w:lang w:val="en-US"/>
        </w:rPr>
        <w:t>BGBl</w:t>
      </w:r>
      <w:proofErr w:type="spellEnd"/>
      <w:r w:rsidRPr="003263BE">
        <w:rPr>
          <w:rFonts w:ascii="Verdana" w:hAnsi="Verdana"/>
          <w:sz w:val="16"/>
          <w:szCs w:val="16"/>
          <w:lang w:val="en-US"/>
        </w:rPr>
        <w:t xml:space="preserve">. </w:t>
      </w:r>
      <w:proofErr w:type="spellStart"/>
      <w:r w:rsidRPr="003263BE">
        <w:rPr>
          <w:rFonts w:ascii="Verdana" w:hAnsi="Verdana"/>
          <w:sz w:val="16"/>
          <w:szCs w:val="16"/>
          <w:lang w:val="en-US"/>
        </w:rPr>
        <w:t>Nr</w:t>
      </w:r>
      <w:proofErr w:type="spellEnd"/>
      <w:r w:rsidRPr="003263BE">
        <w:rPr>
          <w:rFonts w:ascii="Verdana" w:hAnsi="Verdana"/>
          <w:sz w:val="16"/>
          <w:szCs w:val="16"/>
          <w:lang w:val="en-US"/>
        </w:rPr>
        <w:t xml:space="preserve">. 12/2015, available at: </w:t>
      </w:r>
      <w:hyperlink r:id="rId41" w:history="1">
        <w:r w:rsidRPr="003263BE">
          <w:rPr>
            <w:rStyle w:val="Hyperlink"/>
            <w:rFonts w:ascii="Verdana" w:hAnsi="Verdana"/>
            <w:sz w:val="16"/>
            <w:szCs w:val="16"/>
            <w:lang w:val="en-US"/>
          </w:rPr>
          <w:t>www.ris.bka.gv.at/GeltendeFassung.wxe?Abfrage=Bundesnormen&amp;Gesetzesnummer=10008859</w:t>
        </w:r>
      </w:hyperlink>
      <w:r w:rsidRPr="003263BE">
        <w:rPr>
          <w:rFonts w:ascii="Verdana" w:hAnsi="Verdana"/>
          <w:sz w:val="16"/>
          <w:szCs w:val="16"/>
          <w:lang w:val="en-US"/>
        </w:rPr>
        <w:t xml:space="preserve"> .</w:t>
      </w:r>
    </w:p>
  </w:footnote>
  <w:footnote w:id="47">
    <w:p w14:paraId="37E769EA" w14:textId="77777777" w:rsidR="00E52999" w:rsidRPr="003263BE" w:rsidRDefault="00E52999" w:rsidP="004A071A">
      <w:pPr>
        <w:pStyle w:val="FootnoteText"/>
        <w:contextualSpacing/>
        <w:rPr>
          <w:rFonts w:ascii="Verdana" w:hAnsi="Verdana"/>
          <w:sz w:val="16"/>
          <w:szCs w:val="16"/>
          <w:lang w:val="en-GB"/>
        </w:rPr>
      </w:pPr>
      <w:r w:rsidRPr="003263BE">
        <w:rPr>
          <w:rStyle w:val="FootnoteReference"/>
          <w:rFonts w:ascii="Verdana" w:hAnsi="Verdana"/>
          <w:sz w:val="16"/>
          <w:szCs w:val="16"/>
        </w:rPr>
        <w:footnoteRef/>
      </w:r>
      <w:r w:rsidRPr="003263BE">
        <w:rPr>
          <w:rFonts w:ascii="Verdana" w:hAnsi="Verdana"/>
          <w:sz w:val="16"/>
          <w:szCs w:val="16"/>
          <w:lang w:val="en-GB"/>
        </w:rPr>
        <w:t xml:space="preserve"> Austria, </w:t>
      </w:r>
      <w:proofErr w:type="spellStart"/>
      <w:r w:rsidRPr="003263BE">
        <w:rPr>
          <w:rFonts w:ascii="Verdana" w:hAnsi="Verdana"/>
          <w:sz w:val="16"/>
          <w:szCs w:val="16"/>
          <w:lang w:val="en-GB"/>
        </w:rPr>
        <w:t>Stadt</w:t>
      </w:r>
      <w:proofErr w:type="spellEnd"/>
      <w:r w:rsidRPr="003263BE">
        <w:rPr>
          <w:rFonts w:ascii="Verdana" w:hAnsi="Verdana"/>
          <w:sz w:val="16"/>
          <w:szCs w:val="16"/>
          <w:lang w:val="en-GB"/>
        </w:rPr>
        <w:t xml:space="preserve"> Graz-</w:t>
      </w:r>
      <w:proofErr w:type="spellStart"/>
      <w:r w:rsidRPr="003263BE">
        <w:rPr>
          <w:rFonts w:ascii="Verdana" w:hAnsi="Verdana"/>
          <w:sz w:val="16"/>
          <w:szCs w:val="16"/>
          <w:lang w:val="en-GB"/>
        </w:rPr>
        <w:t>Sozialamt</w:t>
      </w:r>
      <w:proofErr w:type="spellEnd"/>
      <w:r w:rsidRPr="003263BE">
        <w:rPr>
          <w:rFonts w:ascii="Verdana" w:hAnsi="Verdana"/>
          <w:sz w:val="16"/>
          <w:szCs w:val="16"/>
          <w:lang w:val="en-GB"/>
        </w:rPr>
        <w:t xml:space="preserve">, </w:t>
      </w:r>
      <w:proofErr w:type="spellStart"/>
      <w:r w:rsidRPr="003263BE">
        <w:rPr>
          <w:rFonts w:ascii="Verdana" w:hAnsi="Verdana"/>
          <w:i/>
          <w:sz w:val="16"/>
          <w:szCs w:val="16"/>
          <w:lang w:val="en-GB"/>
        </w:rPr>
        <w:t>Persönliches</w:t>
      </w:r>
      <w:proofErr w:type="spellEnd"/>
      <w:r w:rsidRPr="003263BE">
        <w:rPr>
          <w:rFonts w:ascii="Verdana" w:hAnsi="Verdana"/>
          <w:i/>
          <w:sz w:val="16"/>
          <w:szCs w:val="16"/>
          <w:lang w:val="en-GB"/>
        </w:rPr>
        <w:t xml:space="preserve"> Budget </w:t>
      </w:r>
      <w:proofErr w:type="spellStart"/>
      <w:r w:rsidRPr="003263BE">
        <w:rPr>
          <w:rFonts w:ascii="Verdana" w:hAnsi="Verdana"/>
          <w:i/>
          <w:sz w:val="16"/>
          <w:szCs w:val="16"/>
          <w:lang w:val="en-GB"/>
        </w:rPr>
        <w:t>Informationsblatt</w:t>
      </w:r>
      <w:proofErr w:type="spellEnd"/>
      <w:r w:rsidRPr="003263BE">
        <w:rPr>
          <w:rFonts w:ascii="Verdana" w:hAnsi="Verdana"/>
          <w:i/>
          <w:sz w:val="16"/>
          <w:szCs w:val="16"/>
          <w:lang w:val="en-GB"/>
        </w:rPr>
        <w:t xml:space="preserve">, </w:t>
      </w:r>
      <w:r w:rsidRPr="003263BE">
        <w:rPr>
          <w:rFonts w:ascii="Verdana" w:hAnsi="Verdana"/>
          <w:sz w:val="16"/>
          <w:szCs w:val="16"/>
          <w:lang w:val="en-GB"/>
        </w:rPr>
        <w:t>available at: www.graz.at/cms/dokumente/10024949_445570/54aa0807/Persoenliches_Budget_Info.pdf.</w:t>
      </w:r>
    </w:p>
  </w:footnote>
  <w:footnote w:id="48">
    <w:p w14:paraId="43D70D26" w14:textId="77777777" w:rsidR="00E52999" w:rsidRPr="005C7190" w:rsidRDefault="00E52999" w:rsidP="004A071A">
      <w:pPr>
        <w:pStyle w:val="FootnoteText"/>
        <w:contextualSpacing/>
        <w:rPr>
          <w:rFonts w:ascii="Verdana" w:hAnsi="Verdana"/>
          <w:sz w:val="16"/>
          <w:szCs w:val="16"/>
          <w:lang w:val="en-US"/>
        </w:rPr>
      </w:pPr>
      <w:r w:rsidRPr="003263BE">
        <w:rPr>
          <w:rStyle w:val="FootnoteReference"/>
          <w:rFonts w:ascii="Verdana" w:hAnsi="Verdana"/>
          <w:sz w:val="16"/>
          <w:szCs w:val="16"/>
        </w:rPr>
        <w:footnoteRef/>
      </w:r>
      <w:r w:rsidRPr="003263BE">
        <w:rPr>
          <w:rFonts w:ascii="Verdana" w:hAnsi="Verdana"/>
          <w:sz w:val="16"/>
          <w:szCs w:val="16"/>
          <w:lang w:val="en-US"/>
        </w:rPr>
        <w:t xml:space="preserve"> Austria, Statistics Austria (2015)</w:t>
      </w:r>
      <w:proofErr w:type="gramStart"/>
      <w:r w:rsidRPr="003263BE">
        <w:rPr>
          <w:rFonts w:ascii="Verdana" w:hAnsi="Verdana"/>
          <w:sz w:val="16"/>
          <w:szCs w:val="16"/>
          <w:lang w:val="en-US"/>
        </w:rPr>
        <w:t>,‘</w:t>
      </w:r>
      <w:proofErr w:type="gramEnd"/>
      <w:r w:rsidRPr="003263BE">
        <w:rPr>
          <w:rFonts w:ascii="Verdana" w:hAnsi="Verdana"/>
          <w:sz w:val="16"/>
          <w:szCs w:val="16"/>
          <w:lang w:val="en-US"/>
        </w:rPr>
        <w:t xml:space="preserve"> Users of the federal care allowance and expenditure for federal care allowance.</w:t>
      </w:r>
      <w:r w:rsidRPr="005C7190">
        <w:rPr>
          <w:rFonts w:ascii="Verdana" w:hAnsi="Verdana"/>
          <w:sz w:val="16"/>
          <w:szCs w:val="16"/>
          <w:lang w:val="en-US"/>
        </w:rPr>
        <w:t xml:space="preserve"> </w:t>
      </w:r>
    </w:p>
  </w:footnote>
  <w:footnote w:id="49">
    <w:p w14:paraId="2C204E29" w14:textId="4F5F5610"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WAG Assistenzgenossenschaft, </w:t>
      </w:r>
      <w:r w:rsidRPr="005C7190">
        <w:rPr>
          <w:rFonts w:ascii="Verdana" w:hAnsi="Verdana"/>
          <w:i/>
          <w:sz w:val="16"/>
          <w:szCs w:val="16"/>
          <w:lang w:val="de-AT"/>
        </w:rPr>
        <w:t>Wer bekommt PA?</w:t>
      </w:r>
      <w:r w:rsidRPr="005C7190">
        <w:rPr>
          <w:rFonts w:ascii="Verdana" w:hAnsi="Verdana"/>
          <w:sz w:val="16"/>
          <w:szCs w:val="16"/>
          <w:lang w:val="de-AT"/>
        </w:rPr>
        <w:t xml:space="preserve">, available at: </w:t>
      </w:r>
      <w:r>
        <w:fldChar w:fldCharType="begin"/>
      </w:r>
      <w:r>
        <w:instrText xml:space="preserve"> HYPERLINK "http://www.wag.or.at/persoenliche-assistenz-pa/wer-bekommt-pa/" </w:instrText>
      </w:r>
      <w:r>
        <w:fldChar w:fldCharType="separate"/>
      </w:r>
      <w:r w:rsidRPr="00443820">
        <w:rPr>
          <w:rStyle w:val="Hyperlink"/>
          <w:rFonts w:ascii="Verdana" w:hAnsi="Verdana"/>
          <w:sz w:val="16"/>
          <w:szCs w:val="16"/>
          <w:lang w:val="de-AT"/>
        </w:rPr>
        <w:t>www.wag.or.at/persoenliche-assistenz-pa/wer-bekommt-pa/</w:t>
      </w:r>
      <w:r>
        <w:rPr>
          <w:rStyle w:val="Hyperlink"/>
          <w:rFonts w:ascii="Verdana" w:hAnsi="Verdana"/>
          <w:sz w:val="16"/>
          <w:szCs w:val="16"/>
          <w:lang w:val="de-AT"/>
        </w:rPr>
        <w:fldChar w:fldCharType="end"/>
      </w:r>
      <w:r>
        <w:rPr>
          <w:rFonts w:ascii="Verdana" w:hAnsi="Verdana"/>
          <w:sz w:val="16"/>
          <w:szCs w:val="16"/>
          <w:lang w:val="de-AT"/>
        </w:rPr>
        <w:t xml:space="preserve"> </w:t>
      </w:r>
      <w:r w:rsidRPr="005C7190">
        <w:rPr>
          <w:rFonts w:ascii="Verdana" w:hAnsi="Verdana"/>
          <w:sz w:val="16"/>
          <w:szCs w:val="16"/>
          <w:lang w:val="de-AT"/>
        </w:rPr>
        <w:t>.</w:t>
      </w:r>
    </w:p>
  </w:footnote>
  <w:footnote w:id="50">
    <w:p w14:paraId="6E634F30" w14:textId="1AFAFE03"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BMASK (2011), </w:t>
      </w:r>
      <w:r w:rsidRPr="005C7190">
        <w:rPr>
          <w:rFonts w:ascii="Verdana" w:hAnsi="Verdana"/>
          <w:i/>
          <w:sz w:val="16"/>
          <w:szCs w:val="16"/>
          <w:lang w:val="de-AT"/>
        </w:rPr>
        <w:t>Richtlinie Persönliche Assistenz am Arbeitsplatz</w:t>
      </w:r>
      <w:r w:rsidRPr="005C7190">
        <w:rPr>
          <w:rFonts w:ascii="Verdana" w:hAnsi="Verdana"/>
          <w:sz w:val="16"/>
          <w:szCs w:val="16"/>
          <w:lang w:val="de-AT"/>
        </w:rPr>
        <w:t xml:space="preserve">, available at: </w:t>
      </w:r>
      <w:r>
        <w:fldChar w:fldCharType="begin"/>
      </w:r>
      <w:r>
        <w:instrText xml:space="preserve"> HYPERLINK "http://www.bizeps.or.at/broschueren/pa/richtliniePAA2011.pdf" </w:instrText>
      </w:r>
      <w:r>
        <w:fldChar w:fldCharType="separate"/>
      </w:r>
      <w:r w:rsidRPr="00443820">
        <w:rPr>
          <w:rStyle w:val="Hyperlink"/>
          <w:rFonts w:ascii="Verdana" w:hAnsi="Verdana"/>
          <w:sz w:val="16"/>
          <w:szCs w:val="16"/>
          <w:lang w:val="de-AT"/>
        </w:rPr>
        <w:t>www.bizeps.or.at/broschueren/pa/richtliniePAA2011.pdf</w:t>
      </w:r>
      <w:r>
        <w:rPr>
          <w:rStyle w:val="Hyperlink"/>
          <w:rFonts w:ascii="Verdana" w:hAnsi="Verdana"/>
          <w:sz w:val="16"/>
          <w:szCs w:val="16"/>
          <w:lang w:val="de-AT"/>
        </w:rPr>
        <w:fldChar w:fldCharType="end"/>
      </w:r>
      <w:r>
        <w:rPr>
          <w:rFonts w:ascii="Verdana" w:hAnsi="Verdana"/>
          <w:sz w:val="16"/>
          <w:szCs w:val="16"/>
          <w:lang w:val="de-AT"/>
        </w:rPr>
        <w:t xml:space="preserve"> </w:t>
      </w:r>
      <w:r w:rsidRPr="005C7190">
        <w:rPr>
          <w:rFonts w:ascii="Verdana" w:hAnsi="Verdana"/>
          <w:sz w:val="16"/>
          <w:szCs w:val="16"/>
          <w:lang w:val="de-AT"/>
        </w:rPr>
        <w:t>.</w:t>
      </w:r>
    </w:p>
  </w:footnote>
  <w:footnote w:id="51">
    <w:p w14:paraId="72E1CB89" w14:textId="479FDE26"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WAG Assistenzgenossenschaft, </w:t>
      </w:r>
      <w:r w:rsidRPr="005C7190">
        <w:rPr>
          <w:rFonts w:ascii="Verdana" w:hAnsi="Verdana"/>
          <w:i/>
          <w:sz w:val="16"/>
          <w:szCs w:val="16"/>
          <w:lang w:val="de-AT"/>
        </w:rPr>
        <w:t>Wer bekommt PA?</w:t>
      </w:r>
      <w:r w:rsidRPr="005C7190">
        <w:rPr>
          <w:rFonts w:ascii="Verdana" w:hAnsi="Verdana"/>
          <w:sz w:val="16"/>
          <w:szCs w:val="16"/>
          <w:lang w:val="de-AT"/>
        </w:rPr>
        <w:t xml:space="preserve">, available at: </w:t>
      </w:r>
      <w:r>
        <w:fldChar w:fldCharType="begin"/>
      </w:r>
      <w:r>
        <w:instrText xml:space="preserve"> HYPERLINK "http://www.wag.or.at/persoenliche-assistenz-pa/wer-bekommt-pa/" </w:instrText>
      </w:r>
      <w:r>
        <w:fldChar w:fldCharType="separate"/>
      </w:r>
      <w:r w:rsidRPr="005C7190">
        <w:rPr>
          <w:rStyle w:val="Hyperlink"/>
          <w:rFonts w:ascii="Verdana" w:hAnsi="Verdana"/>
          <w:sz w:val="16"/>
          <w:szCs w:val="16"/>
          <w:lang w:val="de-AT"/>
        </w:rPr>
        <w:t>www.wag.or.at/persoenliche-assistenz-pa/wer-bekommt-pa/</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52">
    <w:p w14:paraId="5B4A4493" w14:textId="75FCD67B"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Land Oberösterreich, </w:t>
      </w:r>
      <w:r w:rsidRPr="005C7190">
        <w:rPr>
          <w:rFonts w:ascii="Verdana" w:hAnsi="Verdana"/>
          <w:i/>
          <w:sz w:val="16"/>
          <w:szCs w:val="16"/>
          <w:lang w:val="de-AT"/>
        </w:rPr>
        <w:t xml:space="preserve">Leistungen für Menschen mit Beeinträchtigungen, </w:t>
      </w:r>
      <w:r w:rsidRPr="005C7190">
        <w:rPr>
          <w:rFonts w:ascii="Verdana" w:hAnsi="Verdana"/>
          <w:sz w:val="16"/>
          <w:szCs w:val="16"/>
          <w:lang w:val="de-AT"/>
        </w:rPr>
        <w:t xml:space="preserve">available at: </w:t>
      </w:r>
      <w:r>
        <w:fldChar w:fldCharType="begin"/>
      </w:r>
      <w:r>
        <w:instrText xml:space="preserve"> HYPERLINK "http://www.land-oberoesterreich.gv.at/Mediendateien/Formulare/DokumenteAbt_So/04_Leistungen_Beeintraechtigungen_Sozialbericht_FIN.pdf" </w:instrText>
      </w:r>
      <w:r>
        <w:fldChar w:fldCharType="separate"/>
      </w:r>
      <w:r w:rsidRPr="005C7190">
        <w:rPr>
          <w:rStyle w:val="Hyperlink"/>
          <w:rFonts w:ascii="Verdana" w:hAnsi="Verdana"/>
          <w:sz w:val="16"/>
          <w:szCs w:val="16"/>
          <w:lang w:val="de-AT" w:bidi="en-US"/>
        </w:rPr>
        <w:t>www.land-oberoesterreich.gv.at/Mediendateien/Formulare/DokumenteAbt_So/04_Leistungen_Beeintraechtigungen_Sozialbericht_FIN.pdf</w:t>
      </w:r>
      <w:r>
        <w:rPr>
          <w:rStyle w:val="Hyperlink"/>
          <w:rFonts w:ascii="Verdana" w:hAnsi="Verdana"/>
          <w:sz w:val="16"/>
          <w:szCs w:val="16"/>
          <w:lang w:val="de-AT" w:bidi="en-US"/>
        </w:rPr>
        <w:fldChar w:fldCharType="end"/>
      </w:r>
      <w:r w:rsidRPr="005C7190">
        <w:rPr>
          <w:rFonts w:ascii="Verdana" w:hAnsi="Verdana"/>
          <w:sz w:val="16"/>
          <w:szCs w:val="16"/>
          <w:lang w:val="de-AT" w:bidi="en-US"/>
        </w:rPr>
        <w:t xml:space="preserve"> ;  </w:t>
      </w:r>
      <w:r w:rsidRPr="005C7190">
        <w:rPr>
          <w:rFonts w:ascii="Verdana" w:hAnsi="Verdana"/>
          <w:sz w:val="16"/>
          <w:szCs w:val="16"/>
          <w:lang w:val="de-AT"/>
        </w:rPr>
        <w:t xml:space="preserve">Austria, WAG Assistenzgenossenschaft, </w:t>
      </w:r>
      <w:r w:rsidRPr="005C7190">
        <w:rPr>
          <w:rFonts w:ascii="Verdana" w:hAnsi="Verdana"/>
          <w:i/>
          <w:sz w:val="16"/>
          <w:szCs w:val="16"/>
          <w:lang w:val="de-AT"/>
        </w:rPr>
        <w:t>Persönliche Assistenz (PA)</w:t>
      </w:r>
      <w:r w:rsidRPr="005C7190">
        <w:rPr>
          <w:rFonts w:ascii="Verdana" w:hAnsi="Verdana"/>
          <w:sz w:val="16"/>
          <w:szCs w:val="16"/>
          <w:lang w:val="de-AT"/>
        </w:rPr>
        <w:t xml:space="preserve">, available at: </w:t>
      </w:r>
      <w:r>
        <w:fldChar w:fldCharType="begin"/>
      </w:r>
      <w:r>
        <w:instrText xml:space="preserve"> HYPERLINK "http://www.wag.or.at/persoenliche-assistenz-pa/" </w:instrText>
      </w:r>
      <w:r>
        <w:fldChar w:fldCharType="separate"/>
      </w:r>
      <w:r w:rsidRPr="005C7190">
        <w:rPr>
          <w:rStyle w:val="Hyperlink"/>
          <w:rFonts w:ascii="Verdana" w:hAnsi="Verdana"/>
          <w:sz w:val="16"/>
          <w:szCs w:val="16"/>
          <w:lang w:val="de-AT"/>
        </w:rPr>
        <w:t>www.wag.or.at/persoenliche-assistenz-pa/</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53">
    <w:p w14:paraId="4B359458" w14:textId="77777777" w:rsidR="00E52999" w:rsidRPr="005C7190" w:rsidRDefault="00E52999" w:rsidP="004A071A">
      <w:pPr>
        <w:pStyle w:val="FootnoteText"/>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Information received from the NGO </w:t>
      </w:r>
      <w:proofErr w:type="spellStart"/>
      <w:r w:rsidRPr="005C7190">
        <w:rPr>
          <w:rFonts w:ascii="Verdana" w:hAnsi="Verdana"/>
          <w:sz w:val="16"/>
          <w:szCs w:val="16"/>
          <w:lang w:val="en-US"/>
        </w:rPr>
        <w:t>Reiz</w:t>
      </w:r>
      <w:proofErr w:type="spellEnd"/>
      <w:r w:rsidRPr="005C7190">
        <w:rPr>
          <w:rFonts w:ascii="Verdana" w:hAnsi="Verdana"/>
          <w:sz w:val="16"/>
          <w:szCs w:val="16"/>
          <w:lang w:val="en-US"/>
        </w:rPr>
        <w:t xml:space="preserve"> Vorarlberg on 11 May 2015.</w:t>
      </w:r>
    </w:p>
  </w:footnote>
  <w:footnote w:id="54">
    <w:p w14:paraId="6188BEBF" w14:textId="5DA92737"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Austria, WAG Assistenzgenossenschaft</w:t>
      </w:r>
      <w:r w:rsidRPr="005C7190">
        <w:rPr>
          <w:rFonts w:ascii="Verdana" w:hAnsi="Verdana"/>
          <w:sz w:val="16"/>
          <w:szCs w:val="16"/>
          <w:lang w:val="de-AT" w:bidi="en-US"/>
        </w:rPr>
        <w:t xml:space="preserve">, </w:t>
      </w:r>
      <w:r w:rsidRPr="005C7190">
        <w:rPr>
          <w:rFonts w:ascii="Verdana" w:hAnsi="Verdana"/>
          <w:i/>
          <w:sz w:val="16"/>
          <w:szCs w:val="16"/>
          <w:lang w:val="de-AT" w:bidi="en-US"/>
        </w:rPr>
        <w:t xml:space="preserve">Wie bekomme ich PA?, </w:t>
      </w:r>
      <w:r w:rsidRPr="005C7190">
        <w:rPr>
          <w:rFonts w:ascii="Verdana" w:hAnsi="Verdana"/>
          <w:sz w:val="16"/>
          <w:szCs w:val="16"/>
          <w:lang w:val="de-AT" w:bidi="en-US"/>
        </w:rPr>
        <w:t xml:space="preserve">available at: </w:t>
      </w:r>
      <w:r>
        <w:fldChar w:fldCharType="begin"/>
      </w:r>
      <w:r>
        <w:instrText xml:space="preserve"> HYPERLINK "http://www.wag.or.at/persoenliche-assistenz-pa/wie-bekomme-ich-pa" </w:instrText>
      </w:r>
      <w:r>
        <w:fldChar w:fldCharType="separate"/>
      </w:r>
      <w:r w:rsidRPr="00443820">
        <w:rPr>
          <w:rStyle w:val="Hyperlink"/>
          <w:rFonts w:ascii="Verdana" w:hAnsi="Verdana"/>
          <w:sz w:val="16"/>
          <w:szCs w:val="16"/>
          <w:lang w:val="de-AT" w:bidi="en-US"/>
        </w:rPr>
        <w:t>www.wag.or.at/persoenliche-assistenz-pa/wie-bekomme-ich-pa</w:t>
      </w:r>
      <w:r>
        <w:rPr>
          <w:rStyle w:val="Hyperlink"/>
          <w:rFonts w:ascii="Verdana" w:hAnsi="Verdana"/>
          <w:sz w:val="16"/>
          <w:szCs w:val="16"/>
          <w:lang w:val="de-AT" w:bidi="en-US"/>
        </w:rPr>
        <w:fldChar w:fldCharType="end"/>
      </w:r>
      <w:r>
        <w:rPr>
          <w:rFonts w:ascii="Verdana" w:hAnsi="Verdana"/>
          <w:sz w:val="16"/>
          <w:szCs w:val="16"/>
          <w:lang w:val="de-AT" w:bidi="en-US"/>
        </w:rPr>
        <w:t xml:space="preserve"> </w:t>
      </w:r>
      <w:r w:rsidRPr="005C7190">
        <w:rPr>
          <w:rFonts w:ascii="Verdana" w:hAnsi="Verdana"/>
          <w:sz w:val="16"/>
          <w:szCs w:val="16"/>
          <w:lang w:val="de-AT" w:bidi="en-US"/>
        </w:rPr>
        <w:t>.</w:t>
      </w:r>
    </w:p>
  </w:footnote>
  <w:footnote w:id="55">
    <w:p w14:paraId="560A89DD" w14:textId="05DF2E70"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Land Oberösterreich, </w:t>
      </w:r>
      <w:r w:rsidRPr="005C7190">
        <w:rPr>
          <w:rFonts w:ascii="Verdana" w:hAnsi="Verdana"/>
          <w:i/>
          <w:sz w:val="16"/>
          <w:szCs w:val="16"/>
          <w:lang w:val="de-AT"/>
        </w:rPr>
        <w:t xml:space="preserve">Leistungen für Menschen mit Beeinträchtigungen, </w:t>
      </w:r>
      <w:r w:rsidRPr="005C7190">
        <w:rPr>
          <w:rFonts w:ascii="Verdana" w:hAnsi="Verdana"/>
          <w:sz w:val="16"/>
          <w:szCs w:val="16"/>
          <w:lang w:val="de-AT"/>
        </w:rPr>
        <w:t xml:space="preserve">available at: </w:t>
      </w:r>
      <w:r>
        <w:fldChar w:fldCharType="begin"/>
      </w:r>
      <w:r>
        <w:instrText xml:space="preserve"> HYPERLINK "http://www.land-oberoesterreich.gv.at/Mediendateien/Formulare/DokumenteAbt_So/04_Leistungen_Beeintraechtigungen_Sozialbericht_FIN.pdf" </w:instrText>
      </w:r>
      <w:r>
        <w:fldChar w:fldCharType="separate"/>
      </w:r>
      <w:r w:rsidRPr="00443820">
        <w:rPr>
          <w:rStyle w:val="Hyperlink"/>
          <w:rFonts w:ascii="Verdana" w:hAnsi="Verdana"/>
          <w:sz w:val="16"/>
          <w:szCs w:val="16"/>
          <w:lang w:val="de-AT" w:bidi="en-US"/>
        </w:rPr>
        <w:t>www.land-oberoesterreich.gv.at/Mediendateien/Formulare/DokumenteAbt_So/04_Leistungen_Beeintraechtigungen_Sozialbericht_FIN.pdf</w:t>
      </w:r>
      <w:r>
        <w:rPr>
          <w:rStyle w:val="Hyperlink"/>
          <w:rFonts w:ascii="Verdana" w:hAnsi="Verdana"/>
          <w:sz w:val="16"/>
          <w:szCs w:val="16"/>
          <w:lang w:val="de-AT" w:bidi="en-US"/>
        </w:rPr>
        <w:fldChar w:fldCharType="end"/>
      </w:r>
      <w:r>
        <w:rPr>
          <w:rFonts w:ascii="Verdana" w:hAnsi="Verdana"/>
          <w:sz w:val="16"/>
          <w:szCs w:val="16"/>
          <w:lang w:val="de-AT" w:bidi="en-US"/>
        </w:rPr>
        <w:t xml:space="preserve"> </w:t>
      </w:r>
      <w:r w:rsidRPr="005C7190">
        <w:rPr>
          <w:rFonts w:ascii="Verdana" w:hAnsi="Verdana"/>
          <w:sz w:val="16"/>
          <w:szCs w:val="16"/>
          <w:lang w:val="de-AT" w:bidi="en-US"/>
        </w:rPr>
        <w:t xml:space="preserve">; </w:t>
      </w:r>
      <w:r w:rsidRPr="005C7190">
        <w:rPr>
          <w:rFonts w:ascii="Verdana" w:hAnsi="Verdana"/>
          <w:sz w:val="16"/>
          <w:szCs w:val="16"/>
          <w:lang w:val="de-AT"/>
        </w:rPr>
        <w:t xml:space="preserve">Austria, WAG Assistenzgenossenschaft, </w:t>
      </w:r>
      <w:r w:rsidRPr="005C7190">
        <w:rPr>
          <w:rFonts w:ascii="Verdana" w:hAnsi="Verdana"/>
          <w:i/>
          <w:sz w:val="16"/>
          <w:szCs w:val="16"/>
          <w:lang w:val="de-AT"/>
        </w:rPr>
        <w:t>Persönliche Assistenz (PA)</w:t>
      </w:r>
      <w:r w:rsidRPr="005C7190">
        <w:rPr>
          <w:rFonts w:ascii="Verdana" w:hAnsi="Verdana"/>
          <w:sz w:val="16"/>
          <w:szCs w:val="16"/>
          <w:lang w:val="de-AT"/>
        </w:rPr>
        <w:t xml:space="preserve">, available at: </w:t>
      </w:r>
      <w:hyperlink r:id="rId42" w:history="1">
        <w:r w:rsidRPr="00443820">
          <w:rPr>
            <w:rStyle w:val="Hyperlink"/>
            <w:rFonts w:ascii="Verdana" w:hAnsi="Verdana"/>
            <w:sz w:val="16"/>
            <w:szCs w:val="16"/>
            <w:lang w:val="de-AT"/>
          </w:rPr>
          <w:t>www.wag.or.at/persoenliche-assistenz-pa/</w:t>
        </w:r>
      </w:hyperlink>
      <w:r>
        <w:rPr>
          <w:rFonts w:ascii="Verdana" w:hAnsi="Verdana"/>
          <w:sz w:val="16"/>
          <w:szCs w:val="16"/>
          <w:lang w:val="de-AT"/>
        </w:rPr>
        <w:t xml:space="preserve"> </w:t>
      </w:r>
      <w:r w:rsidRPr="005C7190">
        <w:rPr>
          <w:rFonts w:ascii="Verdana" w:hAnsi="Verdana"/>
          <w:sz w:val="16"/>
          <w:szCs w:val="16"/>
          <w:lang w:val="de-AT"/>
        </w:rPr>
        <w:t>.</w:t>
      </w:r>
    </w:p>
  </w:footnote>
  <w:footnote w:id="56">
    <w:p w14:paraId="6D57D360" w14:textId="242120FA"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Steiermark, </w:t>
      </w:r>
      <w:r w:rsidRPr="005C7190">
        <w:rPr>
          <w:rFonts w:ascii="Verdana" w:hAnsi="Verdana"/>
          <w:i/>
          <w:sz w:val="16"/>
          <w:szCs w:val="16"/>
          <w:lang w:val="de-AT"/>
        </w:rPr>
        <w:t>Anlage 1 zur LEVO-BHG, </w:t>
      </w:r>
      <w:r w:rsidRPr="005C7190">
        <w:rPr>
          <w:rFonts w:ascii="Verdana" w:hAnsi="Verdana"/>
          <w:sz w:val="16"/>
          <w:szCs w:val="16"/>
          <w:lang w:val="de-AT"/>
        </w:rPr>
        <w:t xml:space="preserve">available at: : </w:t>
      </w:r>
      <w:r>
        <w:fldChar w:fldCharType="begin"/>
      </w:r>
      <w:r>
        <w:instrText xml:space="preserve"> HYPERLINK "http://www.ris.bka.gv.at/Dokumente/LrStmk/LST40018098/9210.08-10_Anl1.pdf" </w:instrText>
      </w:r>
      <w:r>
        <w:fldChar w:fldCharType="separate"/>
      </w:r>
      <w:r w:rsidRPr="005C7190">
        <w:rPr>
          <w:rStyle w:val="Hyperlink"/>
          <w:rFonts w:ascii="Verdana" w:hAnsi="Verdana"/>
          <w:sz w:val="16"/>
          <w:szCs w:val="16"/>
          <w:lang w:val="de-AT"/>
        </w:rPr>
        <w:t>www.ris.bka.gv.at/Dokumente/LrStmk/LST40018098/9210.08-10_Anl1.pdf</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57">
    <w:p w14:paraId="5D54FFE3" w14:textId="2F883F07"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Caritas Vorarlberg, </w:t>
      </w:r>
      <w:r w:rsidRPr="005C7190">
        <w:rPr>
          <w:rFonts w:ascii="Verdana" w:hAnsi="Verdana"/>
          <w:i/>
          <w:sz w:val="16"/>
          <w:szCs w:val="16"/>
          <w:lang w:val="de-AT"/>
        </w:rPr>
        <w:t xml:space="preserve">Betreutes Wohnen, </w:t>
      </w:r>
      <w:r w:rsidRPr="005C7190">
        <w:rPr>
          <w:rFonts w:ascii="Verdana" w:hAnsi="Verdana"/>
          <w:sz w:val="16"/>
          <w:szCs w:val="16"/>
          <w:lang w:val="de-AT"/>
        </w:rPr>
        <w:t xml:space="preserve">available at: </w:t>
      </w:r>
      <w:r>
        <w:fldChar w:fldCharType="begin"/>
      </w:r>
      <w:r>
        <w:instrText xml:space="preserve"> HYPERLINK "http://www.caritas-vorarlberg.at/hilfe-einrichtungen/menschen-mit-behinderung/betreutes-wohnen/" </w:instrText>
      </w:r>
      <w:r>
        <w:fldChar w:fldCharType="separate"/>
      </w:r>
      <w:r w:rsidRPr="005C7190">
        <w:rPr>
          <w:rStyle w:val="Hyperlink"/>
          <w:rFonts w:ascii="Verdana" w:hAnsi="Verdana"/>
          <w:sz w:val="16"/>
          <w:szCs w:val="16"/>
          <w:lang w:val="de-AT"/>
        </w:rPr>
        <w:t>www.caritas-vorarlberg.at/hilfe-einrichtungen/menschen-mit-behinderung/betreutes-wohnen/</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58">
    <w:p w14:paraId="20E9849A" w14:textId="328A4099"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Steiermark, </w:t>
      </w:r>
      <w:r w:rsidRPr="005C7190">
        <w:rPr>
          <w:rFonts w:ascii="Verdana" w:hAnsi="Verdana"/>
          <w:i/>
          <w:sz w:val="16"/>
          <w:szCs w:val="16"/>
          <w:lang w:val="de-AT"/>
        </w:rPr>
        <w:t>Anlage 1 zur LEVO-BHG, </w:t>
      </w:r>
      <w:r w:rsidRPr="005C7190">
        <w:rPr>
          <w:rFonts w:ascii="Verdana" w:hAnsi="Verdana"/>
          <w:sz w:val="16"/>
          <w:szCs w:val="16"/>
          <w:lang w:val="de-AT"/>
        </w:rPr>
        <w:t xml:space="preserve">available at: : </w:t>
      </w:r>
      <w:r>
        <w:fldChar w:fldCharType="begin"/>
      </w:r>
      <w:r>
        <w:instrText xml:space="preserve"> HYPERLINK "http://www.ris.bka.gv.at/Dokumente/LrStmk/LST40018098/9210.08-10_Anl1.pdf" </w:instrText>
      </w:r>
      <w:r>
        <w:fldChar w:fldCharType="separate"/>
      </w:r>
      <w:r w:rsidRPr="005C7190">
        <w:rPr>
          <w:rStyle w:val="Hyperlink"/>
          <w:rFonts w:ascii="Verdana" w:hAnsi="Verdana"/>
          <w:sz w:val="16"/>
          <w:szCs w:val="16"/>
          <w:lang w:val="de-AT"/>
        </w:rPr>
        <w:t>www.ris.bka.gv.at/Dokumente/LrStmk/LST40018098/9210.08-10_Anl1.pdf</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59">
    <w:p w14:paraId="3990D951" w14:textId="7F6FB6F9"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Statistik Austria, </w:t>
      </w:r>
      <w:r w:rsidRPr="005C7190">
        <w:rPr>
          <w:rFonts w:ascii="Verdana" w:hAnsi="Verdana"/>
          <w:i/>
          <w:sz w:val="16"/>
          <w:szCs w:val="16"/>
          <w:lang w:val="de-AT"/>
        </w:rPr>
        <w:t xml:space="preserve">Betreuungs- und Pflegedienste, </w:t>
      </w:r>
      <w:r w:rsidRPr="005C7190">
        <w:rPr>
          <w:rFonts w:ascii="Verdana" w:hAnsi="Verdana"/>
          <w:sz w:val="16"/>
          <w:szCs w:val="16"/>
          <w:lang w:val="de-AT"/>
        </w:rPr>
        <w:t xml:space="preserve">available at: </w:t>
      </w:r>
      <w:r>
        <w:fldChar w:fldCharType="begin"/>
      </w:r>
      <w:r>
        <w:instrText xml:space="preserve"> HYPERLINK "http://www.statistik.at/web_de/statistiken/soziales/sozialleistungen_auf_landesebene/betreuungs_und_pflegedienste/index.html" </w:instrText>
      </w:r>
      <w:r>
        <w:fldChar w:fldCharType="separate"/>
      </w:r>
      <w:r w:rsidRPr="005C7190">
        <w:rPr>
          <w:rStyle w:val="Hyperlink"/>
          <w:rFonts w:ascii="Verdana" w:hAnsi="Verdana"/>
          <w:sz w:val="16"/>
          <w:szCs w:val="16"/>
          <w:lang w:val="de-AT"/>
        </w:rPr>
        <w:t>www.statistik.at/web_de/statistiken/soziales/sozialleistungen_auf_landesebene/betreuungs_und_pflegedienste/index.html</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60">
    <w:p w14:paraId="04EDDC4F" w14:textId="5D0072EF"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Land Oberösterreich, </w:t>
      </w:r>
      <w:r w:rsidRPr="008513D6">
        <w:rPr>
          <w:rFonts w:ascii="Verdana" w:hAnsi="Verdana"/>
          <w:i/>
          <w:sz w:val="16"/>
          <w:szCs w:val="16"/>
          <w:lang w:val="de-AT"/>
        </w:rPr>
        <w:t xml:space="preserve">Leistungen für Menschen mit Beeinträchtigungen, </w:t>
      </w:r>
      <w:r w:rsidRPr="008513D6">
        <w:rPr>
          <w:rFonts w:ascii="Verdana" w:hAnsi="Verdana"/>
          <w:sz w:val="16"/>
          <w:szCs w:val="16"/>
          <w:lang w:val="de-AT"/>
        </w:rPr>
        <w:t xml:space="preserve">available at: </w:t>
      </w:r>
      <w:r>
        <w:fldChar w:fldCharType="begin"/>
      </w:r>
      <w:r>
        <w:instrText xml:space="preserve"> HYPERLINK "http://www.land-oberoesterreich.gv.at/Mediendateien/Formulare/DokumenteAbt_So/04_Leistungen_Beeintraechtigungen_Sozialbericht_FIN.pdf" </w:instrText>
      </w:r>
      <w:r>
        <w:fldChar w:fldCharType="separate"/>
      </w:r>
      <w:r w:rsidRPr="001C42EB">
        <w:rPr>
          <w:rStyle w:val="Hyperlink"/>
          <w:rFonts w:ascii="Verdana" w:hAnsi="Verdana"/>
          <w:sz w:val="16"/>
          <w:szCs w:val="16"/>
          <w:lang w:val="de-AT" w:bidi="en-US"/>
        </w:rPr>
        <w:t>www.land-oberoesterreich.gv.at/Mediendateien/Formulare/DokumenteAbt_So/04_Leistungen_Beeintraechtigungen_Sozialbericht_FIN.pdf</w:t>
      </w:r>
      <w:r>
        <w:rPr>
          <w:rStyle w:val="Hyperlink"/>
          <w:rFonts w:ascii="Verdana" w:hAnsi="Verdana"/>
          <w:sz w:val="16"/>
          <w:szCs w:val="16"/>
          <w:lang w:val="de-AT" w:bidi="en-US"/>
        </w:rPr>
        <w:fldChar w:fldCharType="end"/>
      </w:r>
      <w:r>
        <w:rPr>
          <w:rFonts w:ascii="Verdana" w:hAnsi="Verdana"/>
          <w:sz w:val="16"/>
          <w:szCs w:val="16"/>
          <w:lang w:val="de-AT" w:bidi="en-US"/>
        </w:rPr>
        <w:t xml:space="preserve"> </w:t>
      </w:r>
      <w:r w:rsidRPr="008513D6">
        <w:rPr>
          <w:rFonts w:ascii="Verdana" w:hAnsi="Verdana"/>
          <w:sz w:val="16"/>
          <w:szCs w:val="16"/>
          <w:lang w:val="de-AT" w:bidi="en-US"/>
        </w:rPr>
        <w:t>, p. 30.</w:t>
      </w:r>
    </w:p>
  </w:footnote>
  <w:footnote w:id="61">
    <w:p w14:paraId="34297B0C" w14:textId="5EC63413"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Sozialministerium, </w:t>
      </w:r>
      <w:r w:rsidRPr="005C7190">
        <w:rPr>
          <w:rFonts w:ascii="Verdana" w:hAnsi="Verdana"/>
          <w:i/>
          <w:sz w:val="16"/>
          <w:szCs w:val="16"/>
          <w:lang w:val="de-AT"/>
        </w:rPr>
        <w:t xml:space="preserve">Soziale Dienste, </w:t>
      </w:r>
      <w:r w:rsidRPr="005C7190">
        <w:rPr>
          <w:rFonts w:ascii="Verdana" w:hAnsi="Verdana"/>
          <w:sz w:val="16"/>
          <w:szCs w:val="16"/>
          <w:lang w:val="de-AT"/>
        </w:rPr>
        <w:t xml:space="preserve">available at: </w:t>
      </w:r>
      <w:r>
        <w:fldChar w:fldCharType="begin"/>
      </w:r>
      <w:r>
        <w:instrText xml:space="preserve"> HYPERLINK "http://www.sozialministerium.at/cms/site/liste.html?channel=CH2222&amp;easyread=1" </w:instrText>
      </w:r>
      <w:r>
        <w:fldChar w:fldCharType="separate"/>
      </w:r>
      <w:r w:rsidRPr="005C7190">
        <w:rPr>
          <w:rStyle w:val="Hyperlink"/>
          <w:rFonts w:ascii="Verdana" w:hAnsi="Verdana"/>
          <w:sz w:val="16"/>
          <w:szCs w:val="16"/>
          <w:lang w:val="de-AT"/>
        </w:rPr>
        <w:t>www.sozialministerium.at/cms/site/liste.html?channel=CH2222&amp;easyread=1</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62">
    <w:p w14:paraId="3662459D" w14:textId="313E013A"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Volkshilfe Steiermark, </w:t>
      </w:r>
      <w:r w:rsidRPr="005C7190">
        <w:rPr>
          <w:rFonts w:ascii="Verdana" w:hAnsi="Verdana"/>
          <w:i/>
          <w:sz w:val="16"/>
          <w:szCs w:val="16"/>
          <w:lang w:val="de-AT"/>
        </w:rPr>
        <w:t xml:space="preserve">Pflege- und Betreuungsdienste, </w:t>
      </w:r>
      <w:r w:rsidRPr="005C7190">
        <w:rPr>
          <w:rFonts w:ascii="Verdana" w:hAnsi="Verdana"/>
          <w:sz w:val="16"/>
          <w:szCs w:val="16"/>
          <w:lang w:val="de-AT"/>
        </w:rPr>
        <w:t xml:space="preserve">available at: </w:t>
      </w:r>
      <w:r>
        <w:fldChar w:fldCharType="begin"/>
      </w:r>
      <w:r>
        <w:instrText xml:space="preserve"> HYPERLINK "http://www.stmk.volkshilfe.at/images/content/AGB%20Mobile%20Pflege-%20und%20Betreuungsdienste.pdf" </w:instrText>
      </w:r>
      <w:r>
        <w:fldChar w:fldCharType="separate"/>
      </w:r>
      <w:r w:rsidRPr="005C7190">
        <w:rPr>
          <w:rStyle w:val="Hyperlink"/>
          <w:rFonts w:ascii="Verdana" w:hAnsi="Verdana"/>
          <w:sz w:val="16"/>
          <w:szCs w:val="16"/>
          <w:lang w:val="de-AT"/>
        </w:rPr>
        <w:t>www.stmk.volkshilfe.at/images/content/AGB%20Mobile%20Pflege-%20und%20Betreuungsdienste.pdf</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63">
    <w:p w14:paraId="73157219" w14:textId="51373A3E"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Caritas Linz, </w:t>
      </w:r>
      <w:r w:rsidRPr="005C7190">
        <w:rPr>
          <w:rFonts w:ascii="Verdana" w:hAnsi="Verdana"/>
          <w:i/>
          <w:sz w:val="16"/>
          <w:szCs w:val="16"/>
          <w:lang w:val="de-AT"/>
        </w:rPr>
        <w:t xml:space="preserve">Mobile Betreuungs und Hilfe, </w:t>
      </w:r>
      <w:r w:rsidRPr="005C7190">
        <w:rPr>
          <w:rFonts w:ascii="Verdana" w:hAnsi="Verdana"/>
          <w:sz w:val="16"/>
          <w:szCs w:val="16"/>
          <w:lang w:val="de-AT"/>
        </w:rPr>
        <w:t xml:space="preserve">available at: </w:t>
      </w:r>
      <w:r>
        <w:fldChar w:fldCharType="begin"/>
      </w:r>
      <w:r>
        <w:instrText xml:space="preserve"> HYPERLINK "http://www.caritas-linz.at/hilfe-einrichtungen/menschen-mit-behinderungen/wohnen/mobile-betreuung-und-hilfe/" </w:instrText>
      </w:r>
      <w:r>
        <w:fldChar w:fldCharType="separate"/>
      </w:r>
      <w:r w:rsidRPr="005C7190">
        <w:rPr>
          <w:rStyle w:val="Hyperlink"/>
          <w:rFonts w:ascii="Verdana" w:hAnsi="Verdana"/>
          <w:sz w:val="16"/>
          <w:szCs w:val="16"/>
          <w:lang w:val="de-AT"/>
        </w:rPr>
        <w:t>www.caritas-linz.at/hilfe-einrichtungen/menschen-mit-behinderungen/wohnen/mobile-betreuung-und-hilfe/</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64">
    <w:p w14:paraId="18C70FA9" w14:textId="7204CE17"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Caritas Linz, </w:t>
      </w:r>
      <w:r w:rsidRPr="003263BE">
        <w:rPr>
          <w:rFonts w:ascii="Verdana" w:hAnsi="Verdana"/>
          <w:i/>
          <w:sz w:val="16"/>
          <w:szCs w:val="16"/>
          <w:lang w:val="de-AT"/>
        </w:rPr>
        <w:t xml:space="preserve">Mobile Betreuungs und Hilfe, </w:t>
      </w:r>
      <w:r w:rsidRPr="003263BE">
        <w:rPr>
          <w:rFonts w:ascii="Verdana" w:hAnsi="Verdana"/>
          <w:sz w:val="16"/>
          <w:szCs w:val="16"/>
          <w:lang w:val="de-AT"/>
        </w:rPr>
        <w:t xml:space="preserve">available at: </w:t>
      </w:r>
      <w:r>
        <w:fldChar w:fldCharType="begin"/>
      </w:r>
      <w:r>
        <w:instrText xml:space="preserve"> HYPERLINK "http://www.caritas-linz.at/hilfe-einrichtungen/menschen-mit-behinderungen/wohnen/mobile-betreuung-und-hilfe/" </w:instrText>
      </w:r>
      <w:r>
        <w:fldChar w:fldCharType="separate"/>
      </w:r>
      <w:r w:rsidRPr="003263BE">
        <w:rPr>
          <w:rStyle w:val="Hyperlink"/>
          <w:rFonts w:ascii="Verdana" w:hAnsi="Verdana"/>
          <w:sz w:val="16"/>
          <w:szCs w:val="16"/>
          <w:lang w:val="de-AT"/>
        </w:rPr>
        <w:t>www.caritas-linz.at/hilfe-einrichtungen/menschen-mit-behinderungen/wohnen/mobile-betreuung-und-hilfe/</w:t>
      </w:r>
      <w:r>
        <w:rPr>
          <w:rStyle w:val="Hyperlink"/>
          <w:rFonts w:ascii="Verdana" w:hAnsi="Verdana"/>
          <w:sz w:val="16"/>
          <w:szCs w:val="16"/>
          <w:lang w:val="de-AT"/>
        </w:rPr>
        <w:fldChar w:fldCharType="end"/>
      </w:r>
      <w:r w:rsidRPr="003263BE">
        <w:rPr>
          <w:rFonts w:ascii="Verdana" w:hAnsi="Verdana"/>
          <w:sz w:val="16"/>
          <w:szCs w:val="16"/>
          <w:lang w:val="de-AT"/>
        </w:rPr>
        <w:t xml:space="preserve"> .</w:t>
      </w:r>
    </w:p>
  </w:footnote>
  <w:footnote w:id="65">
    <w:p w14:paraId="27B0937F" w14:textId="42A13504"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Volkshilfe Steiermark, </w:t>
      </w:r>
      <w:r w:rsidRPr="003263BE">
        <w:rPr>
          <w:rFonts w:ascii="Verdana" w:hAnsi="Verdana"/>
          <w:i/>
          <w:sz w:val="16"/>
          <w:szCs w:val="16"/>
          <w:lang w:val="de-AT"/>
        </w:rPr>
        <w:t xml:space="preserve">Pflege- und Betreuungsdienste, </w:t>
      </w:r>
      <w:r w:rsidRPr="003263BE">
        <w:rPr>
          <w:rFonts w:ascii="Verdana" w:hAnsi="Verdana"/>
          <w:sz w:val="16"/>
          <w:szCs w:val="16"/>
          <w:lang w:val="de-AT"/>
        </w:rPr>
        <w:t xml:space="preserve">available at: </w:t>
      </w:r>
      <w:r>
        <w:fldChar w:fldCharType="begin"/>
      </w:r>
      <w:r>
        <w:instrText xml:space="preserve"> HYPERLINK "http://www.stmk.volkshilfe.at/images/content/AGB%20Mobile%20Pflege-%20und%20Betreuungsdienste.pdf" </w:instrText>
      </w:r>
      <w:r>
        <w:fldChar w:fldCharType="separate"/>
      </w:r>
      <w:r w:rsidRPr="003263BE">
        <w:rPr>
          <w:rStyle w:val="Hyperlink"/>
          <w:rFonts w:ascii="Verdana" w:hAnsi="Verdana"/>
          <w:sz w:val="16"/>
          <w:szCs w:val="16"/>
          <w:lang w:val="de-AT"/>
        </w:rPr>
        <w:t>www.stmk.volkshilfe.at/images/content/AGB%20Mobile%20Pflege-%20und%20Betreuungsdienste.pdf</w:t>
      </w:r>
      <w:r>
        <w:rPr>
          <w:rStyle w:val="Hyperlink"/>
          <w:rFonts w:ascii="Verdana" w:hAnsi="Verdana"/>
          <w:sz w:val="16"/>
          <w:szCs w:val="16"/>
          <w:lang w:val="de-AT"/>
        </w:rPr>
        <w:fldChar w:fldCharType="end"/>
      </w:r>
      <w:r w:rsidRPr="003263BE">
        <w:rPr>
          <w:rFonts w:ascii="Verdana" w:hAnsi="Verdana"/>
          <w:sz w:val="16"/>
          <w:szCs w:val="16"/>
          <w:lang w:val="de-AT"/>
        </w:rPr>
        <w:t xml:space="preserve"> .</w:t>
      </w:r>
    </w:p>
  </w:footnote>
  <w:footnote w:id="66">
    <w:p w14:paraId="3C174574" w14:textId="089C0609" w:rsidR="00E52999" w:rsidRPr="003263BE" w:rsidRDefault="00E52999" w:rsidP="005C7190">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Volkshilfe Steiermark, </w:t>
      </w:r>
      <w:r w:rsidRPr="003263BE">
        <w:rPr>
          <w:rFonts w:ascii="Verdana" w:hAnsi="Verdana"/>
          <w:i/>
          <w:sz w:val="16"/>
          <w:szCs w:val="16"/>
          <w:lang w:val="de-AT"/>
        </w:rPr>
        <w:t xml:space="preserve">Pflege- und Betreuungsdienste, </w:t>
      </w:r>
      <w:r w:rsidRPr="003263BE">
        <w:rPr>
          <w:rFonts w:ascii="Verdana" w:hAnsi="Verdana"/>
          <w:sz w:val="16"/>
          <w:szCs w:val="16"/>
          <w:lang w:val="de-AT"/>
        </w:rPr>
        <w:t xml:space="preserve">available at: </w:t>
      </w:r>
      <w:r>
        <w:fldChar w:fldCharType="begin"/>
      </w:r>
      <w:r>
        <w:instrText xml:space="preserve"> HYPERLINK "http://www.stmk.volkshilfe.at/images/content/AGB%20Mobile%20Pflege-%20und%20Betreuungsdienste.pdf" </w:instrText>
      </w:r>
      <w:r>
        <w:fldChar w:fldCharType="separate"/>
      </w:r>
      <w:r w:rsidRPr="003263BE">
        <w:rPr>
          <w:rStyle w:val="Hyperlink"/>
          <w:rFonts w:ascii="Verdana" w:hAnsi="Verdana"/>
          <w:sz w:val="16"/>
          <w:szCs w:val="16"/>
          <w:lang w:val="de-AT"/>
        </w:rPr>
        <w:t>www.stmk.volkshilfe.at/images/content/AGB%20Mobile%20Pflege-%20und%20Betreuungsdienste.pdf</w:t>
      </w:r>
      <w:r>
        <w:rPr>
          <w:rStyle w:val="Hyperlink"/>
          <w:rFonts w:ascii="Verdana" w:hAnsi="Verdana"/>
          <w:sz w:val="16"/>
          <w:szCs w:val="16"/>
          <w:lang w:val="de-AT"/>
        </w:rPr>
        <w:fldChar w:fldCharType="end"/>
      </w:r>
      <w:r w:rsidRPr="003263BE">
        <w:rPr>
          <w:rFonts w:ascii="Verdana" w:hAnsi="Verdana"/>
          <w:sz w:val="16"/>
          <w:szCs w:val="16"/>
          <w:lang w:val="de-AT"/>
        </w:rPr>
        <w:t xml:space="preserve"> .</w:t>
      </w:r>
    </w:p>
  </w:footnote>
  <w:footnote w:id="67">
    <w:p w14:paraId="63D05692" w14:textId="48383164" w:rsidR="00E52999" w:rsidRPr="003263BE" w:rsidRDefault="00E52999" w:rsidP="005C7190">
      <w:pPr>
        <w:rPr>
          <w:rStyle w:val="FootnoteReference"/>
          <w:rFonts w:ascii="Verdana" w:hAnsi="Verdana"/>
          <w:sz w:val="16"/>
          <w:szCs w:val="16"/>
          <w:vertAlign w:val="baseline"/>
          <w:lang w:val="de-AT"/>
        </w:rPr>
      </w:pPr>
      <w:r w:rsidRPr="003263BE">
        <w:rPr>
          <w:rStyle w:val="FootnoteReference"/>
          <w:rFonts w:ascii="Verdana" w:hAnsi="Verdana"/>
          <w:sz w:val="16"/>
          <w:szCs w:val="16"/>
          <w:vertAlign w:val="baseline"/>
        </w:rPr>
        <w:footnoteRef/>
      </w:r>
      <w:r w:rsidRPr="003263BE">
        <w:rPr>
          <w:rFonts w:ascii="Verdana" w:hAnsi="Verdana"/>
          <w:sz w:val="16"/>
          <w:szCs w:val="16"/>
          <w:lang w:val="de-AT"/>
        </w:rPr>
        <w:t xml:space="preserve"> </w:t>
      </w:r>
      <w:r w:rsidRPr="003263BE">
        <w:rPr>
          <w:rStyle w:val="FootnoteReference"/>
          <w:rFonts w:ascii="Verdana" w:hAnsi="Verdana"/>
          <w:sz w:val="16"/>
          <w:szCs w:val="16"/>
          <w:vertAlign w:val="baseline"/>
          <w:lang w:val="de-AT"/>
        </w:rPr>
        <w:t xml:space="preserve">Austria, Federal Ministry for Labour, Social Affairs and Consumer Protection (2014), Pflegevorsorgebericht 2013, available at: </w:t>
      </w:r>
      <w:r w:rsidRPr="003263BE">
        <w:rPr>
          <w:rFonts w:ascii="Verdana" w:hAnsi="Verdana"/>
          <w:sz w:val="16"/>
          <w:szCs w:val="16"/>
          <w:lang w:val="de-AT"/>
        </w:rPr>
        <w:t xml:space="preserve"> </w:t>
      </w:r>
      <w:hyperlink r:id="rId43" w:history="1">
        <w:r w:rsidRPr="003263BE">
          <w:rPr>
            <w:rStyle w:val="FootnoteReference"/>
            <w:rFonts w:ascii="Verdana" w:hAnsi="Verdana"/>
            <w:sz w:val="16"/>
            <w:szCs w:val="16"/>
            <w:vertAlign w:val="baseline"/>
            <w:lang w:val="de-AT"/>
          </w:rPr>
          <w:t>www.pflegedaheim.at/cms/pflege/attachments/7/8/3/CH1690/CMS1308577521270/pflegevorsorgebericht_2013_kompl.pdf</w:t>
        </w:r>
      </w:hyperlink>
      <w:r w:rsidRPr="003263BE">
        <w:rPr>
          <w:rStyle w:val="FootnoteReference"/>
          <w:rFonts w:ascii="Verdana" w:hAnsi="Verdana"/>
          <w:sz w:val="16"/>
          <w:szCs w:val="16"/>
          <w:vertAlign w:val="baseline"/>
          <w:lang w:val="de-AT"/>
        </w:rPr>
        <w:t xml:space="preserve">. </w:t>
      </w:r>
    </w:p>
  </w:footnote>
  <w:footnote w:id="68">
    <w:p w14:paraId="4A95FA4D" w14:textId="45EC49DE" w:rsidR="00E52999" w:rsidRPr="003263BE" w:rsidRDefault="00E52999" w:rsidP="004A071A">
      <w:pPr>
        <w:pStyle w:val="FootnoteText"/>
        <w:contextualSpacing/>
        <w:rPr>
          <w:rFonts w:ascii="Verdana" w:hAnsi="Verdana"/>
          <w:sz w:val="16"/>
          <w:szCs w:val="16"/>
          <w:lang w:val="de-AT"/>
        </w:rPr>
      </w:pPr>
      <w:r w:rsidRPr="003263BE">
        <w:rPr>
          <w:rStyle w:val="FootnoteReference"/>
          <w:rFonts w:ascii="Verdana" w:hAnsi="Verdana"/>
          <w:sz w:val="16"/>
          <w:szCs w:val="16"/>
        </w:rPr>
        <w:footnoteRef/>
      </w:r>
      <w:r w:rsidRPr="003263BE">
        <w:rPr>
          <w:rFonts w:ascii="Verdana" w:hAnsi="Verdana"/>
          <w:sz w:val="16"/>
          <w:szCs w:val="16"/>
          <w:lang w:val="de-AT"/>
        </w:rPr>
        <w:t xml:space="preserve"> </w:t>
      </w:r>
      <w:r w:rsidRPr="003263BE">
        <w:rPr>
          <w:rFonts w:ascii="Verdana" w:hAnsi="Verdana"/>
          <w:sz w:val="16"/>
          <w:szCs w:val="16"/>
          <w:lang w:val="de-AT"/>
        </w:rPr>
        <w:t xml:space="preserve">Austria, </w:t>
      </w:r>
      <w:r w:rsidRPr="003263BE">
        <w:rPr>
          <w:rFonts w:ascii="Verdana" w:hAnsi="Verdana"/>
          <w:sz w:val="16"/>
          <w:szCs w:val="16"/>
          <w:lang w:val="de-AT"/>
        </w:rPr>
        <w:t xml:space="preserve">Land Oberösterreich, </w:t>
      </w:r>
      <w:r w:rsidRPr="003263BE">
        <w:rPr>
          <w:rFonts w:ascii="Verdana" w:hAnsi="Verdana"/>
          <w:i/>
          <w:sz w:val="16"/>
          <w:szCs w:val="16"/>
          <w:lang w:val="de-AT"/>
        </w:rPr>
        <w:t xml:space="preserve">Leistungen für Menschen mit Beeinträchtigungen, </w:t>
      </w:r>
      <w:r w:rsidRPr="003263BE">
        <w:rPr>
          <w:rFonts w:ascii="Verdana" w:hAnsi="Verdana"/>
          <w:sz w:val="16"/>
          <w:szCs w:val="16"/>
          <w:lang w:val="de-AT"/>
        </w:rPr>
        <w:t xml:space="preserve">available at: </w:t>
      </w:r>
      <w:r>
        <w:fldChar w:fldCharType="begin"/>
      </w:r>
      <w:r>
        <w:instrText xml:space="preserve"> HYPERLINK "http://www.land-oberoesterreich.gv.at/Mediendateien/Formulare/DokumenteAbt_So/04_Leistungen_Beeintraechtigungen_Sozialbericht_FIN.pdf" </w:instrText>
      </w:r>
      <w:r>
        <w:fldChar w:fldCharType="separate"/>
      </w:r>
      <w:r w:rsidRPr="003263BE">
        <w:rPr>
          <w:rStyle w:val="Hyperlink"/>
          <w:rFonts w:ascii="Verdana" w:hAnsi="Verdana"/>
          <w:sz w:val="16"/>
          <w:szCs w:val="16"/>
          <w:lang w:val="de-AT" w:bidi="en-US"/>
        </w:rPr>
        <w:t>www.land-oberoesterreich.gv.at/Mediendateien/Formulare/DokumenteAbt_So/04_Leistungen_Beeintraechtigungen_Sozialbericht_FIN.pdf</w:t>
      </w:r>
      <w:r>
        <w:rPr>
          <w:rStyle w:val="Hyperlink"/>
          <w:rFonts w:ascii="Verdana" w:hAnsi="Verdana"/>
          <w:sz w:val="16"/>
          <w:szCs w:val="16"/>
          <w:lang w:val="de-AT" w:bidi="en-US"/>
        </w:rPr>
        <w:fldChar w:fldCharType="end"/>
      </w:r>
      <w:r w:rsidRPr="003263BE">
        <w:rPr>
          <w:rFonts w:ascii="Verdana" w:hAnsi="Verdana"/>
          <w:sz w:val="16"/>
          <w:szCs w:val="16"/>
          <w:lang w:val="de-AT" w:bidi="en-US"/>
        </w:rPr>
        <w:t xml:space="preserve"> </w:t>
      </w:r>
      <w:r w:rsidRPr="003263BE">
        <w:rPr>
          <w:rFonts w:ascii="Verdana" w:hAnsi="Verdana"/>
          <w:sz w:val="16"/>
          <w:szCs w:val="16"/>
          <w:lang w:val="de-AT"/>
        </w:rPr>
        <w:t>, p. 34.</w:t>
      </w:r>
    </w:p>
  </w:footnote>
  <w:footnote w:id="69">
    <w:p w14:paraId="76B03EF3" w14:textId="09FFC12F" w:rsidR="00E52999" w:rsidRPr="008513D6" w:rsidRDefault="00E52999" w:rsidP="004A071A">
      <w:pPr>
        <w:autoSpaceDE w:val="0"/>
        <w:autoSpaceDN w:val="0"/>
        <w:adjustRightInd w:val="0"/>
        <w:contextualSpacing/>
        <w:rPr>
          <w:rFonts w:ascii="Verdana" w:hAnsi="Verdana"/>
          <w:sz w:val="16"/>
          <w:szCs w:val="16"/>
          <w:lang w:val="de-AT"/>
        </w:rPr>
      </w:pPr>
      <w:r w:rsidRPr="003263BE">
        <w:rPr>
          <w:rStyle w:val="FootnoteReference"/>
          <w:rFonts w:ascii="Verdana" w:hAnsi="Verdana"/>
          <w:sz w:val="16"/>
          <w:szCs w:val="16"/>
        </w:rPr>
        <w:footnoteRef/>
      </w:r>
      <w:hyperlink r:id="rId44" w:history="1">
        <w:r w:rsidRPr="003263BE">
          <w:rPr>
            <w:rStyle w:val="Hyperlink"/>
            <w:rFonts w:ascii="Verdana" w:hAnsi="Verdana"/>
            <w:sz w:val="16"/>
            <w:szCs w:val="16"/>
            <w:lang w:val="de-AT"/>
          </w:rPr>
          <w:t>http://www.verwaltung.steiermark.at/cms/dokumente/11682709_74837683/4f948e1b/BHG%20%E2%80%93%20Leistungs-%20und%20Entgeltverordnung_Anlage1.pdf</w:t>
        </w:r>
      </w:hyperlink>
      <w:r w:rsidRPr="003263BE">
        <w:rPr>
          <w:rFonts w:ascii="Verdana" w:hAnsi="Verdana"/>
          <w:sz w:val="16"/>
          <w:szCs w:val="16"/>
          <w:lang w:val="de-AT"/>
        </w:rPr>
        <w:t xml:space="preserve"> .</w:t>
      </w:r>
    </w:p>
  </w:footnote>
  <w:footnote w:id="70">
    <w:p w14:paraId="626BEE74" w14:textId="2E65AE19" w:rsidR="00E52999" w:rsidRPr="005C7190" w:rsidRDefault="00E52999" w:rsidP="003B6B76">
      <w:pPr>
        <w:contextualSpacing/>
        <w:rPr>
          <w:rFonts w:ascii="Verdana" w:hAnsi="Verdana"/>
          <w:sz w:val="16"/>
          <w:szCs w:val="16"/>
          <w:lang w:val="de-AT" w:bidi="en-US"/>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Land Oberösterreich, </w:t>
      </w:r>
      <w:r w:rsidRPr="005C7190">
        <w:rPr>
          <w:rFonts w:ascii="Verdana" w:hAnsi="Verdana"/>
          <w:i/>
          <w:iCs/>
          <w:sz w:val="16"/>
          <w:szCs w:val="16"/>
          <w:lang w:val="de-AT"/>
        </w:rPr>
        <w:t>Leistungen für Menschen mit Beeinträchtigungen</w:t>
      </w:r>
      <w:r w:rsidRPr="005C7190">
        <w:rPr>
          <w:rFonts w:ascii="Verdana" w:hAnsi="Verdana"/>
          <w:sz w:val="16"/>
          <w:szCs w:val="16"/>
          <w:lang w:val="de-AT"/>
        </w:rPr>
        <w:t xml:space="preserve">, available at: </w:t>
      </w:r>
      <w:r>
        <w:fldChar w:fldCharType="begin"/>
      </w:r>
      <w:r>
        <w:instrText xml:space="preserve"> HYPERLINK "http://www.land-oberoesterreich.gv.at/Mediendateien/Formulare/DokumenteAbt_So/04_Leistungen_Beeintraechtigungen_Sozialbericht_FIN.pdf" </w:instrText>
      </w:r>
      <w:r>
        <w:fldChar w:fldCharType="separate"/>
      </w:r>
      <w:r w:rsidRPr="005C7190">
        <w:rPr>
          <w:rStyle w:val="Hyperlink"/>
          <w:rFonts w:ascii="Verdana" w:hAnsi="Verdana"/>
          <w:sz w:val="16"/>
          <w:szCs w:val="16"/>
          <w:lang w:val="de-AT"/>
        </w:rPr>
        <w:t>www.land-oberoesterreich.gv.at/Mediendateien/Formulare/DokumenteAbt_So/04_Leistungen_Beeintraechtigungen_Sozialbericht_FIN.pdf</w:t>
      </w:r>
      <w:r>
        <w:rPr>
          <w:rStyle w:val="Hyperlink"/>
          <w:rFonts w:ascii="Verdana" w:hAnsi="Verdana"/>
          <w:sz w:val="16"/>
          <w:szCs w:val="16"/>
          <w:lang w:val="de-AT"/>
        </w:rPr>
        <w:fldChar w:fldCharType="end"/>
      </w:r>
      <w:r w:rsidRPr="005C7190">
        <w:rPr>
          <w:rFonts w:ascii="Verdana" w:hAnsi="Verdana"/>
          <w:sz w:val="16"/>
          <w:szCs w:val="16"/>
          <w:lang w:val="de-AT"/>
        </w:rPr>
        <w:t xml:space="preserve"> </w:t>
      </w:r>
      <w:r w:rsidRPr="005C7190">
        <w:rPr>
          <w:rFonts w:ascii="Verdana" w:hAnsi="Verdana"/>
          <w:sz w:val="16"/>
          <w:szCs w:val="16"/>
          <w:lang w:val="de-AT" w:bidi="en-US"/>
        </w:rPr>
        <w:t>, p. 20</w:t>
      </w:r>
      <w:r>
        <w:rPr>
          <w:rFonts w:ascii="Verdana" w:hAnsi="Verdana"/>
          <w:sz w:val="16"/>
          <w:szCs w:val="16"/>
          <w:lang w:val="de-AT" w:bidi="en-US"/>
        </w:rPr>
        <w:t>.</w:t>
      </w:r>
    </w:p>
  </w:footnote>
  <w:footnote w:id="71">
    <w:p w14:paraId="61A7D3D8" w14:textId="4989C8A7" w:rsidR="00E52999" w:rsidRPr="005C7190" w:rsidRDefault="00E52999" w:rsidP="003B6B76">
      <w:pPr>
        <w:spacing w:after="0" w:line="240" w:lineRule="auto"/>
        <w:contextualSpacing/>
        <w:rPr>
          <w:rFonts w:ascii="Verdana" w:hAnsi="Verdana"/>
          <w:sz w:val="16"/>
          <w:szCs w:val="16"/>
          <w:lang w:val="de-AT" w:bidi="en-US"/>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Land Oberösterreich, </w:t>
      </w:r>
      <w:r w:rsidRPr="005C7190">
        <w:rPr>
          <w:rFonts w:ascii="Verdana" w:hAnsi="Verdana"/>
          <w:i/>
          <w:iCs/>
          <w:sz w:val="16"/>
          <w:szCs w:val="16"/>
          <w:lang w:val="de-AT"/>
        </w:rPr>
        <w:t>Leistungen für Menschen mit Beeinträchtigungen</w:t>
      </w:r>
      <w:r w:rsidRPr="005C7190">
        <w:rPr>
          <w:rFonts w:ascii="Verdana" w:hAnsi="Verdana"/>
          <w:sz w:val="16"/>
          <w:szCs w:val="16"/>
          <w:lang w:val="de-AT"/>
        </w:rPr>
        <w:t xml:space="preserve">, available at: </w:t>
      </w:r>
      <w:r>
        <w:fldChar w:fldCharType="begin"/>
      </w:r>
      <w:r>
        <w:instrText xml:space="preserve"> HYPERLINK "http://www.land-oberoesterreich.gv.at/Mediendateien/Formulare/DokumenteAbt_So/04_Leistungen_Beeintraechtigungen_Sozialbericht_FIN.pdf" </w:instrText>
      </w:r>
      <w:r>
        <w:fldChar w:fldCharType="separate"/>
      </w:r>
      <w:r w:rsidRPr="00443820">
        <w:rPr>
          <w:rStyle w:val="Hyperlink"/>
          <w:rFonts w:ascii="Verdana" w:hAnsi="Verdana"/>
          <w:sz w:val="16"/>
          <w:szCs w:val="16"/>
          <w:lang w:val="de-AT"/>
        </w:rPr>
        <w:t>www.land-oberoesterreich.gv.at/Mediendateien/Formulare/DokumenteAbt_So/04_Leistungen_Beeintraechtigungen_Sozialbericht_FIN.pdf</w:t>
      </w:r>
      <w:r>
        <w:rPr>
          <w:rStyle w:val="Hyperlink"/>
          <w:rFonts w:ascii="Verdana" w:hAnsi="Verdana"/>
          <w:sz w:val="16"/>
          <w:szCs w:val="16"/>
          <w:lang w:val="de-AT"/>
        </w:rPr>
        <w:fldChar w:fldCharType="end"/>
      </w:r>
      <w:r>
        <w:rPr>
          <w:rFonts w:ascii="Verdana" w:hAnsi="Verdana"/>
          <w:sz w:val="16"/>
          <w:szCs w:val="16"/>
          <w:lang w:val="de-AT"/>
        </w:rPr>
        <w:t xml:space="preserve"> </w:t>
      </w:r>
      <w:r w:rsidRPr="005C7190">
        <w:rPr>
          <w:rFonts w:ascii="Verdana" w:hAnsi="Verdana"/>
          <w:sz w:val="16"/>
          <w:szCs w:val="16"/>
          <w:lang w:val="de-AT" w:bidi="en-US"/>
        </w:rPr>
        <w:t xml:space="preserve"> p. 19.</w:t>
      </w:r>
    </w:p>
  </w:footnote>
  <w:footnote w:id="72">
    <w:p w14:paraId="7E770166" w14:textId="00AA6118" w:rsidR="00E52999" w:rsidRPr="005C7190" w:rsidRDefault="00E52999" w:rsidP="003B6B76">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Bundesministerium für Arbeit, Soziales und Konsumentenschutz (2010), </w:t>
      </w:r>
      <w:r w:rsidRPr="005C7190">
        <w:rPr>
          <w:rFonts w:ascii="Verdana" w:hAnsi="Verdana"/>
          <w:i/>
          <w:sz w:val="16"/>
          <w:szCs w:val="16"/>
          <w:lang w:val="de-AT"/>
        </w:rPr>
        <w:t xml:space="preserve">UN Behindertenrechtskonvention – erster Staatenbericht Österreichs, </w:t>
      </w:r>
      <w:r w:rsidRPr="005C7190">
        <w:rPr>
          <w:rFonts w:ascii="Verdana" w:hAnsi="Verdana"/>
          <w:sz w:val="16"/>
          <w:szCs w:val="16"/>
          <w:lang w:val="de-AT"/>
        </w:rPr>
        <w:t xml:space="preserve">available at: </w:t>
      </w:r>
      <w:r>
        <w:fldChar w:fldCharType="begin"/>
      </w:r>
      <w:r>
        <w:instrText xml:space="preserve"> HYPERLINK "http://www.sozialministerium.at/cms/site/attachments/0/5/9/CH3141/CMS1415978600199/1__staatenbericht_crpd_-_deutsche_fassung1.pdf" </w:instrText>
      </w:r>
      <w:r>
        <w:fldChar w:fldCharType="separate"/>
      </w:r>
      <w:r w:rsidRPr="005C7190">
        <w:rPr>
          <w:rStyle w:val="Hyperlink"/>
          <w:rFonts w:ascii="Verdana" w:hAnsi="Verdana"/>
          <w:sz w:val="16"/>
          <w:szCs w:val="16"/>
          <w:lang w:val="de-AT"/>
        </w:rPr>
        <w:t>www.sozialministerium.at/cms/site/attachments/0/5/9/CH3141/CMS1415978600199/1__staatenbericht_crpd_-_deutsche_fassung1.pdf</w:t>
      </w:r>
      <w:r>
        <w:rPr>
          <w:rStyle w:val="Hyperlink"/>
          <w:rFonts w:ascii="Verdana" w:hAnsi="Verdana"/>
          <w:sz w:val="16"/>
          <w:szCs w:val="16"/>
          <w:lang w:val="de-AT"/>
        </w:rPr>
        <w:fldChar w:fldCharType="end"/>
      </w:r>
      <w:r w:rsidRPr="005C7190">
        <w:rPr>
          <w:rFonts w:ascii="Verdana" w:hAnsi="Verdana"/>
          <w:sz w:val="16"/>
          <w:szCs w:val="16"/>
          <w:lang w:val="de-AT"/>
        </w:rPr>
        <w:t>,  p. 34.</w:t>
      </w:r>
    </w:p>
  </w:footnote>
  <w:footnote w:id="73">
    <w:p w14:paraId="367D9087" w14:textId="4F3199CE" w:rsidR="00E52999" w:rsidRPr="005C7190" w:rsidRDefault="00E52999" w:rsidP="003B6B76">
      <w:pPr>
        <w:pStyle w:val="FootnoteText"/>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Steiermark, </w:t>
      </w:r>
      <w:r w:rsidRPr="005C7190">
        <w:rPr>
          <w:rFonts w:ascii="Verdana" w:hAnsi="Verdana"/>
          <w:i/>
          <w:sz w:val="16"/>
          <w:szCs w:val="16"/>
          <w:lang w:val="de-AT"/>
        </w:rPr>
        <w:t>Anlage 1 zur LEVO-BHG, </w:t>
      </w:r>
      <w:r w:rsidRPr="005C7190">
        <w:rPr>
          <w:rFonts w:ascii="Verdana" w:hAnsi="Verdana"/>
          <w:sz w:val="16"/>
          <w:szCs w:val="16"/>
          <w:lang w:val="de-AT"/>
        </w:rPr>
        <w:t xml:space="preserve">available at: : </w:t>
      </w:r>
      <w:r>
        <w:fldChar w:fldCharType="begin"/>
      </w:r>
      <w:r>
        <w:instrText xml:space="preserve"> HYPERLINK "http://www.ris.bka.gv.at/Dokumente/LrStmk/LST40018098/9210.08-10_Anl1.pdf" </w:instrText>
      </w:r>
      <w:r>
        <w:fldChar w:fldCharType="separate"/>
      </w:r>
      <w:r w:rsidRPr="005C7190">
        <w:rPr>
          <w:rStyle w:val="Hyperlink"/>
          <w:rFonts w:ascii="Verdana" w:hAnsi="Verdana"/>
          <w:sz w:val="16"/>
          <w:szCs w:val="16"/>
          <w:lang w:val="de-AT"/>
        </w:rPr>
        <w:t>www.ris.bka.gv.at/Dokumente/LrStmk/LST40018098/9210.08-10_Anl1.pdf</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74">
    <w:p w14:paraId="0A1E693B" w14:textId="56FA7838" w:rsidR="00E52999" w:rsidRPr="005C7190" w:rsidRDefault="00E52999" w:rsidP="003B6B76">
      <w:pPr>
        <w:pStyle w:val="FootnoteText"/>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Steiermark, </w:t>
      </w:r>
      <w:r w:rsidRPr="005C7190">
        <w:rPr>
          <w:rFonts w:ascii="Verdana" w:hAnsi="Verdana"/>
          <w:i/>
          <w:sz w:val="16"/>
          <w:szCs w:val="16"/>
          <w:lang w:val="de-AT"/>
        </w:rPr>
        <w:t>Anlage 1 zur LEVO-BHG, </w:t>
      </w:r>
      <w:r w:rsidRPr="005C7190">
        <w:rPr>
          <w:rFonts w:ascii="Verdana" w:hAnsi="Verdana"/>
          <w:sz w:val="16"/>
          <w:szCs w:val="16"/>
          <w:lang w:val="de-AT"/>
        </w:rPr>
        <w:t xml:space="preserve">available at: w: </w:t>
      </w:r>
      <w:r>
        <w:fldChar w:fldCharType="begin"/>
      </w:r>
      <w:r>
        <w:instrText xml:space="preserve"> HYPERLINK "http://www.ris.bka.gv.at/Dokumente/LrStmk/LST40018098/9210.08-10_Anl1.pdf" </w:instrText>
      </w:r>
      <w:r>
        <w:fldChar w:fldCharType="separate"/>
      </w:r>
      <w:r w:rsidRPr="005C7190">
        <w:rPr>
          <w:rStyle w:val="Hyperlink"/>
          <w:rFonts w:ascii="Verdana" w:hAnsi="Verdana"/>
          <w:sz w:val="16"/>
          <w:szCs w:val="16"/>
          <w:lang w:val="de-AT"/>
        </w:rPr>
        <w:t>www.ris.bka.gv.at/Dokumente/LrStmk/LST40018098/9210.08-10_Anl1.pdf</w:t>
      </w:r>
      <w:r>
        <w:rPr>
          <w:rStyle w:val="Hyperlink"/>
          <w:rFonts w:ascii="Verdana" w:hAnsi="Verdana"/>
          <w:sz w:val="16"/>
          <w:szCs w:val="16"/>
          <w:lang w:val="de-AT"/>
        </w:rPr>
        <w:fldChar w:fldCharType="end"/>
      </w:r>
      <w:r w:rsidRPr="005C7190">
        <w:rPr>
          <w:rFonts w:ascii="Verdana" w:hAnsi="Verdana"/>
          <w:sz w:val="16"/>
          <w:szCs w:val="16"/>
          <w:lang w:val="de-AT"/>
        </w:rPr>
        <w:t xml:space="preserve"> .</w:t>
      </w:r>
    </w:p>
  </w:footnote>
  <w:footnote w:id="75">
    <w:p w14:paraId="4BB7BC46" w14:textId="1D918030" w:rsidR="00E52999" w:rsidRPr="005C7190" w:rsidRDefault="00E52999" w:rsidP="003B6B76">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Steiermark, </w:t>
      </w:r>
      <w:r w:rsidRPr="005C7190">
        <w:rPr>
          <w:rFonts w:ascii="Verdana" w:hAnsi="Verdana"/>
          <w:i/>
          <w:sz w:val="16"/>
          <w:szCs w:val="16"/>
          <w:lang w:val="de-AT"/>
        </w:rPr>
        <w:t xml:space="preserve">Familienentlastungsdienst, </w:t>
      </w:r>
      <w:r w:rsidRPr="005C7190">
        <w:rPr>
          <w:rFonts w:ascii="Verdana" w:hAnsi="Verdana"/>
          <w:sz w:val="16"/>
          <w:szCs w:val="16"/>
          <w:lang w:val="de-AT"/>
        </w:rPr>
        <w:t xml:space="preserve">available at: </w:t>
      </w:r>
      <w:r>
        <w:fldChar w:fldCharType="begin"/>
      </w:r>
      <w:r>
        <w:instrText xml:space="preserve"> HYPERLINK "http://www.soziales.steiermark.at/cms/beitrag/11980833/10024850/" </w:instrText>
      </w:r>
      <w:r>
        <w:fldChar w:fldCharType="separate"/>
      </w:r>
      <w:r w:rsidRPr="00443820">
        <w:rPr>
          <w:rStyle w:val="Hyperlink"/>
          <w:rFonts w:ascii="Verdana" w:hAnsi="Verdana"/>
          <w:sz w:val="16"/>
          <w:szCs w:val="16"/>
          <w:lang w:val="de-AT"/>
        </w:rPr>
        <w:t>www.soziales.steiermark.at/cms/beitrag/11980833/10024850/</w:t>
      </w:r>
      <w:r>
        <w:rPr>
          <w:rStyle w:val="Hyperlink"/>
          <w:rFonts w:ascii="Verdana" w:hAnsi="Verdana"/>
          <w:sz w:val="16"/>
          <w:szCs w:val="16"/>
          <w:lang w:val="de-AT"/>
        </w:rPr>
        <w:fldChar w:fldCharType="end"/>
      </w:r>
      <w:r>
        <w:rPr>
          <w:rFonts w:ascii="Verdana" w:hAnsi="Verdana"/>
          <w:sz w:val="16"/>
          <w:szCs w:val="16"/>
          <w:lang w:val="de-AT"/>
        </w:rPr>
        <w:t xml:space="preserve"> </w:t>
      </w:r>
      <w:r w:rsidRPr="005C7190">
        <w:rPr>
          <w:rFonts w:ascii="Verdana" w:hAnsi="Verdana"/>
          <w:sz w:val="16"/>
          <w:szCs w:val="16"/>
          <w:lang w:val="de-AT"/>
        </w:rPr>
        <w:t>.</w:t>
      </w:r>
    </w:p>
  </w:footnote>
  <w:footnote w:id="76">
    <w:p w14:paraId="62BE99FA" w14:textId="46AB95AA"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Steiermark, </w:t>
      </w:r>
      <w:r w:rsidRPr="005C7190">
        <w:rPr>
          <w:rFonts w:ascii="Verdana" w:hAnsi="Verdana"/>
          <w:i/>
          <w:sz w:val="16"/>
          <w:szCs w:val="16"/>
          <w:lang w:val="de-AT"/>
        </w:rPr>
        <w:t xml:space="preserve">Leistungsbeschreibung Familienentlastungsdienst, </w:t>
      </w:r>
      <w:r w:rsidRPr="005C7190">
        <w:rPr>
          <w:rFonts w:ascii="Verdana" w:hAnsi="Verdana"/>
          <w:sz w:val="16"/>
          <w:szCs w:val="16"/>
          <w:lang w:val="de-AT"/>
        </w:rPr>
        <w:t xml:space="preserve">available at: </w:t>
      </w:r>
      <w:r>
        <w:fldChar w:fldCharType="begin"/>
      </w:r>
      <w:r>
        <w:instrText xml:space="preserve"> HYPERLINK "http://www.soziales.steiermark.at/cms/dokumente/11980833_10024850/0db22121/Leistungsbeschreibung%2004%20FED%20BHG.pdf" </w:instrText>
      </w:r>
      <w:r>
        <w:fldChar w:fldCharType="separate"/>
      </w:r>
      <w:r w:rsidRPr="00443820">
        <w:rPr>
          <w:rStyle w:val="Hyperlink"/>
          <w:rFonts w:ascii="Verdana" w:hAnsi="Verdana"/>
          <w:sz w:val="16"/>
          <w:szCs w:val="16"/>
          <w:lang w:val="de-AT"/>
        </w:rPr>
        <w:t>www.soziales.steiermark.at/cms/dokumente/11980833_10024850/0db22121/Leistungsbeschreibung%2004%20FED%20BHG.pdf</w:t>
      </w:r>
      <w:r>
        <w:rPr>
          <w:rStyle w:val="Hyperlink"/>
          <w:rFonts w:ascii="Verdana" w:hAnsi="Verdana"/>
          <w:sz w:val="16"/>
          <w:szCs w:val="16"/>
          <w:lang w:val="de-AT"/>
        </w:rPr>
        <w:fldChar w:fldCharType="end"/>
      </w:r>
      <w:r>
        <w:rPr>
          <w:rFonts w:ascii="Verdana" w:hAnsi="Verdana"/>
          <w:sz w:val="16"/>
          <w:szCs w:val="16"/>
          <w:lang w:val="de-AT"/>
        </w:rPr>
        <w:t xml:space="preserve"> </w:t>
      </w:r>
      <w:r w:rsidRPr="005C7190">
        <w:rPr>
          <w:rFonts w:ascii="Verdana" w:hAnsi="Verdana"/>
          <w:sz w:val="16"/>
          <w:szCs w:val="16"/>
          <w:lang w:val="de-AT"/>
        </w:rPr>
        <w:t>.</w:t>
      </w:r>
    </w:p>
  </w:footnote>
  <w:footnote w:id="77">
    <w:p w14:paraId="4525EFC6" w14:textId="205DC3D3"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Sozialministerium (2012), </w:t>
      </w:r>
      <w:r w:rsidRPr="005C7190">
        <w:rPr>
          <w:rFonts w:ascii="Verdana" w:hAnsi="Verdana"/>
          <w:i/>
          <w:sz w:val="16"/>
          <w:szCs w:val="16"/>
          <w:lang w:val="de-AT"/>
        </w:rPr>
        <w:t xml:space="preserve">Sozialbericht 2011-2012, </w:t>
      </w:r>
      <w:r w:rsidRPr="005C7190">
        <w:rPr>
          <w:rFonts w:ascii="Verdana" w:hAnsi="Verdana"/>
          <w:sz w:val="16"/>
          <w:szCs w:val="16"/>
          <w:lang w:val="de-AT"/>
        </w:rPr>
        <w:t xml:space="preserve">available at: </w:t>
      </w:r>
      <w:r>
        <w:fldChar w:fldCharType="begin"/>
      </w:r>
      <w:r>
        <w:instrText xml:space="preserve"> HYPERLINK "http://www.sozialministerium.at/cms/site/attachments/3/7/2/CH2171/CMS1353079209699/sozialbericht_2011_gesamt.pdf" </w:instrText>
      </w:r>
      <w:r>
        <w:fldChar w:fldCharType="separate"/>
      </w:r>
      <w:r w:rsidRPr="00443820">
        <w:rPr>
          <w:rStyle w:val="Hyperlink"/>
          <w:rFonts w:ascii="Verdana" w:hAnsi="Verdana"/>
          <w:sz w:val="16"/>
          <w:szCs w:val="16"/>
          <w:lang w:val="de-AT"/>
        </w:rPr>
        <w:t>www.sozialministerium.at/cms/site/attachments/3/7/2/CH2171/CMS1353079209699/sozialbericht_2011_gesamt.pdf</w:t>
      </w:r>
      <w:r>
        <w:rPr>
          <w:rStyle w:val="Hyperlink"/>
          <w:rFonts w:ascii="Verdana" w:hAnsi="Verdana"/>
          <w:sz w:val="16"/>
          <w:szCs w:val="16"/>
          <w:lang w:val="de-AT"/>
        </w:rPr>
        <w:fldChar w:fldCharType="end"/>
      </w:r>
      <w:r>
        <w:rPr>
          <w:rFonts w:ascii="Verdana" w:hAnsi="Verdana"/>
          <w:sz w:val="16"/>
          <w:szCs w:val="16"/>
          <w:lang w:val="de-AT"/>
        </w:rPr>
        <w:t xml:space="preserve"> </w:t>
      </w:r>
      <w:r w:rsidRPr="005C7190">
        <w:rPr>
          <w:rFonts w:ascii="Verdana" w:hAnsi="Verdana"/>
          <w:sz w:val="16"/>
          <w:szCs w:val="16"/>
          <w:lang w:val="de-AT"/>
        </w:rPr>
        <w:t xml:space="preserve">, p. 132. </w:t>
      </w:r>
    </w:p>
  </w:footnote>
  <w:footnote w:id="78">
    <w:p w14:paraId="5B6C649B" w14:textId="78D6C91C" w:rsidR="00E52999" w:rsidRPr="005C7190" w:rsidRDefault="00E52999" w:rsidP="004A071A">
      <w:pPr>
        <w:pStyle w:val="FootnoteText"/>
        <w:contextualSpacing/>
        <w:rPr>
          <w:rFonts w:ascii="Verdana" w:hAnsi="Verdana"/>
          <w:sz w:val="16"/>
          <w:szCs w:val="16"/>
          <w:lang w:val="en-GB"/>
        </w:rPr>
      </w:pPr>
      <w:r w:rsidRPr="005C7190">
        <w:rPr>
          <w:rStyle w:val="FootnoteReference"/>
          <w:rFonts w:ascii="Verdana" w:hAnsi="Verdana"/>
          <w:sz w:val="16"/>
          <w:szCs w:val="16"/>
        </w:rPr>
        <w:footnoteRef/>
      </w:r>
      <w:r w:rsidRPr="005C7190">
        <w:rPr>
          <w:rFonts w:ascii="Verdana" w:hAnsi="Verdana"/>
          <w:sz w:val="16"/>
          <w:szCs w:val="16"/>
          <w:lang w:val="en-GB"/>
        </w:rPr>
        <w:t xml:space="preserve"> Austria, Caritas, </w:t>
      </w:r>
      <w:proofErr w:type="spellStart"/>
      <w:r w:rsidRPr="005C7190">
        <w:rPr>
          <w:rFonts w:ascii="Verdana" w:hAnsi="Verdana"/>
          <w:i/>
          <w:sz w:val="16"/>
          <w:szCs w:val="16"/>
          <w:lang w:val="en-GB"/>
        </w:rPr>
        <w:t>Wirkungsbericht</w:t>
      </w:r>
      <w:proofErr w:type="spellEnd"/>
      <w:r w:rsidRPr="005C7190">
        <w:rPr>
          <w:rFonts w:ascii="Verdana" w:hAnsi="Verdana"/>
          <w:i/>
          <w:sz w:val="16"/>
          <w:szCs w:val="16"/>
          <w:lang w:val="en-GB"/>
        </w:rPr>
        <w:t xml:space="preserve"> 2013, </w:t>
      </w:r>
      <w:r w:rsidRPr="005C7190">
        <w:rPr>
          <w:rFonts w:ascii="Verdana" w:hAnsi="Verdana"/>
          <w:sz w:val="16"/>
          <w:szCs w:val="16"/>
          <w:lang w:val="en-GB"/>
        </w:rPr>
        <w:t xml:space="preserve">available at: </w:t>
      </w:r>
      <w:hyperlink r:id="rId45" w:history="1">
        <w:r w:rsidRPr="00443820">
          <w:rPr>
            <w:rStyle w:val="Hyperlink"/>
            <w:rFonts w:ascii="Verdana" w:hAnsi="Verdana"/>
            <w:sz w:val="16"/>
            <w:szCs w:val="16"/>
            <w:lang w:val="en-GB"/>
          </w:rPr>
          <w:t>www.caritas.at/fileadmin/storage/global/pdf/Jahresbericht/Caritas_Wirkungsbericht_2013_deutsch.pdf</w:t>
        </w:r>
      </w:hyperlink>
      <w:r>
        <w:rPr>
          <w:rFonts w:ascii="Verdana" w:hAnsi="Verdana"/>
          <w:sz w:val="16"/>
          <w:szCs w:val="16"/>
          <w:lang w:val="en-GB"/>
        </w:rPr>
        <w:t xml:space="preserve"> </w:t>
      </w:r>
      <w:r w:rsidRPr="005C7190">
        <w:rPr>
          <w:rFonts w:ascii="Verdana" w:hAnsi="Verdana"/>
          <w:sz w:val="16"/>
          <w:szCs w:val="16"/>
          <w:lang w:val="en-GB"/>
        </w:rPr>
        <w:t>, p. 6</w:t>
      </w:r>
    </w:p>
  </w:footnote>
  <w:footnote w:id="79">
    <w:p w14:paraId="685C7ACD" w14:textId="4D94A43E" w:rsidR="00E52999" w:rsidRPr="005C7190" w:rsidRDefault="00E52999" w:rsidP="004A071A">
      <w:pPr>
        <w:pStyle w:val="FootnoteText"/>
        <w:contextualSpacing/>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w:t>
      </w:r>
      <w:proofErr w:type="spellStart"/>
      <w:r w:rsidRPr="005C7190">
        <w:rPr>
          <w:rFonts w:ascii="Verdana" w:hAnsi="Verdana"/>
          <w:sz w:val="16"/>
          <w:szCs w:val="16"/>
          <w:lang w:val="en-US"/>
        </w:rPr>
        <w:t>Heilpädagogische</w:t>
      </w:r>
      <w:proofErr w:type="spellEnd"/>
      <w:r w:rsidRPr="005C7190">
        <w:rPr>
          <w:rFonts w:ascii="Verdana" w:hAnsi="Verdana"/>
          <w:sz w:val="16"/>
          <w:szCs w:val="16"/>
          <w:lang w:val="en-US"/>
        </w:rPr>
        <w:t xml:space="preserve"> </w:t>
      </w:r>
      <w:proofErr w:type="spellStart"/>
      <w:r w:rsidRPr="005C7190">
        <w:rPr>
          <w:rFonts w:ascii="Verdana" w:hAnsi="Verdana"/>
          <w:sz w:val="16"/>
          <w:szCs w:val="16"/>
          <w:lang w:val="en-US"/>
        </w:rPr>
        <w:t>Familien</w:t>
      </w:r>
      <w:proofErr w:type="spellEnd"/>
      <w:r w:rsidRPr="005C7190">
        <w:rPr>
          <w:rFonts w:ascii="Verdana" w:hAnsi="Verdana"/>
          <w:sz w:val="16"/>
          <w:szCs w:val="16"/>
          <w:lang w:val="en-US"/>
        </w:rPr>
        <w:t xml:space="preserve"> GmbH, </w:t>
      </w:r>
      <w:r w:rsidRPr="005C7190">
        <w:rPr>
          <w:rFonts w:ascii="Verdana" w:hAnsi="Verdana"/>
          <w:i/>
          <w:sz w:val="16"/>
          <w:szCs w:val="16"/>
          <w:lang w:val="en-US"/>
        </w:rPr>
        <w:t xml:space="preserve">Home Assistance, </w:t>
      </w:r>
      <w:r w:rsidRPr="005C7190">
        <w:rPr>
          <w:rFonts w:ascii="Verdana" w:hAnsi="Verdana"/>
          <w:sz w:val="16"/>
          <w:szCs w:val="16"/>
          <w:lang w:val="en-US"/>
        </w:rPr>
        <w:t xml:space="preserve">available at: </w:t>
      </w:r>
      <w:hyperlink r:id="rId46" w:history="1">
        <w:r w:rsidRPr="005C7190">
          <w:rPr>
            <w:rStyle w:val="Hyperlink"/>
            <w:rFonts w:ascii="Verdana" w:hAnsi="Verdana"/>
            <w:sz w:val="16"/>
            <w:szCs w:val="16"/>
            <w:lang w:val="en-US"/>
          </w:rPr>
          <w:t>www.hpfamilien.at/fileadmin/images/hp_familien_folder_englisch_.pdf</w:t>
        </w:r>
      </w:hyperlink>
      <w:r w:rsidRPr="005C7190">
        <w:rPr>
          <w:rFonts w:ascii="Verdana" w:hAnsi="Verdana"/>
          <w:sz w:val="16"/>
          <w:szCs w:val="16"/>
          <w:lang w:val="en-US"/>
        </w:rPr>
        <w:t xml:space="preserve">. </w:t>
      </w:r>
    </w:p>
  </w:footnote>
  <w:footnote w:id="80">
    <w:p w14:paraId="3EE00B46" w14:textId="5F0BA619" w:rsidR="00E52999" w:rsidRPr="005C7190" w:rsidRDefault="00E52999" w:rsidP="004A071A">
      <w:pPr>
        <w:pStyle w:val="FootnoteText"/>
        <w:contextualSpacing/>
        <w:rPr>
          <w:rFonts w:ascii="Verdana" w:hAnsi="Verdana"/>
          <w:sz w:val="16"/>
          <w:szCs w:val="16"/>
          <w:lang w:val="en-US"/>
        </w:rPr>
      </w:pPr>
      <w:r w:rsidRPr="005C7190">
        <w:rPr>
          <w:rStyle w:val="FootnoteReference"/>
          <w:rFonts w:ascii="Verdana" w:hAnsi="Verdana"/>
          <w:sz w:val="16"/>
          <w:szCs w:val="16"/>
        </w:rPr>
        <w:footnoteRef/>
      </w:r>
      <w:r w:rsidRPr="005C7190">
        <w:rPr>
          <w:rFonts w:ascii="Verdana" w:hAnsi="Verdana"/>
          <w:sz w:val="16"/>
          <w:szCs w:val="16"/>
          <w:lang w:val="en-US"/>
        </w:rPr>
        <w:t xml:space="preserve"> Austria, Wien, </w:t>
      </w:r>
      <w:proofErr w:type="spellStart"/>
      <w:r w:rsidRPr="005C7190">
        <w:rPr>
          <w:rFonts w:ascii="Verdana" w:hAnsi="Verdana"/>
          <w:i/>
          <w:sz w:val="16"/>
          <w:szCs w:val="16"/>
          <w:lang w:val="en-US"/>
        </w:rPr>
        <w:t>Informationen</w:t>
      </w:r>
      <w:proofErr w:type="spellEnd"/>
      <w:r w:rsidRPr="005C7190">
        <w:rPr>
          <w:rFonts w:ascii="Verdana" w:hAnsi="Verdana"/>
          <w:i/>
          <w:sz w:val="16"/>
          <w:szCs w:val="16"/>
          <w:lang w:val="en-US"/>
        </w:rPr>
        <w:t xml:space="preserve"> von </w:t>
      </w:r>
      <w:proofErr w:type="gramStart"/>
      <w:r w:rsidRPr="005C7190">
        <w:rPr>
          <w:rFonts w:ascii="Verdana" w:hAnsi="Verdana"/>
          <w:i/>
          <w:sz w:val="16"/>
          <w:szCs w:val="16"/>
          <w:lang w:val="en-US"/>
        </w:rPr>
        <w:t>A</w:t>
      </w:r>
      <w:proofErr w:type="gramEnd"/>
      <w:r w:rsidRPr="005C7190">
        <w:rPr>
          <w:rFonts w:ascii="Verdana" w:hAnsi="Verdana"/>
          <w:i/>
          <w:sz w:val="16"/>
          <w:szCs w:val="16"/>
          <w:lang w:val="en-US"/>
        </w:rPr>
        <w:t xml:space="preserve"> </w:t>
      </w:r>
      <w:proofErr w:type="spellStart"/>
      <w:r w:rsidRPr="005C7190">
        <w:rPr>
          <w:rFonts w:ascii="Verdana" w:hAnsi="Verdana"/>
          <w:i/>
          <w:sz w:val="16"/>
          <w:szCs w:val="16"/>
          <w:lang w:val="en-US"/>
        </w:rPr>
        <w:t>bis</w:t>
      </w:r>
      <w:proofErr w:type="spellEnd"/>
      <w:r w:rsidRPr="005C7190">
        <w:rPr>
          <w:rFonts w:ascii="Verdana" w:hAnsi="Verdana"/>
          <w:i/>
          <w:sz w:val="16"/>
          <w:szCs w:val="16"/>
          <w:lang w:val="en-US"/>
        </w:rPr>
        <w:t xml:space="preserve"> Z, </w:t>
      </w:r>
      <w:r w:rsidRPr="005C7190">
        <w:rPr>
          <w:rFonts w:ascii="Verdana" w:hAnsi="Verdana"/>
          <w:sz w:val="16"/>
          <w:szCs w:val="16"/>
          <w:lang w:val="en-US"/>
        </w:rPr>
        <w:t xml:space="preserve">available at: </w:t>
      </w:r>
      <w:hyperlink r:id="rId47" w:history="1">
        <w:r w:rsidRPr="005C7190">
          <w:rPr>
            <w:rStyle w:val="Hyperlink"/>
            <w:rFonts w:ascii="Verdana" w:hAnsi="Verdana"/>
            <w:sz w:val="16"/>
            <w:szCs w:val="16"/>
            <w:lang w:val="en-US"/>
          </w:rPr>
          <w:t>www.wien.gv.at/menschen/magelf/pdf/infos-a-z.pdf</w:t>
        </w:r>
      </w:hyperlink>
      <w:r w:rsidRPr="005C7190">
        <w:rPr>
          <w:rFonts w:ascii="Verdana" w:hAnsi="Verdana"/>
          <w:sz w:val="16"/>
          <w:szCs w:val="16"/>
          <w:lang w:val="en-US"/>
        </w:rPr>
        <w:t xml:space="preserve"> .</w:t>
      </w:r>
    </w:p>
  </w:footnote>
  <w:footnote w:id="81">
    <w:p w14:paraId="341D5F7C" w14:textId="06513827"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E.g. in Vorarlberg: Caritas Vorarlberg, </w:t>
      </w:r>
      <w:r w:rsidRPr="005C7190">
        <w:rPr>
          <w:rFonts w:ascii="Verdana" w:hAnsi="Verdana"/>
          <w:i/>
          <w:sz w:val="16"/>
          <w:szCs w:val="16"/>
          <w:lang w:val="de-AT"/>
        </w:rPr>
        <w:t xml:space="preserve">Nachbarschaftshilfe, </w:t>
      </w:r>
      <w:r w:rsidRPr="005C7190">
        <w:rPr>
          <w:rFonts w:ascii="Verdana" w:hAnsi="Verdana"/>
          <w:sz w:val="16"/>
          <w:szCs w:val="16"/>
          <w:lang w:val="de-AT"/>
        </w:rPr>
        <w:t xml:space="preserve">available at </w:t>
      </w:r>
      <w:hyperlink r:id="rId48" w:history="1">
        <w:r w:rsidRPr="005C7190">
          <w:rPr>
            <w:rStyle w:val="Hyperlink"/>
            <w:rFonts w:ascii="Verdana" w:hAnsi="Verdana"/>
            <w:sz w:val="16"/>
            <w:szCs w:val="16"/>
            <w:lang w:val="de-AT"/>
          </w:rPr>
          <w:t>www.caritas-vorarlberg.at/hilfe-einrichtungen/asyl-migration/nachbarschaftshilfe/</w:t>
        </w:r>
      </w:hyperlink>
      <w:r w:rsidRPr="005C7190">
        <w:rPr>
          <w:rFonts w:ascii="Verdana" w:hAnsi="Verdana"/>
          <w:sz w:val="16"/>
          <w:szCs w:val="16"/>
          <w:lang w:val="de-AT"/>
        </w:rPr>
        <w:t xml:space="preserve">  or in Salzburg: Caritas Salzburg, </w:t>
      </w:r>
      <w:r w:rsidRPr="005C7190">
        <w:rPr>
          <w:rFonts w:ascii="Verdana" w:hAnsi="Verdana"/>
          <w:i/>
          <w:sz w:val="16"/>
          <w:szCs w:val="16"/>
          <w:lang w:val="de-AT"/>
        </w:rPr>
        <w:t xml:space="preserve">Nachbarschaftshilfe Saalfelden, </w:t>
      </w:r>
      <w:r w:rsidRPr="005C7190">
        <w:rPr>
          <w:rFonts w:ascii="Verdana" w:hAnsi="Verdana"/>
          <w:sz w:val="16"/>
          <w:szCs w:val="16"/>
          <w:lang w:val="de-AT"/>
        </w:rPr>
        <w:t xml:space="preserve">available at: </w:t>
      </w:r>
      <w:hyperlink r:id="rId49" w:history="1">
        <w:r w:rsidRPr="005C7190">
          <w:rPr>
            <w:rStyle w:val="Hyperlink"/>
            <w:rFonts w:ascii="Verdana" w:hAnsi="Verdana"/>
            <w:sz w:val="16"/>
            <w:szCs w:val="16"/>
            <w:lang w:val="de-AT"/>
          </w:rPr>
          <w:t>www.caritas-salzburg.at/hilfe-einrichtungen/freiwilligenarbeit/nachbarschaftshilfe-saalfelden/</w:t>
        </w:r>
      </w:hyperlink>
      <w:r w:rsidRPr="005C7190">
        <w:rPr>
          <w:rFonts w:ascii="Verdana" w:hAnsi="Verdana"/>
          <w:sz w:val="16"/>
          <w:szCs w:val="16"/>
          <w:lang w:val="de-AT"/>
        </w:rPr>
        <w:t xml:space="preserve">  or in Lower Austria: Oberösterreich, </w:t>
      </w:r>
      <w:r w:rsidRPr="005C7190">
        <w:rPr>
          <w:rFonts w:ascii="Verdana" w:hAnsi="Verdana"/>
          <w:i/>
          <w:sz w:val="16"/>
          <w:szCs w:val="16"/>
          <w:lang w:val="de-AT"/>
        </w:rPr>
        <w:t xml:space="preserve">Nachbarschaftshilfen im Landkreis Pfaffenhofen, </w:t>
      </w:r>
      <w:r w:rsidRPr="005C7190">
        <w:rPr>
          <w:rFonts w:ascii="Verdana" w:hAnsi="Verdana"/>
          <w:sz w:val="16"/>
          <w:szCs w:val="16"/>
          <w:lang w:val="de-AT"/>
        </w:rPr>
        <w:t xml:space="preserve">available at: </w:t>
      </w:r>
      <w:hyperlink r:id="rId50" w:history="1">
        <w:r w:rsidRPr="005C7190">
          <w:rPr>
            <w:rStyle w:val="Hyperlink"/>
            <w:rFonts w:ascii="Verdana" w:hAnsi="Verdana"/>
            <w:sz w:val="16"/>
            <w:szCs w:val="16"/>
            <w:lang w:val="de-AT"/>
          </w:rPr>
          <w:t>www.caritas-nah-am-naechsten.de/Caritas-Zentrum/Pfaffenhofen/Page004923.aspx</w:t>
        </w:r>
      </w:hyperlink>
      <w:r w:rsidRPr="005C7190">
        <w:rPr>
          <w:rFonts w:ascii="Verdana" w:hAnsi="Verdana"/>
          <w:sz w:val="16"/>
          <w:szCs w:val="16"/>
          <w:lang w:val="de-AT"/>
        </w:rPr>
        <w:t xml:space="preserve"> </w:t>
      </w:r>
      <w:r>
        <w:rPr>
          <w:rFonts w:ascii="Verdana" w:hAnsi="Verdana"/>
          <w:sz w:val="16"/>
          <w:szCs w:val="16"/>
          <w:lang w:val="de-AT"/>
        </w:rPr>
        <w:t>.</w:t>
      </w:r>
    </w:p>
  </w:footnote>
  <w:footnote w:id="82">
    <w:p w14:paraId="65E4F6D4" w14:textId="0429205E"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Nachbarschaftshilfe plus, available at: </w:t>
      </w:r>
      <w:hyperlink r:id="rId51" w:history="1">
        <w:r w:rsidRPr="005C7190">
          <w:rPr>
            <w:rStyle w:val="Hyperlink"/>
            <w:rFonts w:ascii="Verdana" w:hAnsi="Verdana"/>
            <w:sz w:val="16"/>
            <w:szCs w:val="16"/>
            <w:lang w:val="de-AT"/>
          </w:rPr>
          <w:t>www.nachbarschaftshilfeplus.at/</w:t>
        </w:r>
      </w:hyperlink>
      <w:r w:rsidRPr="005C7190">
        <w:rPr>
          <w:rFonts w:ascii="Verdana" w:hAnsi="Verdana"/>
          <w:sz w:val="16"/>
          <w:szCs w:val="16"/>
          <w:lang w:val="de-AT"/>
        </w:rPr>
        <w:t xml:space="preserve"> .</w:t>
      </w:r>
    </w:p>
  </w:footnote>
  <w:footnote w:id="83">
    <w:p w14:paraId="1BDE1A9B" w14:textId="4CC0A839"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Steiermark, </w:t>
      </w:r>
      <w:r w:rsidRPr="005C7190">
        <w:rPr>
          <w:rFonts w:ascii="Verdana" w:hAnsi="Verdana"/>
          <w:i/>
          <w:sz w:val="16"/>
          <w:szCs w:val="16"/>
          <w:lang w:val="de-AT"/>
        </w:rPr>
        <w:t xml:space="preserve">Ehrenamtliche Besuchs- und Begleitdienste, </w:t>
      </w:r>
      <w:r w:rsidRPr="005C7190">
        <w:rPr>
          <w:rFonts w:ascii="Verdana" w:hAnsi="Verdana"/>
          <w:sz w:val="16"/>
          <w:szCs w:val="16"/>
          <w:lang w:val="de-AT"/>
        </w:rPr>
        <w:t xml:space="preserve">available at: </w:t>
      </w:r>
      <w:hyperlink r:id="rId52" w:history="1">
        <w:r w:rsidRPr="005C7190">
          <w:rPr>
            <w:rStyle w:val="Hyperlink"/>
            <w:rFonts w:ascii="Verdana" w:hAnsi="Verdana"/>
            <w:sz w:val="16"/>
            <w:szCs w:val="16"/>
            <w:lang w:val="de-AT"/>
          </w:rPr>
          <w:t>www.soziales.steiermark.at/cms/beitrag/11982720/10024850/</w:t>
        </w:r>
      </w:hyperlink>
      <w:r w:rsidRPr="005C7190">
        <w:rPr>
          <w:rFonts w:ascii="Verdana" w:hAnsi="Verdana"/>
          <w:sz w:val="16"/>
          <w:szCs w:val="16"/>
          <w:lang w:val="de-AT"/>
        </w:rPr>
        <w:t xml:space="preserve"> .</w:t>
      </w:r>
    </w:p>
  </w:footnote>
  <w:footnote w:id="84">
    <w:p w14:paraId="32AF5BE4" w14:textId="25642D18"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w:t>
      </w:r>
      <w:r w:rsidRPr="005C7190">
        <w:rPr>
          <w:rFonts w:ascii="Verdana" w:hAnsi="Verdana"/>
          <w:sz w:val="16"/>
          <w:szCs w:val="16"/>
          <w:lang w:val="de-AT"/>
        </w:rPr>
        <w:t xml:space="preserve">Bundesministerium für Arbeit, Soziales und Konsumentenschutz (2015), </w:t>
      </w:r>
      <w:r w:rsidRPr="005C7190">
        <w:rPr>
          <w:rFonts w:ascii="Verdana" w:hAnsi="Verdana"/>
          <w:i/>
          <w:sz w:val="16"/>
          <w:szCs w:val="16"/>
          <w:lang w:val="de-AT"/>
        </w:rPr>
        <w:t xml:space="preserve">Bericht zur Lage und der Perspektiven des Freiwilligen Engagements in Österreich, 2. Freiwilligenbericht, </w:t>
      </w:r>
      <w:r w:rsidRPr="005C7190">
        <w:rPr>
          <w:rFonts w:ascii="Verdana" w:hAnsi="Verdana"/>
          <w:sz w:val="16"/>
          <w:szCs w:val="16"/>
          <w:lang w:val="de-AT"/>
        </w:rPr>
        <w:t xml:space="preserve">available at: </w:t>
      </w:r>
      <w:hyperlink r:id="rId53" w:history="1">
        <w:r w:rsidRPr="005C7190">
          <w:rPr>
            <w:rStyle w:val="Hyperlink"/>
            <w:rFonts w:ascii="Verdana" w:hAnsi="Verdana"/>
            <w:sz w:val="16"/>
            <w:szCs w:val="16"/>
            <w:lang w:val="de-AT"/>
          </w:rPr>
          <w:t>www.sozialministerium.at/cms/site2/attachments/0/1/0/CH2174/CMS1218022135039/2._freiwilligenbericht.pdf</w:t>
        </w:r>
      </w:hyperlink>
      <w:r w:rsidRPr="005C7190">
        <w:rPr>
          <w:rFonts w:ascii="Verdana" w:hAnsi="Verdana"/>
          <w:sz w:val="16"/>
          <w:szCs w:val="16"/>
          <w:lang w:val="de-AT"/>
        </w:rPr>
        <w:t xml:space="preserve"> .</w:t>
      </w:r>
    </w:p>
  </w:footnote>
  <w:footnote w:id="85">
    <w:p w14:paraId="0C64FA6B" w14:textId="34037300"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Unterberger, C. (2009), </w:t>
      </w:r>
      <w:r w:rsidRPr="005C7190">
        <w:rPr>
          <w:rFonts w:ascii="Verdana" w:hAnsi="Verdana"/>
          <w:i/>
          <w:sz w:val="16"/>
          <w:szCs w:val="16"/>
          <w:lang w:val="de-AT"/>
        </w:rPr>
        <w:t xml:space="preserve">Peer-Counseling – Beratung von Menschen mit Behinderung für Menschen mit Behinderung, </w:t>
      </w:r>
      <w:r w:rsidRPr="005C7190">
        <w:rPr>
          <w:rFonts w:ascii="Verdana" w:hAnsi="Verdana"/>
          <w:sz w:val="16"/>
          <w:szCs w:val="16"/>
          <w:lang w:val="de-AT"/>
        </w:rPr>
        <w:t xml:space="preserve">Diploma Thesis University Vienna, available at: </w:t>
      </w:r>
      <w:hyperlink r:id="rId54" w:history="1">
        <w:r w:rsidRPr="005C7190">
          <w:rPr>
            <w:rStyle w:val="Hyperlink"/>
            <w:rFonts w:ascii="Verdana" w:hAnsi="Verdana"/>
            <w:sz w:val="16"/>
            <w:szCs w:val="16"/>
            <w:lang w:val="de-AT"/>
          </w:rPr>
          <w:t>www.bizeps.or.at/shop/peer_unter.pdf</w:t>
        </w:r>
      </w:hyperlink>
      <w:r w:rsidRPr="005C7190">
        <w:rPr>
          <w:rFonts w:ascii="Verdana" w:hAnsi="Verdana"/>
          <w:sz w:val="16"/>
          <w:szCs w:val="16"/>
          <w:lang w:val="de-AT"/>
        </w:rPr>
        <w:t xml:space="preserve"> , pp. 78-80</w:t>
      </w:r>
    </w:p>
  </w:footnote>
  <w:footnote w:id="86">
    <w:p w14:paraId="18E7A461" w14:textId="38E5764A"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N.N. </w:t>
      </w:r>
      <w:r w:rsidRPr="005C7190">
        <w:rPr>
          <w:rFonts w:ascii="Verdana" w:hAnsi="Verdana"/>
          <w:sz w:val="16"/>
          <w:szCs w:val="16"/>
          <w:lang w:val="de-AT"/>
        </w:rPr>
        <w:t>(2013), ‘Peer-Counseling für MS Betroffene</w:t>
      </w:r>
      <w:r w:rsidRPr="005C7190">
        <w:rPr>
          <w:rFonts w:ascii="Verdana" w:hAnsi="Verdana"/>
          <w:i/>
          <w:sz w:val="16"/>
          <w:szCs w:val="16"/>
          <w:lang w:val="de-AT"/>
        </w:rPr>
        <w:t>‘ MS Aktuell 33</w:t>
      </w:r>
      <w:r w:rsidRPr="005C7190">
        <w:rPr>
          <w:rFonts w:ascii="Verdana" w:hAnsi="Verdana"/>
          <w:sz w:val="16"/>
          <w:szCs w:val="16"/>
          <w:lang w:val="de-AT"/>
        </w:rPr>
        <w:t>, available at:</w:t>
      </w:r>
      <w:r w:rsidRPr="005C7190">
        <w:rPr>
          <w:rFonts w:ascii="Verdana" w:hAnsi="Verdana"/>
          <w:i/>
          <w:sz w:val="16"/>
          <w:szCs w:val="16"/>
          <w:lang w:val="de-AT"/>
        </w:rPr>
        <w:t xml:space="preserve"> </w:t>
      </w:r>
      <w:hyperlink r:id="rId55" w:history="1">
        <w:r w:rsidRPr="005C7190">
          <w:rPr>
            <w:rStyle w:val="Hyperlink"/>
            <w:rFonts w:ascii="Verdana" w:hAnsi="Verdana"/>
            <w:sz w:val="16"/>
            <w:szCs w:val="16"/>
            <w:lang w:val="de-AT"/>
          </w:rPr>
          <w:t>www.msges.at/fileadmin/user_upload/MS-Aktuell/MS-Aktuell_33.pdf</w:t>
        </w:r>
      </w:hyperlink>
      <w:r w:rsidRPr="005C7190">
        <w:rPr>
          <w:rFonts w:ascii="Verdana" w:hAnsi="Verdana"/>
          <w:sz w:val="16"/>
          <w:szCs w:val="16"/>
          <w:lang w:val="de-AT"/>
        </w:rPr>
        <w:t xml:space="preserve"> .</w:t>
      </w:r>
    </w:p>
  </w:footnote>
  <w:footnote w:id="87">
    <w:p w14:paraId="0999D7FC" w14:textId="3F3E8FBF"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N.N. </w:t>
      </w:r>
      <w:r w:rsidRPr="005C7190">
        <w:rPr>
          <w:rFonts w:ascii="Verdana" w:hAnsi="Verdana"/>
          <w:sz w:val="16"/>
          <w:szCs w:val="16"/>
          <w:lang w:val="de-AT"/>
        </w:rPr>
        <w:t>(2013), ‘Peer-Counseling für MS Betroffene</w:t>
      </w:r>
      <w:r w:rsidRPr="005C7190">
        <w:rPr>
          <w:rFonts w:ascii="Verdana" w:hAnsi="Verdana"/>
          <w:i/>
          <w:sz w:val="16"/>
          <w:szCs w:val="16"/>
          <w:lang w:val="de-AT"/>
        </w:rPr>
        <w:t>‘ MS Aktuell 33</w:t>
      </w:r>
      <w:r w:rsidRPr="005C7190">
        <w:rPr>
          <w:rFonts w:ascii="Verdana" w:hAnsi="Verdana"/>
          <w:sz w:val="16"/>
          <w:szCs w:val="16"/>
          <w:lang w:val="de-AT"/>
        </w:rPr>
        <w:t>, available at:</w:t>
      </w:r>
      <w:r w:rsidRPr="005C7190">
        <w:rPr>
          <w:rFonts w:ascii="Verdana" w:hAnsi="Verdana"/>
          <w:i/>
          <w:sz w:val="16"/>
          <w:szCs w:val="16"/>
          <w:lang w:val="de-AT"/>
        </w:rPr>
        <w:t xml:space="preserve"> </w:t>
      </w:r>
      <w:hyperlink r:id="rId56" w:history="1">
        <w:r w:rsidRPr="005C7190">
          <w:rPr>
            <w:rStyle w:val="Hyperlink"/>
            <w:rFonts w:ascii="Verdana" w:hAnsi="Verdana"/>
            <w:sz w:val="16"/>
            <w:szCs w:val="16"/>
            <w:lang w:val="de-AT"/>
          </w:rPr>
          <w:t>www.msges.at/fileadmin/user_upload/MS-Aktuell/MS-Aktuell_33.pdf</w:t>
        </w:r>
      </w:hyperlink>
      <w:r w:rsidRPr="005C7190">
        <w:rPr>
          <w:rFonts w:ascii="Verdana" w:hAnsi="Verdana"/>
          <w:sz w:val="16"/>
          <w:szCs w:val="16"/>
          <w:lang w:val="de-AT"/>
        </w:rPr>
        <w:t xml:space="preserve"> .</w:t>
      </w:r>
    </w:p>
  </w:footnote>
  <w:footnote w:id="88">
    <w:p w14:paraId="6DFFA19B" w14:textId="6FD83B1C" w:rsidR="00E52999" w:rsidRPr="005C7190" w:rsidRDefault="00E52999" w:rsidP="004A071A">
      <w:pPr>
        <w:pStyle w:val="FootnoteText"/>
        <w:contextualSpacing/>
        <w:rPr>
          <w:rFonts w:ascii="Verdana" w:hAnsi="Verdana"/>
          <w:sz w:val="16"/>
          <w:szCs w:val="16"/>
          <w:lang w:val="en-GB"/>
        </w:rPr>
      </w:pPr>
      <w:r w:rsidRPr="005C7190">
        <w:rPr>
          <w:rStyle w:val="FootnoteReference"/>
          <w:rFonts w:ascii="Verdana" w:hAnsi="Verdana"/>
          <w:sz w:val="16"/>
          <w:szCs w:val="16"/>
        </w:rPr>
        <w:footnoteRef/>
      </w:r>
      <w:r w:rsidRPr="005C7190">
        <w:rPr>
          <w:rFonts w:ascii="Verdana" w:hAnsi="Verdana"/>
          <w:sz w:val="16"/>
          <w:szCs w:val="16"/>
          <w:lang w:val="en-GB"/>
        </w:rPr>
        <w:t xml:space="preserve"> Austria, ÖZIV, </w:t>
      </w:r>
      <w:r w:rsidRPr="005C7190">
        <w:rPr>
          <w:rFonts w:ascii="Verdana" w:hAnsi="Verdana"/>
          <w:i/>
          <w:sz w:val="16"/>
          <w:szCs w:val="16"/>
          <w:lang w:val="en-GB"/>
        </w:rPr>
        <w:t xml:space="preserve">Support, </w:t>
      </w:r>
      <w:r w:rsidRPr="005C7190">
        <w:rPr>
          <w:rFonts w:ascii="Verdana" w:hAnsi="Verdana"/>
          <w:sz w:val="16"/>
          <w:szCs w:val="16"/>
          <w:lang w:val="en-GB"/>
        </w:rPr>
        <w:t xml:space="preserve">available at: </w:t>
      </w:r>
      <w:hyperlink r:id="rId57" w:history="1">
        <w:r w:rsidRPr="005C7190">
          <w:rPr>
            <w:rStyle w:val="Hyperlink"/>
            <w:rFonts w:ascii="Verdana" w:hAnsi="Verdana"/>
            <w:sz w:val="16"/>
            <w:szCs w:val="16"/>
            <w:lang w:val="en-GB"/>
          </w:rPr>
          <w:t>www.support.oeziv.org/?nID=13</w:t>
        </w:r>
      </w:hyperlink>
      <w:r w:rsidRPr="005C7190">
        <w:rPr>
          <w:rFonts w:ascii="Verdana" w:hAnsi="Verdana"/>
          <w:sz w:val="16"/>
          <w:szCs w:val="16"/>
          <w:lang w:val="en-GB"/>
        </w:rPr>
        <w:t xml:space="preserve"> .</w:t>
      </w:r>
    </w:p>
  </w:footnote>
  <w:footnote w:id="89">
    <w:p w14:paraId="02E7A6F5" w14:textId="16C33B93"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Austria, Bundesministerium für Arbeit, Soziales und Konsumentenschutz (2010), </w:t>
      </w:r>
      <w:r w:rsidRPr="005C7190">
        <w:rPr>
          <w:rFonts w:ascii="Verdana" w:hAnsi="Verdana"/>
          <w:i/>
          <w:sz w:val="16"/>
          <w:szCs w:val="16"/>
          <w:lang w:val="de-AT"/>
        </w:rPr>
        <w:t xml:space="preserve">UN Behindertenrechtskonvention – erster Staatenbericht Österreichs, </w:t>
      </w:r>
      <w:r w:rsidRPr="005C7190">
        <w:rPr>
          <w:rFonts w:ascii="Verdana" w:hAnsi="Verdana"/>
          <w:sz w:val="16"/>
          <w:szCs w:val="16"/>
          <w:lang w:val="de-AT"/>
        </w:rPr>
        <w:t xml:space="preserve">available at: </w:t>
      </w:r>
      <w:hyperlink r:id="rId58" w:history="1">
        <w:r w:rsidRPr="005C7190">
          <w:rPr>
            <w:rStyle w:val="Hyperlink"/>
            <w:rFonts w:ascii="Verdana" w:hAnsi="Verdana"/>
            <w:sz w:val="16"/>
            <w:szCs w:val="16"/>
            <w:lang w:val="de-AT"/>
          </w:rPr>
          <w:t>www.sozialministerium.at/cms/site/attachments/0/5/9/CH3141/CMS1415978600199/1__staatenbericht_crpd_-_deutsche_fassung1.pdf</w:t>
        </w:r>
      </w:hyperlink>
      <w:r w:rsidRPr="005C7190">
        <w:rPr>
          <w:rFonts w:ascii="Verdana" w:hAnsi="Verdana"/>
          <w:sz w:val="16"/>
          <w:szCs w:val="16"/>
          <w:lang w:val="de-AT"/>
        </w:rPr>
        <w:t xml:space="preserve"> , p. 14.</w:t>
      </w:r>
    </w:p>
  </w:footnote>
  <w:footnote w:id="90">
    <w:p w14:paraId="0BFCAAFF" w14:textId="204FA82D"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Unterberger, </w:t>
      </w:r>
      <w:r w:rsidRPr="005C7190">
        <w:rPr>
          <w:rFonts w:ascii="Verdana" w:hAnsi="Verdana"/>
          <w:sz w:val="16"/>
          <w:szCs w:val="16"/>
          <w:lang w:val="de-AT"/>
        </w:rPr>
        <w:t xml:space="preserve">C. (2009), </w:t>
      </w:r>
      <w:r w:rsidRPr="005C7190">
        <w:rPr>
          <w:rFonts w:ascii="Verdana" w:hAnsi="Verdana"/>
          <w:i/>
          <w:sz w:val="16"/>
          <w:szCs w:val="16"/>
          <w:lang w:val="de-AT"/>
        </w:rPr>
        <w:t xml:space="preserve">Peer-Counseling – Beratung von Menschen mit Behinderung für Menschen mit Behinderung, </w:t>
      </w:r>
      <w:r w:rsidRPr="005C7190">
        <w:rPr>
          <w:rFonts w:ascii="Verdana" w:hAnsi="Verdana"/>
          <w:sz w:val="16"/>
          <w:szCs w:val="16"/>
          <w:lang w:val="de-AT"/>
        </w:rPr>
        <w:t xml:space="preserve">Diploma Thesis University Vienna, available at: </w:t>
      </w:r>
      <w:hyperlink r:id="rId59" w:history="1">
        <w:r w:rsidRPr="005C7190">
          <w:rPr>
            <w:rStyle w:val="Hyperlink"/>
            <w:rFonts w:ascii="Verdana" w:hAnsi="Verdana"/>
            <w:sz w:val="16"/>
            <w:szCs w:val="16"/>
            <w:lang w:val="de-AT"/>
          </w:rPr>
          <w:t>www.bizeps.or.at/shop/peer_unter.pdf</w:t>
        </w:r>
      </w:hyperlink>
      <w:r w:rsidRPr="005C7190">
        <w:rPr>
          <w:rFonts w:ascii="Verdana" w:hAnsi="Verdana"/>
          <w:sz w:val="16"/>
          <w:szCs w:val="16"/>
          <w:lang w:val="de-AT"/>
        </w:rPr>
        <w:t xml:space="preserve"> .</w:t>
      </w:r>
    </w:p>
  </w:footnote>
  <w:footnote w:id="91">
    <w:p w14:paraId="7738AFA2" w14:textId="44DC2BCD"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w:t>
      </w:r>
      <w:r w:rsidRPr="008513D6">
        <w:rPr>
          <w:rFonts w:ascii="Verdana" w:hAnsi="Verdana"/>
          <w:sz w:val="16"/>
          <w:szCs w:val="16"/>
          <w:lang w:val="de-AT"/>
        </w:rPr>
        <w:t xml:space="preserve">gesundheit.gv.at, </w:t>
      </w:r>
      <w:r w:rsidRPr="008513D6">
        <w:rPr>
          <w:rFonts w:ascii="Verdana" w:hAnsi="Verdana"/>
          <w:i/>
          <w:sz w:val="16"/>
          <w:szCs w:val="16"/>
          <w:lang w:val="de-AT"/>
        </w:rPr>
        <w:t xml:space="preserve">Selbsthilfegruppe, </w:t>
      </w:r>
      <w:r w:rsidRPr="008513D6">
        <w:rPr>
          <w:rFonts w:ascii="Verdana" w:hAnsi="Verdana"/>
          <w:sz w:val="16"/>
          <w:szCs w:val="16"/>
          <w:lang w:val="de-AT"/>
        </w:rPr>
        <w:t xml:space="preserve">available at: </w:t>
      </w:r>
      <w:hyperlink r:id="rId60" w:history="1">
        <w:r w:rsidRPr="001C42EB">
          <w:rPr>
            <w:rStyle w:val="Hyperlink"/>
            <w:rFonts w:ascii="Verdana" w:hAnsi="Verdana"/>
            <w:sz w:val="16"/>
            <w:szCs w:val="16"/>
            <w:lang w:val="de-AT"/>
          </w:rPr>
          <w:t>www.gesundheit.gv.at/Portal.Node/ghp/public/content/Selbsthilfegruppen.html</w:t>
        </w:r>
      </w:hyperlink>
      <w:r>
        <w:rPr>
          <w:rFonts w:ascii="Verdana" w:hAnsi="Verdana"/>
          <w:sz w:val="16"/>
          <w:szCs w:val="16"/>
          <w:lang w:val="de-AT"/>
        </w:rPr>
        <w:t xml:space="preserve"> </w:t>
      </w:r>
      <w:r w:rsidRPr="008513D6">
        <w:rPr>
          <w:rFonts w:ascii="Verdana" w:hAnsi="Verdana"/>
          <w:sz w:val="16"/>
          <w:szCs w:val="16"/>
          <w:lang w:val="de-AT"/>
        </w:rPr>
        <w:t>.</w:t>
      </w:r>
    </w:p>
  </w:footnote>
  <w:footnote w:id="92">
    <w:p w14:paraId="54B6D71F" w14:textId="4F76579A"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ARGE Selbsthilfe Österreich, </w:t>
      </w:r>
      <w:r w:rsidRPr="008513D6">
        <w:rPr>
          <w:rFonts w:ascii="Verdana" w:hAnsi="Verdana"/>
          <w:i/>
          <w:sz w:val="16"/>
          <w:szCs w:val="16"/>
          <w:lang w:val="de-AT"/>
        </w:rPr>
        <w:t xml:space="preserve">Jahresbericht 2013, </w:t>
      </w:r>
      <w:r w:rsidRPr="008513D6">
        <w:rPr>
          <w:rFonts w:ascii="Verdana" w:hAnsi="Verdana"/>
          <w:sz w:val="16"/>
          <w:szCs w:val="16"/>
          <w:lang w:val="de-AT"/>
        </w:rPr>
        <w:t xml:space="preserve">available at: </w:t>
      </w:r>
      <w:hyperlink r:id="rId61" w:history="1">
        <w:r w:rsidRPr="001C42EB">
          <w:rPr>
            <w:rStyle w:val="Hyperlink"/>
            <w:rFonts w:ascii="Verdana" w:hAnsi="Verdana"/>
            <w:sz w:val="16"/>
            <w:szCs w:val="16"/>
            <w:lang w:val="de-AT"/>
          </w:rPr>
          <w:t>www.selbsthilfe-oesterreich.at/fileadmin/upload/doc/Jahresbericht2013_Endversion.pdf</w:t>
        </w:r>
      </w:hyperlink>
      <w:r>
        <w:rPr>
          <w:rFonts w:ascii="Verdana" w:hAnsi="Verdana"/>
          <w:sz w:val="16"/>
          <w:szCs w:val="16"/>
          <w:lang w:val="de-AT"/>
        </w:rPr>
        <w:t xml:space="preserve"> </w:t>
      </w:r>
      <w:r w:rsidRPr="008513D6">
        <w:rPr>
          <w:rFonts w:ascii="Verdana" w:hAnsi="Verdana"/>
          <w:sz w:val="16"/>
          <w:szCs w:val="16"/>
          <w:lang w:val="de-AT"/>
        </w:rPr>
        <w:t>, p. 5.</w:t>
      </w:r>
    </w:p>
  </w:footnote>
  <w:footnote w:id="93">
    <w:p w14:paraId="0567A5F1" w14:textId="4736CDB6"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w:t>
      </w:r>
      <w:r w:rsidRPr="008513D6">
        <w:rPr>
          <w:rFonts w:ascii="Verdana" w:hAnsi="Verdana"/>
          <w:sz w:val="16"/>
          <w:szCs w:val="16"/>
          <w:lang w:val="de-AT"/>
        </w:rPr>
        <w:t xml:space="preserve">Kriseninterventionszentrum, </w:t>
      </w:r>
      <w:r w:rsidRPr="008513D6">
        <w:rPr>
          <w:rFonts w:ascii="Verdana" w:hAnsi="Verdana"/>
          <w:i/>
          <w:sz w:val="16"/>
          <w:szCs w:val="16"/>
          <w:lang w:val="de-AT"/>
        </w:rPr>
        <w:t xml:space="preserve">Ziele, </w:t>
      </w:r>
      <w:r w:rsidRPr="008513D6">
        <w:rPr>
          <w:rFonts w:ascii="Verdana" w:hAnsi="Verdana"/>
          <w:sz w:val="16"/>
          <w:szCs w:val="16"/>
          <w:lang w:val="de-AT"/>
        </w:rPr>
        <w:t xml:space="preserve">available at: </w:t>
      </w:r>
      <w:hyperlink r:id="rId62" w:history="1">
        <w:r w:rsidRPr="001C42EB">
          <w:rPr>
            <w:rStyle w:val="Hyperlink"/>
            <w:rFonts w:ascii="Verdana" w:hAnsi="Verdana"/>
            <w:sz w:val="16"/>
            <w:szCs w:val="16"/>
            <w:lang w:val="de-AT"/>
          </w:rPr>
          <w:t>www.kriseninterventionszentrum.at/ziele.htm</w:t>
        </w:r>
      </w:hyperlink>
      <w:r>
        <w:rPr>
          <w:rFonts w:ascii="Verdana" w:hAnsi="Verdana"/>
          <w:sz w:val="16"/>
          <w:szCs w:val="16"/>
          <w:lang w:val="de-AT"/>
        </w:rPr>
        <w:t xml:space="preserve"> </w:t>
      </w:r>
      <w:r w:rsidRPr="008513D6">
        <w:rPr>
          <w:rFonts w:ascii="Verdana" w:hAnsi="Verdana"/>
          <w:sz w:val="16"/>
          <w:szCs w:val="16"/>
          <w:lang w:val="de-AT"/>
        </w:rPr>
        <w:t>.</w:t>
      </w:r>
    </w:p>
  </w:footnote>
  <w:footnote w:id="94">
    <w:p w14:paraId="7455D4AE" w14:textId="32998A45"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w:t>
      </w:r>
      <w:r w:rsidRPr="008513D6">
        <w:rPr>
          <w:rFonts w:ascii="Verdana" w:hAnsi="Verdana"/>
          <w:sz w:val="16"/>
          <w:szCs w:val="16"/>
          <w:lang w:val="de-AT"/>
        </w:rPr>
        <w:t xml:space="preserve">Kriseninterventionszentrum, </w:t>
      </w:r>
      <w:r w:rsidRPr="008513D6">
        <w:rPr>
          <w:rFonts w:ascii="Verdana" w:hAnsi="Verdana"/>
          <w:i/>
          <w:sz w:val="16"/>
          <w:szCs w:val="16"/>
          <w:lang w:val="de-AT"/>
        </w:rPr>
        <w:t xml:space="preserve">Finanzierung, </w:t>
      </w:r>
      <w:r w:rsidRPr="008513D6">
        <w:rPr>
          <w:rFonts w:ascii="Verdana" w:hAnsi="Verdana"/>
          <w:sz w:val="16"/>
          <w:szCs w:val="16"/>
          <w:lang w:val="de-AT"/>
        </w:rPr>
        <w:t xml:space="preserve">available at: </w:t>
      </w:r>
      <w:hyperlink r:id="rId63" w:history="1">
        <w:r w:rsidRPr="001C42EB">
          <w:rPr>
            <w:rStyle w:val="Hyperlink"/>
            <w:rFonts w:ascii="Verdana" w:hAnsi="Verdana"/>
            <w:sz w:val="16"/>
            <w:szCs w:val="16"/>
            <w:lang w:val="de-AT"/>
          </w:rPr>
          <w:t>www.kriseninterventionszentrum.at/finanzierung.htm</w:t>
        </w:r>
      </w:hyperlink>
      <w:r>
        <w:rPr>
          <w:rFonts w:ascii="Verdana" w:hAnsi="Verdana"/>
          <w:sz w:val="16"/>
          <w:szCs w:val="16"/>
          <w:lang w:val="de-AT"/>
        </w:rPr>
        <w:t xml:space="preserve"> </w:t>
      </w:r>
      <w:r w:rsidRPr="008513D6">
        <w:rPr>
          <w:rFonts w:ascii="Verdana" w:hAnsi="Verdana"/>
          <w:sz w:val="16"/>
          <w:szCs w:val="16"/>
          <w:lang w:val="de-AT"/>
        </w:rPr>
        <w:t>.</w:t>
      </w:r>
    </w:p>
  </w:footnote>
  <w:footnote w:id="95">
    <w:p w14:paraId="1BCD1804" w14:textId="6B4A39DF"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w:t>
      </w:r>
      <w:r w:rsidRPr="008513D6">
        <w:rPr>
          <w:rFonts w:ascii="Verdana" w:hAnsi="Verdana"/>
          <w:sz w:val="16"/>
          <w:szCs w:val="16"/>
          <w:lang w:val="de-AT"/>
        </w:rPr>
        <w:t xml:space="preserve">Kriseninterventionszentrum (2014), </w:t>
      </w:r>
      <w:r w:rsidRPr="008513D6">
        <w:rPr>
          <w:rFonts w:ascii="Verdana" w:hAnsi="Verdana"/>
          <w:i/>
          <w:sz w:val="16"/>
          <w:szCs w:val="16"/>
          <w:lang w:val="de-AT"/>
        </w:rPr>
        <w:t xml:space="preserve">Tätigkeitsbericht 2013, </w:t>
      </w:r>
      <w:r w:rsidRPr="008513D6">
        <w:rPr>
          <w:rFonts w:ascii="Verdana" w:hAnsi="Verdana"/>
          <w:sz w:val="16"/>
          <w:szCs w:val="16"/>
          <w:lang w:val="de-AT"/>
        </w:rPr>
        <w:t xml:space="preserve">available at: </w:t>
      </w:r>
      <w:hyperlink r:id="rId64" w:history="1">
        <w:r w:rsidRPr="001C42EB">
          <w:rPr>
            <w:rStyle w:val="Hyperlink"/>
            <w:rFonts w:ascii="Verdana" w:hAnsi="Verdana"/>
            <w:sz w:val="16"/>
            <w:szCs w:val="16"/>
            <w:lang w:val="de-AT"/>
          </w:rPr>
          <w:t>www.kriseninterventionszentrum.at/dokumente/pdf2_taetigkeitsbericht_2013_kv.pdf</w:t>
        </w:r>
      </w:hyperlink>
      <w:r>
        <w:rPr>
          <w:rFonts w:ascii="Verdana" w:hAnsi="Verdana"/>
          <w:sz w:val="16"/>
          <w:szCs w:val="16"/>
          <w:lang w:val="de-AT"/>
        </w:rPr>
        <w:t xml:space="preserve"> </w:t>
      </w:r>
      <w:r w:rsidRPr="008513D6">
        <w:rPr>
          <w:rFonts w:ascii="Verdana" w:hAnsi="Verdana"/>
          <w:sz w:val="16"/>
          <w:szCs w:val="16"/>
          <w:lang w:val="de-AT"/>
        </w:rPr>
        <w:t>.</w:t>
      </w:r>
    </w:p>
  </w:footnote>
  <w:footnote w:id="96">
    <w:p w14:paraId="261F0E39" w14:textId="783C7AE5"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Kriseninterventionszentrum, </w:t>
      </w:r>
      <w:r w:rsidRPr="008513D6">
        <w:rPr>
          <w:rFonts w:ascii="Verdana" w:hAnsi="Verdana"/>
          <w:i/>
          <w:sz w:val="16"/>
          <w:szCs w:val="16"/>
          <w:lang w:val="de-AT"/>
        </w:rPr>
        <w:t xml:space="preserve">Betreuungstätigkeit, </w:t>
      </w:r>
      <w:r w:rsidRPr="008513D6">
        <w:rPr>
          <w:rFonts w:ascii="Verdana" w:hAnsi="Verdana"/>
          <w:sz w:val="16"/>
          <w:szCs w:val="16"/>
          <w:lang w:val="de-AT"/>
        </w:rPr>
        <w:t xml:space="preserve">available at: </w:t>
      </w:r>
      <w:hyperlink r:id="rId65" w:history="1">
        <w:r w:rsidRPr="001C42EB">
          <w:rPr>
            <w:rStyle w:val="Hyperlink"/>
            <w:rFonts w:ascii="Verdana" w:hAnsi="Verdana"/>
            <w:sz w:val="16"/>
            <w:szCs w:val="16"/>
            <w:lang w:val="de-AT"/>
          </w:rPr>
          <w:t>www.kriseninterventionszentrum.at/betreuungstaetigkeit.htm</w:t>
        </w:r>
      </w:hyperlink>
      <w:r>
        <w:rPr>
          <w:rFonts w:ascii="Verdana" w:hAnsi="Verdana"/>
          <w:sz w:val="16"/>
          <w:szCs w:val="16"/>
          <w:lang w:val="de-AT"/>
        </w:rPr>
        <w:t xml:space="preserve"> </w:t>
      </w:r>
      <w:r w:rsidRPr="008513D6">
        <w:rPr>
          <w:rFonts w:ascii="Verdana" w:hAnsi="Verdana"/>
          <w:sz w:val="16"/>
          <w:szCs w:val="16"/>
          <w:lang w:val="de-AT"/>
        </w:rPr>
        <w:t>.</w:t>
      </w:r>
    </w:p>
  </w:footnote>
  <w:footnote w:id="97">
    <w:p w14:paraId="10716019" w14:textId="3ED66BDC"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w:t>
      </w:r>
      <w:r w:rsidRPr="008513D6">
        <w:rPr>
          <w:rFonts w:ascii="Verdana" w:hAnsi="Verdana"/>
          <w:sz w:val="16"/>
          <w:szCs w:val="16"/>
          <w:lang w:val="de-AT"/>
        </w:rPr>
        <w:t xml:space="preserve">Kriseninterventionszentrum, </w:t>
      </w:r>
      <w:r w:rsidRPr="008513D6">
        <w:rPr>
          <w:rFonts w:ascii="Verdana" w:hAnsi="Verdana"/>
          <w:i/>
          <w:sz w:val="16"/>
          <w:szCs w:val="16"/>
          <w:lang w:val="de-AT"/>
        </w:rPr>
        <w:t xml:space="preserve">Betreuungstätigkeit, </w:t>
      </w:r>
      <w:r w:rsidRPr="008513D6">
        <w:rPr>
          <w:rFonts w:ascii="Verdana" w:hAnsi="Verdana"/>
          <w:sz w:val="16"/>
          <w:szCs w:val="16"/>
          <w:lang w:val="de-AT"/>
        </w:rPr>
        <w:t xml:space="preserve">available at: </w:t>
      </w:r>
      <w:hyperlink r:id="rId66" w:history="1">
        <w:r w:rsidRPr="001C42EB">
          <w:rPr>
            <w:rStyle w:val="Hyperlink"/>
            <w:rFonts w:ascii="Verdana" w:hAnsi="Verdana"/>
            <w:sz w:val="16"/>
            <w:szCs w:val="16"/>
            <w:lang w:val="de-AT"/>
          </w:rPr>
          <w:t>www.kriseninterventionszentrum.at/betreuungstaetigkeit.htm</w:t>
        </w:r>
      </w:hyperlink>
      <w:r>
        <w:rPr>
          <w:rFonts w:ascii="Verdana" w:hAnsi="Verdana"/>
          <w:sz w:val="16"/>
          <w:szCs w:val="16"/>
          <w:lang w:val="de-AT"/>
        </w:rPr>
        <w:t xml:space="preserve"> </w:t>
      </w:r>
      <w:r w:rsidRPr="008513D6">
        <w:rPr>
          <w:rFonts w:ascii="Verdana" w:hAnsi="Verdana"/>
          <w:sz w:val="16"/>
          <w:szCs w:val="16"/>
          <w:lang w:val="de-AT"/>
        </w:rPr>
        <w:t>.</w:t>
      </w:r>
    </w:p>
  </w:footnote>
  <w:footnote w:id="98">
    <w:p w14:paraId="68806C2E" w14:textId="24ECE9CA"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w:t>
      </w:r>
      <w:r w:rsidRPr="008513D6">
        <w:rPr>
          <w:rFonts w:ascii="Verdana" w:hAnsi="Verdana"/>
          <w:sz w:val="16"/>
          <w:szCs w:val="16"/>
          <w:lang w:val="de-AT"/>
        </w:rPr>
        <w:t xml:space="preserve">Land Oberösterreich, </w:t>
      </w:r>
      <w:r w:rsidRPr="008513D6">
        <w:rPr>
          <w:rFonts w:ascii="Verdana" w:hAnsi="Verdana"/>
          <w:i/>
          <w:sz w:val="16"/>
          <w:szCs w:val="16"/>
          <w:lang w:val="de-AT"/>
        </w:rPr>
        <w:t xml:space="preserve">Leistungen für Menschen mit Beeinträchtigungen, </w:t>
      </w:r>
      <w:r w:rsidRPr="008513D6">
        <w:rPr>
          <w:rFonts w:ascii="Verdana" w:hAnsi="Verdana"/>
          <w:sz w:val="16"/>
          <w:szCs w:val="16"/>
          <w:lang w:val="de-AT"/>
        </w:rPr>
        <w:t xml:space="preserve">available at: </w:t>
      </w:r>
      <w:hyperlink r:id="rId67" w:history="1">
        <w:r w:rsidRPr="001C42EB">
          <w:rPr>
            <w:rStyle w:val="Hyperlink"/>
            <w:rFonts w:ascii="Verdana" w:hAnsi="Verdana"/>
            <w:sz w:val="16"/>
            <w:szCs w:val="16"/>
            <w:lang w:val="de-AT" w:bidi="en-US"/>
          </w:rPr>
          <w:t>www.land-oberoesterreich.gv.at/Mediendateien/Formulare/DokumenteAbt_So/04_Leistungen_Beeintraechtigungen_Sozialbericht_FIN.pdf</w:t>
        </w:r>
      </w:hyperlink>
      <w:r>
        <w:rPr>
          <w:rFonts w:ascii="Verdana" w:hAnsi="Verdana"/>
          <w:sz w:val="16"/>
          <w:szCs w:val="16"/>
          <w:lang w:val="de-AT" w:bidi="en-US"/>
        </w:rPr>
        <w:t xml:space="preserve"> </w:t>
      </w:r>
      <w:r w:rsidRPr="008513D6">
        <w:rPr>
          <w:rFonts w:ascii="Verdana" w:hAnsi="Verdana"/>
          <w:sz w:val="16"/>
          <w:szCs w:val="16"/>
          <w:lang w:val="de-AT" w:bidi="en-US"/>
        </w:rPr>
        <w:t xml:space="preserve">, </w:t>
      </w:r>
      <w:r w:rsidRPr="008513D6">
        <w:rPr>
          <w:rFonts w:ascii="Verdana" w:hAnsi="Verdana"/>
          <w:bCs/>
          <w:sz w:val="16"/>
          <w:szCs w:val="16"/>
          <w:lang w:val="de-AT" w:bidi="en-US"/>
        </w:rPr>
        <w:t>p. 12 and 13.</w:t>
      </w:r>
    </w:p>
  </w:footnote>
  <w:footnote w:id="99">
    <w:p w14:paraId="21C31D65" w14:textId="3DCA7CE9" w:rsidR="00E52999" w:rsidRPr="005C7190" w:rsidRDefault="00E52999" w:rsidP="004A071A">
      <w:pPr>
        <w:pStyle w:val="FootnoteText"/>
        <w:contextualSpacing/>
        <w:rPr>
          <w:rFonts w:ascii="Verdana" w:hAnsi="Verdana"/>
          <w:sz w:val="16"/>
          <w:szCs w:val="16"/>
          <w:lang w:val="de-AT"/>
        </w:rPr>
      </w:pPr>
      <w:r w:rsidRPr="005C7190">
        <w:rPr>
          <w:rStyle w:val="FootnoteReference"/>
          <w:rFonts w:ascii="Verdana" w:hAnsi="Verdana"/>
          <w:sz w:val="16"/>
          <w:szCs w:val="16"/>
        </w:rPr>
        <w:footnoteRef/>
      </w:r>
      <w:r w:rsidRPr="005C7190">
        <w:rPr>
          <w:rFonts w:ascii="Verdana" w:hAnsi="Verdana"/>
          <w:sz w:val="16"/>
          <w:szCs w:val="16"/>
          <w:lang w:val="de-AT"/>
        </w:rPr>
        <w:t xml:space="preserve"> </w:t>
      </w:r>
      <w:r w:rsidRPr="005C7190">
        <w:rPr>
          <w:rFonts w:ascii="Verdana" w:hAnsi="Verdana"/>
          <w:sz w:val="16"/>
          <w:szCs w:val="16"/>
          <w:lang w:val="de-AT"/>
        </w:rPr>
        <w:t xml:space="preserve">E.g. </w:t>
      </w:r>
      <w:r w:rsidRPr="005C7190">
        <w:rPr>
          <w:rFonts w:ascii="Verdana" w:hAnsi="Verdana"/>
          <w:sz w:val="16"/>
          <w:szCs w:val="16"/>
          <w:lang w:val="de-AT"/>
        </w:rPr>
        <w:t xml:space="preserve">Austria, Rotes Kreuz Steiermark, </w:t>
      </w:r>
      <w:r w:rsidRPr="005C7190">
        <w:rPr>
          <w:rFonts w:ascii="Verdana" w:hAnsi="Verdana"/>
          <w:i/>
          <w:sz w:val="16"/>
          <w:szCs w:val="16"/>
          <w:lang w:val="de-AT"/>
        </w:rPr>
        <w:t xml:space="preserve">Besuchs- und Begleitdienst, </w:t>
      </w:r>
      <w:r w:rsidRPr="005C7190">
        <w:rPr>
          <w:rFonts w:ascii="Verdana" w:hAnsi="Verdana"/>
          <w:sz w:val="16"/>
          <w:szCs w:val="16"/>
          <w:lang w:val="de-AT"/>
        </w:rPr>
        <w:t xml:space="preserve">available at: </w:t>
      </w:r>
      <w:hyperlink r:id="rId68" w:history="1">
        <w:r w:rsidRPr="005C7190">
          <w:rPr>
            <w:rStyle w:val="Hyperlink"/>
            <w:rFonts w:ascii="Verdana" w:hAnsi="Verdana"/>
            <w:sz w:val="16"/>
            <w:szCs w:val="16"/>
            <w:lang w:val="de-AT"/>
          </w:rPr>
          <w:t>www.roteskreuz.at/stmk/dienststellen/graz-stadt/was-wir-tun/gesundheits-und-soziale-dienste/besuchs-und-begleitdienst/</w:t>
        </w:r>
      </w:hyperlink>
      <w:r w:rsidRPr="005C7190">
        <w:rPr>
          <w:rFonts w:ascii="Verdana" w:hAnsi="Verdana"/>
          <w:sz w:val="16"/>
          <w:szCs w:val="16"/>
          <w:lang w:val="de-AT"/>
        </w:rPr>
        <w:t xml:space="preserve"> .</w:t>
      </w:r>
    </w:p>
  </w:footnote>
  <w:footnote w:id="100">
    <w:p w14:paraId="554B68C2" w14:textId="1CBF0541" w:rsidR="00E52999" w:rsidRPr="008513D6" w:rsidRDefault="00E52999" w:rsidP="004A071A">
      <w:pPr>
        <w:pStyle w:val="FootnoteText"/>
        <w:contextualSpacing/>
        <w:rPr>
          <w:rFonts w:ascii="Verdana" w:hAnsi="Verdana"/>
          <w:sz w:val="16"/>
          <w:szCs w:val="16"/>
          <w:lang w:val="de-AT"/>
        </w:rPr>
      </w:pPr>
      <w:r w:rsidRPr="008513D6">
        <w:rPr>
          <w:rStyle w:val="FootnoteReference"/>
          <w:rFonts w:ascii="Verdana" w:hAnsi="Verdana"/>
          <w:sz w:val="16"/>
          <w:szCs w:val="16"/>
        </w:rPr>
        <w:footnoteRef/>
      </w:r>
      <w:r w:rsidRPr="008513D6">
        <w:rPr>
          <w:rFonts w:ascii="Verdana" w:hAnsi="Verdana"/>
          <w:sz w:val="16"/>
          <w:szCs w:val="16"/>
          <w:lang w:val="de-AT"/>
        </w:rPr>
        <w:t xml:space="preserve"> </w:t>
      </w:r>
      <w:r w:rsidRPr="008513D6">
        <w:rPr>
          <w:rFonts w:ascii="Verdana" w:hAnsi="Verdana"/>
          <w:sz w:val="16"/>
          <w:szCs w:val="16"/>
          <w:lang w:val="de-AT"/>
        </w:rPr>
        <w:t xml:space="preserve">Austria, Fonds Soziales Wien, </w:t>
      </w:r>
      <w:r w:rsidRPr="008513D6">
        <w:rPr>
          <w:rFonts w:ascii="Verdana" w:hAnsi="Verdana"/>
          <w:i/>
          <w:sz w:val="16"/>
          <w:szCs w:val="16"/>
          <w:lang w:val="de-AT"/>
        </w:rPr>
        <w:t>Besuchs- Begleitdienst</w:t>
      </w:r>
      <w:r w:rsidRPr="008513D6">
        <w:rPr>
          <w:rFonts w:ascii="Verdana" w:hAnsi="Verdana"/>
          <w:sz w:val="16"/>
          <w:szCs w:val="16"/>
          <w:lang w:val="de-AT"/>
        </w:rPr>
        <w:t xml:space="preserve">, available at: </w:t>
      </w:r>
      <w:hyperlink r:id="rId69" w:history="1">
        <w:r w:rsidRPr="001C42EB">
          <w:rPr>
            <w:rStyle w:val="Hyperlink"/>
            <w:rFonts w:ascii="Verdana" w:hAnsi="Verdana"/>
            <w:sz w:val="16"/>
            <w:szCs w:val="16"/>
            <w:lang w:val="de-AT"/>
          </w:rPr>
          <w:t>www.pflege.fsw.at/pflege-zu-hause/besuchs-begleitdienst.html</w:t>
        </w:r>
      </w:hyperlink>
      <w:r>
        <w:rPr>
          <w:rFonts w:ascii="Verdana" w:hAnsi="Verdana"/>
          <w:sz w:val="16"/>
          <w:szCs w:val="16"/>
          <w:lang w:val="de-AT"/>
        </w:rPr>
        <w:t xml:space="preserve"> </w:t>
      </w:r>
      <w:r w:rsidRPr="008513D6">
        <w:rPr>
          <w:rFonts w:ascii="Verdana" w:hAnsi="Verdana"/>
          <w:sz w:val="16"/>
          <w:szCs w:val="16"/>
          <w:lang w:val="de-A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C9CD" w14:textId="77777777" w:rsidR="00E52999" w:rsidRPr="008513D6" w:rsidRDefault="00E52999" w:rsidP="008513D6">
    <w:pPr>
      <w:pStyle w:val="Header"/>
      <w:tabs>
        <w:tab w:val="clear" w:pos="9026"/>
        <w:tab w:val="left" w:pos="9498"/>
      </w:tabs>
      <w:ind w:left="-709" w:right="-472"/>
      <w:rPr>
        <w:rFonts w:ascii="Verdana" w:hAnsi="Verdana"/>
      </w:rPr>
    </w:pPr>
    <w:r w:rsidRPr="008513D6">
      <w:rPr>
        <w:rFonts w:ascii="Verdana" w:hAnsi="Verdana"/>
      </w:rPr>
      <w:t>Background country information: Right to independent living of persons with disabilities</w:t>
    </w:r>
  </w:p>
  <w:p w14:paraId="052FE74D" w14:textId="77777777" w:rsidR="00E52999" w:rsidRDefault="00E52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86F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2"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lvlOverride w:ilvl="0">
      <w:startOverride w:val="1"/>
    </w:lvlOverride>
  </w:num>
  <w:num w:numId="4">
    <w:abstractNumId w:val="4"/>
  </w:num>
  <w:num w:numId="5">
    <w:abstractNumId w:val="5"/>
  </w:num>
  <w:num w:numId="6">
    <w:abstractNumId w:val="5"/>
  </w:num>
  <w:num w:numId="7">
    <w:abstractNumId w:val="5"/>
  </w:num>
  <w:num w:numId="8">
    <w:abstractNumId w:val="5"/>
  </w:num>
  <w:num w:numId="9">
    <w:abstractNumId w:val="5"/>
    <w:lvlOverride w:ilvl="0">
      <w:startOverride w:val="1"/>
    </w:lvlOverride>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6401"/>
    <w:rsid w:val="00012DDE"/>
    <w:rsid w:val="00015E75"/>
    <w:rsid w:val="00020E34"/>
    <w:rsid w:val="0002178D"/>
    <w:rsid w:val="00033108"/>
    <w:rsid w:val="00033382"/>
    <w:rsid w:val="00037A47"/>
    <w:rsid w:val="000459F9"/>
    <w:rsid w:val="00050E0C"/>
    <w:rsid w:val="00052437"/>
    <w:rsid w:val="0005688B"/>
    <w:rsid w:val="00056E32"/>
    <w:rsid w:val="00061E52"/>
    <w:rsid w:val="000632F1"/>
    <w:rsid w:val="00063F87"/>
    <w:rsid w:val="0006649C"/>
    <w:rsid w:val="00072D5B"/>
    <w:rsid w:val="00073765"/>
    <w:rsid w:val="00077EFA"/>
    <w:rsid w:val="00084994"/>
    <w:rsid w:val="000A05E9"/>
    <w:rsid w:val="000A1B18"/>
    <w:rsid w:val="000A361A"/>
    <w:rsid w:val="000A7B66"/>
    <w:rsid w:val="000A7D5A"/>
    <w:rsid w:val="000B0FC6"/>
    <w:rsid w:val="000B1180"/>
    <w:rsid w:val="000B48E9"/>
    <w:rsid w:val="000C268E"/>
    <w:rsid w:val="000C3B36"/>
    <w:rsid w:val="000C4756"/>
    <w:rsid w:val="000C705C"/>
    <w:rsid w:val="000C717D"/>
    <w:rsid w:val="000C75F6"/>
    <w:rsid w:val="000D04C5"/>
    <w:rsid w:val="000D3D77"/>
    <w:rsid w:val="000D57B7"/>
    <w:rsid w:val="000D6DCB"/>
    <w:rsid w:val="000D71AE"/>
    <w:rsid w:val="000E2368"/>
    <w:rsid w:val="000E332E"/>
    <w:rsid w:val="000E3E76"/>
    <w:rsid w:val="000E4FFF"/>
    <w:rsid w:val="000E516E"/>
    <w:rsid w:val="000F0092"/>
    <w:rsid w:val="000F354B"/>
    <w:rsid w:val="000F4C63"/>
    <w:rsid w:val="000F57BE"/>
    <w:rsid w:val="000F6891"/>
    <w:rsid w:val="000F7709"/>
    <w:rsid w:val="001001C7"/>
    <w:rsid w:val="001009EA"/>
    <w:rsid w:val="0010196E"/>
    <w:rsid w:val="0010360E"/>
    <w:rsid w:val="00113E11"/>
    <w:rsid w:val="00115899"/>
    <w:rsid w:val="00123F24"/>
    <w:rsid w:val="00125011"/>
    <w:rsid w:val="0012626B"/>
    <w:rsid w:val="00131C63"/>
    <w:rsid w:val="00145776"/>
    <w:rsid w:val="00167938"/>
    <w:rsid w:val="00172A52"/>
    <w:rsid w:val="00182261"/>
    <w:rsid w:val="001948F7"/>
    <w:rsid w:val="001A1110"/>
    <w:rsid w:val="001A2652"/>
    <w:rsid w:val="001A3CB0"/>
    <w:rsid w:val="001A44FA"/>
    <w:rsid w:val="001A6788"/>
    <w:rsid w:val="001B2BD9"/>
    <w:rsid w:val="001B5A8B"/>
    <w:rsid w:val="001B6C81"/>
    <w:rsid w:val="001B7BC8"/>
    <w:rsid w:val="001C0672"/>
    <w:rsid w:val="001C1554"/>
    <w:rsid w:val="001C5E4A"/>
    <w:rsid w:val="001E0815"/>
    <w:rsid w:val="001E7444"/>
    <w:rsid w:val="001F15E4"/>
    <w:rsid w:val="001F5FB8"/>
    <w:rsid w:val="002008F6"/>
    <w:rsid w:val="00205E64"/>
    <w:rsid w:val="00207007"/>
    <w:rsid w:val="0020752E"/>
    <w:rsid w:val="00211182"/>
    <w:rsid w:val="00216C9B"/>
    <w:rsid w:val="00222833"/>
    <w:rsid w:val="00224703"/>
    <w:rsid w:val="00224B04"/>
    <w:rsid w:val="002319FB"/>
    <w:rsid w:val="00234CDE"/>
    <w:rsid w:val="00243C22"/>
    <w:rsid w:val="00245A2D"/>
    <w:rsid w:val="00245D7D"/>
    <w:rsid w:val="00245F60"/>
    <w:rsid w:val="002631A3"/>
    <w:rsid w:val="00273FAF"/>
    <w:rsid w:val="0027534E"/>
    <w:rsid w:val="002767B6"/>
    <w:rsid w:val="002813F9"/>
    <w:rsid w:val="00284FE5"/>
    <w:rsid w:val="0028607B"/>
    <w:rsid w:val="002868A8"/>
    <w:rsid w:val="0029329C"/>
    <w:rsid w:val="002932B0"/>
    <w:rsid w:val="00296CC1"/>
    <w:rsid w:val="0029724D"/>
    <w:rsid w:val="002A1A17"/>
    <w:rsid w:val="002A608F"/>
    <w:rsid w:val="002B3396"/>
    <w:rsid w:val="002B4547"/>
    <w:rsid w:val="002B572E"/>
    <w:rsid w:val="002C2CED"/>
    <w:rsid w:val="002C41B5"/>
    <w:rsid w:val="002C4DF5"/>
    <w:rsid w:val="002C7DF7"/>
    <w:rsid w:val="002D20EC"/>
    <w:rsid w:val="002D26B1"/>
    <w:rsid w:val="002D52E7"/>
    <w:rsid w:val="002E5B70"/>
    <w:rsid w:val="002F2969"/>
    <w:rsid w:val="002F4A40"/>
    <w:rsid w:val="002F51CA"/>
    <w:rsid w:val="002F6BDF"/>
    <w:rsid w:val="00311A5D"/>
    <w:rsid w:val="00316533"/>
    <w:rsid w:val="0031758A"/>
    <w:rsid w:val="00317EC3"/>
    <w:rsid w:val="00320A89"/>
    <w:rsid w:val="003263BE"/>
    <w:rsid w:val="003267DC"/>
    <w:rsid w:val="00330F2F"/>
    <w:rsid w:val="00332D36"/>
    <w:rsid w:val="0033676C"/>
    <w:rsid w:val="00340F57"/>
    <w:rsid w:val="00341FB2"/>
    <w:rsid w:val="00346991"/>
    <w:rsid w:val="0034748A"/>
    <w:rsid w:val="003515DD"/>
    <w:rsid w:val="003522EF"/>
    <w:rsid w:val="00353237"/>
    <w:rsid w:val="00361825"/>
    <w:rsid w:val="00365590"/>
    <w:rsid w:val="0037297E"/>
    <w:rsid w:val="00376AC4"/>
    <w:rsid w:val="003800D9"/>
    <w:rsid w:val="003810B9"/>
    <w:rsid w:val="0038438F"/>
    <w:rsid w:val="00387C68"/>
    <w:rsid w:val="003949CC"/>
    <w:rsid w:val="003A713F"/>
    <w:rsid w:val="003B0D1F"/>
    <w:rsid w:val="003B3647"/>
    <w:rsid w:val="003B6B76"/>
    <w:rsid w:val="003C2AF7"/>
    <w:rsid w:val="003C49CD"/>
    <w:rsid w:val="003C5A12"/>
    <w:rsid w:val="003C5C80"/>
    <w:rsid w:val="003D17B9"/>
    <w:rsid w:val="003D4502"/>
    <w:rsid w:val="003E014F"/>
    <w:rsid w:val="003E0D42"/>
    <w:rsid w:val="003E7C57"/>
    <w:rsid w:val="003F04E4"/>
    <w:rsid w:val="003F2B8B"/>
    <w:rsid w:val="003F7007"/>
    <w:rsid w:val="00404FC7"/>
    <w:rsid w:val="004068A9"/>
    <w:rsid w:val="00414A4C"/>
    <w:rsid w:val="00417BCE"/>
    <w:rsid w:val="0043226B"/>
    <w:rsid w:val="00432340"/>
    <w:rsid w:val="00436CE0"/>
    <w:rsid w:val="0043768F"/>
    <w:rsid w:val="00437DFA"/>
    <w:rsid w:val="00441DAD"/>
    <w:rsid w:val="00443CC0"/>
    <w:rsid w:val="0044558F"/>
    <w:rsid w:val="00447914"/>
    <w:rsid w:val="00452E6E"/>
    <w:rsid w:val="00455FFB"/>
    <w:rsid w:val="0045647D"/>
    <w:rsid w:val="0046060A"/>
    <w:rsid w:val="00461EB3"/>
    <w:rsid w:val="004635F2"/>
    <w:rsid w:val="004749BB"/>
    <w:rsid w:val="0048609E"/>
    <w:rsid w:val="00493B26"/>
    <w:rsid w:val="00494C50"/>
    <w:rsid w:val="00495A14"/>
    <w:rsid w:val="004A071A"/>
    <w:rsid w:val="004B7F1A"/>
    <w:rsid w:val="004C5279"/>
    <w:rsid w:val="004E06EB"/>
    <w:rsid w:val="004E37B1"/>
    <w:rsid w:val="004E655F"/>
    <w:rsid w:val="004F0005"/>
    <w:rsid w:val="004F0123"/>
    <w:rsid w:val="004F126D"/>
    <w:rsid w:val="004F5789"/>
    <w:rsid w:val="00503B71"/>
    <w:rsid w:val="00506814"/>
    <w:rsid w:val="0051295B"/>
    <w:rsid w:val="005130A4"/>
    <w:rsid w:val="005172C1"/>
    <w:rsid w:val="00517CCE"/>
    <w:rsid w:val="005202F4"/>
    <w:rsid w:val="00520B68"/>
    <w:rsid w:val="00525A5F"/>
    <w:rsid w:val="00527CE1"/>
    <w:rsid w:val="00530638"/>
    <w:rsid w:val="00534CD3"/>
    <w:rsid w:val="0053516D"/>
    <w:rsid w:val="00544101"/>
    <w:rsid w:val="005478CF"/>
    <w:rsid w:val="005535B2"/>
    <w:rsid w:val="005564B0"/>
    <w:rsid w:val="00566666"/>
    <w:rsid w:val="005676E7"/>
    <w:rsid w:val="0057579B"/>
    <w:rsid w:val="005770E4"/>
    <w:rsid w:val="00583A08"/>
    <w:rsid w:val="00585E82"/>
    <w:rsid w:val="00593AF4"/>
    <w:rsid w:val="00595343"/>
    <w:rsid w:val="005969D8"/>
    <w:rsid w:val="00597BFB"/>
    <w:rsid w:val="005A2AEF"/>
    <w:rsid w:val="005A51FA"/>
    <w:rsid w:val="005B128C"/>
    <w:rsid w:val="005B1F95"/>
    <w:rsid w:val="005C164D"/>
    <w:rsid w:val="005C1EE6"/>
    <w:rsid w:val="005C7190"/>
    <w:rsid w:val="005C7E5F"/>
    <w:rsid w:val="005D2D3E"/>
    <w:rsid w:val="005D2EF3"/>
    <w:rsid w:val="005D4CC0"/>
    <w:rsid w:val="005E1C79"/>
    <w:rsid w:val="005E6865"/>
    <w:rsid w:val="005E73C0"/>
    <w:rsid w:val="005F1537"/>
    <w:rsid w:val="005F23FB"/>
    <w:rsid w:val="005F6E21"/>
    <w:rsid w:val="005F7A4F"/>
    <w:rsid w:val="00602D82"/>
    <w:rsid w:val="00606787"/>
    <w:rsid w:val="00607635"/>
    <w:rsid w:val="00610454"/>
    <w:rsid w:val="006117DE"/>
    <w:rsid w:val="0061311E"/>
    <w:rsid w:val="0062049A"/>
    <w:rsid w:val="00621C88"/>
    <w:rsid w:val="0062255F"/>
    <w:rsid w:val="00636E90"/>
    <w:rsid w:val="006372E5"/>
    <w:rsid w:val="006401B5"/>
    <w:rsid w:val="00642667"/>
    <w:rsid w:val="00645C57"/>
    <w:rsid w:val="006519F4"/>
    <w:rsid w:val="0066397B"/>
    <w:rsid w:val="0066599E"/>
    <w:rsid w:val="00677A34"/>
    <w:rsid w:val="00677C14"/>
    <w:rsid w:val="006A10C2"/>
    <w:rsid w:val="006A425F"/>
    <w:rsid w:val="006A4665"/>
    <w:rsid w:val="006A6200"/>
    <w:rsid w:val="006A78B2"/>
    <w:rsid w:val="006B060A"/>
    <w:rsid w:val="006B1C5E"/>
    <w:rsid w:val="006B40A6"/>
    <w:rsid w:val="006B470A"/>
    <w:rsid w:val="006B775A"/>
    <w:rsid w:val="006C57A7"/>
    <w:rsid w:val="006D2880"/>
    <w:rsid w:val="006D3DA6"/>
    <w:rsid w:val="006D3ED4"/>
    <w:rsid w:val="006D5F24"/>
    <w:rsid w:val="006E3B38"/>
    <w:rsid w:val="006F0D3C"/>
    <w:rsid w:val="006F18EB"/>
    <w:rsid w:val="006F41FC"/>
    <w:rsid w:val="00701500"/>
    <w:rsid w:val="00702E51"/>
    <w:rsid w:val="00703779"/>
    <w:rsid w:val="0070468E"/>
    <w:rsid w:val="007107F8"/>
    <w:rsid w:val="0072052D"/>
    <w:rsid w:val="007212A7"/>
    <w:rsid w:val="00735773"/>
    <w:rsid w:val="00750CC4"/>
    <w:rsid w:val="00751AA4"/>
    <w:rsid w:val="00755143"/>
    <w:rsid w:val="00757897"/>
    <w:rsid w:val="007636D4"/>
    <w:rsid w:val="00767AA1"/>
    <w:rsid w:val="00773C85"/>
    <w:rsid w:val="007819B5"/>
    <w:rsid w:val="0078263C"/>
    <w:rsid w:val="0078460B"/>
    <w:rsid w:val="0079493A"/>
    <w:rsid w:val="007954C0"/>
    <w:rsid w:val="00796BFC"/>
    <w:rsid w:val="00797335"/>
    <w:rsid w:val="007A2E8D"/>
    <w:rsid w:val="007A7D33"/>
    <w:rsid w:val="007B1B84"/>
    <w:rsid w:val="007C0488"/>
    <w:rsid w:val="007C7776"/>
    <w:rsid w:val="007C782E"/>
    <w:rsid w:val="007D12F4"/>
    <w:rsid w:val="007E3541"/>
    <w:rsid w:val="007E3848"/>
    <w:rsid w:val="007E3E49"/>
    <w:rsid w:val="007F1C6B"/>
    <w:rsid w:val="007F6C6D"/>
    <w:rsid w:val="00807269"/>
    <w:rsid w:val="0081627D"/>
    <w:rsid w:val="00817E5C"/>
    <w:rsid w:val="00822A0B"/>
    <w:rsid w:val="00823752"/>
    <w:rsid w:val="008241B5"/>
    <w:rsid w:val="00826E82"/>
    <w:rsid w:val="00827C22"/>
    <w:rsid w:val="00831221"/>
    <w:rsid w:val="008314EE"/>
    <w:rsid w:val="008325D5"/>
    <w:rsid w:val="00837D9E"/>
    <w:rsid w:val="00841B68"/>
    <w:rsid w:val="008513D6"/>
    <w:rsid w:val="00852875"/>
    <w:rsid w:val="008558FC"/>
    <w:rsid w:val="008616C6"/>
    <w:rsid w:val="008642C5"/>
    <w:rsid w:val="00870233"/>
    <w:rsid w:val="00872138"/>
    <w:rsid w:val="008865B9"/>
    <w:rsid w:val="00890239"/>
    <w:rsid w:val="008A2CB7"/>
    <w:rsid w:val="008A33D6"/>
    <w:rsid w:val="008B2374"/>
    <w:rsid w:val="008B4A8A"/>
    <w:rsid w:val="008B5D0B"/>
    <w:rsid w:val="008B7DA1"/>
    <w:rsid w:val="008C2B51"/>
    <w:rsid w:val="008E007B"/>
    <w:rsid w:val="008E121E"/>
    <w:rsid w:val="008E1DEE"/>
    <w:rsid w:val="008F0BA0"/>
    <w:rsid w:val="008F1CB9"/>
    <w:rsid w:val="008F2C37"/>
    <w:rsid w:val="00902959"/>
    <w:rsid w:val="009071D2"/>
    <w:rsid w:val="00921758"/>
    <w:rsid w:val="00921857"/>
    <w:rsid w:val="00922AAB"/>
    <w:rsid w:val="00922CC2"/>
    <w:rsid w:val="00924B86"/>
    <w:rsid w:val="00936132"/>
    <w:rsid w:val="00943E5F"/>
    <w:rsid w:val="00947791"/>
    <w:rsid w:val="00947E5D"/>
    <w:rsid w:val="00950473"/>
    <w:rsid w:val="00951942"/>
    <w:rsid w:val="00952EE8"/>
    <w:rsid w:val="00952F82"/>
    <w:rsid w:val="009542FC"/>
    <w:rsid w:val="00955F36"/>
    <w:rsid w:val="0095792B"/>
    <w:rsid w:val="0096396D"/>
    <w:rsid w:val="00964AA6"/>
    <w:rsid w:val="00965B45"/>
    <w:rsid w:val="0096791A"/>
    <w:rsid w:val="00974E59"/>
    <w:rsid w:val="0097757B"/>
    <w:rsid w:val="00982F78"/>
    <w:rsid w:val="00985A61"/>
    <w:rsid w:val="00990EA0"/>
    <w:rsid w:val="009951ED"/>
    <w:rsid w:val="009A41C8"/>
    <w:rsid w:val="009B6BF6"/>
    <w:rsid w:val="009C557B"/>
    <w:rsid w:val="009C6AB0"/>
    <w:rsid w:val="009E36FF"/>
    <w:rsid w:val="009F706D"/>
    <w:rsid w:val="00A002DB"/>
    <w:rsid w:val="00A033AF"/>
    <w:rsid w:val="00A0496E"/>
    <w:rsid w:val="00A04CF8"/>
    <w:rsid w:val="00A06A64"/>
    <w:rsid w:val="00A07D07"/>
    <w:rsid w:val="00A10BFB"/>
    <w:rsid w:val="00A11CDF"/>
    <w:rsid w:val="00A1269F"/>
    <w:rsid w:val="00A20887"/>
    <w:rsid w:val="00A214FB"/>
    <w:rsid w:val="00A2699E"/>
    <w:rsid w:val="00A27D15"/>
    <w:rsid w:val="00A4299D"/>
    <w:rsid w:val="00A45475"/>
    <w:rsid w:val="00A51EE5"/>
    <w:rsid w:val="00A53B33"/>
    <w:rsid w:val="00A70AF3"/>
    <w:rsid w:val="00A90A1B"/>
    <w:rsid w:val="00A919ED"/>
    <w:rsid w:val="00AA1AA1"/>
    <w:rsid w:val="00AA239C"/>
    <w:rsid w:val="00AA4E8E"/>
    <w:rsid w:val="00AB16B0"/>
    <w:rsid w:val="00AB20A9"/>
    <w:rsid w:val="00AB31C2"/>
    <w:rsid w:val="00AC0115"/>
    <w:rsid w:val="00AC5ED9"/>
    <w:rsid w:val="00AE15B2"/>
    <w:rsid w:val="00AE2910"/>
    <w:rsid w:val="00AE6242"/>
    <w:rsid w:val="00AF3FCF"/>
    <w:rsid w:val="00AF5238"/>
    <w:rsid w:val="00AF7F9E"/>
    <w:rsid w:val="00B104E8"/>
    <w:rsid w:val="00B1275C"/>
    <w:rsid w:val="00B146F8"/>
    <w:rsid w:val="00B163A3"/>
    <w:rsid w:val="00B16553"/>
    <w:rsid w:val="00B16794"/>
    <w:rsid w:val="00B20496"/>
    <w:rsid w:val="00B23CDE"/>
    <w:rsid w:val="00B24164"/>
    <w:rsid w:val="00B24D52"/>
    <w:rsid w:val="00B303ED"/>
    <w:rsid w:val="00B305E8"/>
    <w:rsid w:val="00B309F7"/>
    <w:rsid w:val="00B32F0F"/>
    <w:rsid w:val="00B35FBD"/>
    <w:rsid w:val="00B40380"/>
    <w:rsid w:val="00B411FB"/>
    <w:rsid w:val="00B41675"/>
    <w:rsid w:val="00B531F1"/>
    <w:rsid w:val="00B61B95"/>
    <w:rsid w:val="00B65181"/>
    <w:rsid w:val="00B7325A"/>
    <w:rsid w:val="00B7440E"/>
    <w:rsid w:val="00B745DE"/>
    <w:rsid w:val="00B76E53"/>
    <w:rsid w:val="00B812D1"/>
    <w:rsid w:val="00B853F5"/>
    <w:rsid w:val="00B868C7"/>
    <w:rsid w:val="00B90F70"/>
    <w:rsid w:val="00B95DDE"/>
    <w:rsid w:val="00BA215B"/>
    <w:rsid w:val="00BA4C74"/>
    <w:rsid w:val="00BA545F"/>
    <w:rsid w:val="00BB3AB8"/>
    <w:rsid w:val="00BC0CDB"/>
    <w:rsid w:val="00BC3C89"/>
    <w:rsid w:val="00BC462E"/>
    <w:rsid w:val="00BC4C29"/>
    <w:rsid w:val="00BD1291"/>
    <w:rsid w:val="00BD2331"/>
    <w:rsid w:val="00BF385D"/>
    <w:rsid w:val="00BF4B68"/>
    <w:rsid w:val="00C0683E"/>
    <w:rsid w:val="00C2035B"/>
    <w:rsid w:val="00C23C63"/>
    <w:rsid w:val="00C24C14"/>
    <w:rsid w:val="00C26E33"/>
    <w:rsid w:val="00C325CF"/>
    <w:rsid w:val="00C34FDF"/>
    <w:rsid w:val="00C56B0D"/>
    <w:rsid w:val="00C61425"/>
    <w:rsid w:val="00C64D67"/>
    <w:rsid w:val="00C7113A"/>
    <w:rsid w:val="00C731AC"/>
    <w:rsid w:val="00C75CC3"/>
    <w:rsid w:val="00C764EE"/>
    <w:rsid w:val="00C81580"/>
    <w:rsid w:val="00C819B7"/>
    <w:rsid w:val="00C824C4"/>
    <w:rsid w:val="00C86B2F"/>
    <w:rsid w:val="00C8751A"/>
    <w:rsid w:val="00C92427"/>
    <w:rsid w:val="00C96ACF"/>
    <w:rsid w:val="00CA12BE"/>
    <w:rsid w:val="00CA2DA5"/>
    <w:rsid w:val="00CB0620"/>
    <w:rsid w:val="00CC17ED"/>
    <w:rsid w:val="00CD26D8"/>
    <w:rsid w:val="00CD4A0B"/>
    <w:rsid w:val="00CD7ED6"/>
    <w:rsid w:val="00CE7FBF"/>
    <w:rsid w:val="00CF3483"/>
    <w:rsid w:val="00CF5D90"/>
    <w:rsid w:val="00D01A3F"/>
    <w:rsid w:val="00D02C5A"/>
    <w:rsid w:val="00D1308F"/>
    <w:rsid w:val="00D1550C"/>
    <w:rsid w:val="00D20149"/>
    <w:rsid w:val="00D22006"/>
    <w:rsid w:val="00D22ACD"/>
    <w:rsid w:val="00D22C04"/>
    <w:rsid w:val="00D22ED4"/>
    <w:rsid w:val="00D259D4"/>
    <w:rsid w:val="00D30B30"/>
    <w:rsid w:val="00D31C5B"/>
    <w:rsid w:val="00D36366"/>
    <w:rsid w:val="00D41F05"/>
    <w:rsid w:val="00D45FA5"/>
    <w:rsid w:val="00D509DC"/>
    <w:rsid w:val="00D51CC4"/>
    <w:rsid w:val="00D54EE0"/>
    <w:rsid w:val="00D554A1"/>
    <w:rsid w:val="00D566D8"/>
    <w:rsid w:val="00D6022D"/>
    <w:rsid w:val="00D70A8D"/>
    <w:rsid w:val="00D71BCF"/>
    <w:rsid w:val="00D73492"/>
    <w:rsid w:val="00D743D6"/>
    <w:rsid w:val="00D847A9"/>
    <w:rsid w:val="00D91EB3"/>
    <w:rsid w:val="00D9277E"/>
    <w:rsid w:val="00D92C71"/>
    <w:rsid w:val="00DA0C33"/>
    <w:rsid w:val="00DA6ABC"/>
    <w:rsid w:val="00DB00A7"/>
    <w:rsid w:val="00DB3132"/>
    <w:rsid w:val="00DB5B36"/>
    <w:rsid w:val="00DB718D"/>
    <w:rsid w:val="00DC0179"/>
    <w:rsid w:val="00DC1C13"/>
    <w:rsid w:val="00DC4C2E"/>
    <w:rsid w:val="00DD2796"/>
    <w:rsid w:val="00DD2BDD"/>
    <w:rsid w:val="00DE6AA6"/>
    <w:rsid w:val="00DE6EB4"/>
    <w:rsid w:val="00DF1AD1"/>
    <w:rsid w:val="00DF250B"/>
    <w:rsid w:val="00DF7660"/>
    <w:rsid w:val="00E00C8F"/>
    <w:rsid w:val="00E1494E"/>
    <w:rsid w:val="00E23BA2"/>
    <w:rsid w:val="00E27235"/>
    <w:rsid w:val="00E321BE"/>
    <w:rsid w:val="00E329EF"/>
    <w:rsid w:val="00E32FD1"/>
    <w:rsid w:val="00E41512"/>
    <w:rsid w:val="00E41CC1"/>
    <w:rsid w:val="00E44F28"/>
    <w:rsid w:val="00E52999"/>
    <w:rsid w:val="00E62324"/>
    <w:rsid w:val="00E63B66"/>
    <w:rsid w:val="00E648D4"/>
    <w:rsid w:val="00E6611A"/>
    <w:rsid w:val="00E6687F"/>
    <w:rsid w:val="00E705E2"/>
    <w:rsid w:val="00E729A4"/>
    <w:rsid w:val="00E74EB3"/>
    <w:rsid w:val="00E847C5"/>
    <w:rsid w:val="00E93E95"/>
    <w:rsid w:val="00EB10D2"/>
    <w:rsid w:val="00EB55C4"/>
    <w:rsid w:val="00EB5F8C"/>
    <w:rsid w:val="00EB699A"/>
    <w:rsid w:val="00EC1450"/>
    <w:rsid w:val="00EC2E84"/>
    <w:rsid w:val="00EC4CC5"/>
    <w:rsid w:val="00EC6294"/>
    <w:rsid w:val="00EC64E3"/>
    <w:rsid w:val="00ED22C5"/>
    <w:rsid w:val="00ED5D52"/>
    <w:rsid w:val="00EE119E"/>
    <w:rsid w:val="00EE1856"/>
    <w:rsid w:val="00F06FA6"/>
    <w:rsid w:val="00F10277"/>
    <w:rsid w:val="00F23D37"/>
    <w:rsid w:val="00F405C2"/>
    <w:rsid w:val="00F435EB"/>
    <w:rsid w:val="00F44528"/>
    <w:rsid w:val="00F4523A"/>
    <w:rsid w:val="00F456E7"/>
    <w:rsid w:val="00F51E3F"/>
    <w:rsid w:val="00F54BDD"/>
    <w:rsid w:val="00F6158B"/>
    <w:rsid w:val="00F62238"/>
    <w:rsid w:val="00F66E24"/>
    <w:rsid w:val="00F676E5"/>
    <w:rsid w:val="00F74B28"/>
    <w:rsid w:val="00F74E8C"/>
    <w:rsid w:val="00F754DE"/>
    <w:rsid w:val="00F80511"/>
    <w:rsid w:val="00F816AB"/>
    <w:rsid w:val="00F90176"/>
    <w:rsid w:val="00F93B28"/>
    <w:rsid w:val="00F95E66"/>
    <w:rsid w:val="00F9666D"/>
    <w:rsid w:val="00FA5845"/>
    <w:rsid w:val="00FA6562"/>
    <w:rsid w:val="00FB1128"/>
    <w:rsid w:val="00FB7316"/>
    <w:rsid w:val="00FC3808"/>
    <w:rsid w:val="00FC7027"/>
    <w:rsid w:val="00FD788E"/>
    <w:rsid w:val="00FE1BF7"/>
    <w:rsid w:val="00FF045C"/>
    <w:rsid w:val="00FF77B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363B8E"/>
  <w15:docId w15:val="{5CA0C452-5C09-44EF-816C-B8FE76E8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06"/>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basedOn w:val="DefaultParagraphFont"/>
    <w:link w:val="FootnoteText"/>
    <w:uiPriority w:val="99"/>
    <w:rsid w:val="00D71BCF"/>
    <w:rPr>
      <w:sz w:val="20"/>
      <w:szCs w:val="20"/>
    </w:rPr>
  </w:style>
  <w:style w:type="character" w:styleId="FootnoteReference">
    <w:name w:val="footnote reference"/>
    <w:aliases w:val="Footnote Refernece"/>
    <w:basedOn w:val="DefaultParagraphFont"/>
    <w:uiPriority w:val="99"/>
    <w:unhideWhenUsed/>
    <w:rsid w:val="00D71BCF"/>
    <w:rPr>
      <w:vertAlign w:val="superscript"/>
    </w:rPr>
  </w:style>
  <w:style w:type="paragraph" w:customStyle="1" w:styleId="FRABodyText">
    <w:name w:val="(FRA) Body Text"/>
    <w:basedOn w:val="Normal"/>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semiHidden/>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semiHidden/>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04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96E"/>
    <w:rPr>
      <w:sz w:val="20"/>
      <w:szCs w:val="20"/>
    </w:rPr>
  </w:style>
  <w:style w:type="character" w:styleId="EndnoteReference">
    <w:name w:val="endnote reference"/>
    <w:basedOn w:val="DefaultParagraphFont"/>
    <w:uiPriority w:val="99"/>
    <w:semiHidden/>
    <w:unhideWhenUsed/>
    <w:rsid w:val="00A0496E"/>
    <w:rPr>
      <w:vertAlign w:val="superscript"/>
    </w:rPr>
  </w:style>
  <w:style w:type="paragraph" w:styleId="ListBullet">
    <w:name w:val="List Bullet"/>
    <w:basedOn w:val="Normal"/>
    <w:uiPriority w:val="99"/>
    <w:unhideWhenUsed/>
    <w:rsid w:val="006401B5"/>
    <w:pPr>
      <w:numPr>
        <w:numId w:val="10"/>
      </w:numPr>
      <w:contextualSpacing/>
    </w:pPr>
  </w:style>
  <w:style w:type="paragraph" w:styleId="Header">
    <w:name w:val="header"/>
    <w:basedOn w:val="Normal"/>
    <w:link w:val="HeaderChar"/>
    <w:uiPriority w:val="99"/>
    <w:unhideWhenUsed/>
    <w:rsid w:val="004A0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aritas.at/service-downloads/publikationen/zum-thema-hef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ozialministerium.at/cms/site/attachments/4/4/1/CH2092/CMS1313493163518/mikrozensus_2007-bericht_statistik_austria_04-2008.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10" Type="http://schemas.openxmlformats.org/officeDocument/2006/relationships/settings" Target="settings.xml"/><Relationship Id="rId19" Type="http://schemas.openxmlformats.org/officeDocument/2006/relationships/hyperlink" Target="http://www.sozialministerium.at/cms/site/attachm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jaw.or.at/index.php?id=150" TargetMode="External"/><Relationship Id="rId21" Type="http://schemas.openxmlformats.org/officeDocument/2006/relationships/hyperlink" Target="http://www.blind.at" TargetMode="External"/><Relationship Id="rId42" Type="http://schemas.openxmlformats.org/officeDocument/2006/relationships/hyperlink" Target="http://www.wag.or.at/persoenliche-assistenz-pa/" TargetMode="External"/><Relationship Id="rId47" Type="http://schemas.openxmlformats.org/officeDocument/2006/relationships/hyperlink" Target="http://www.wien.gv.at/menschen/magelf/pdf/infos-a-z.pdf" TargetMode="External"/><Relationship Id="rId63" Type="http://schemas.openxmlformats.org/officeDocument/2006/relationships/hyperlink" Target="http://www.kriseninterventionszentrum.at/finanzierung.htm" TargetMode="External"/><Relationship Id="rId68" Type="http://schemas.openxmlformats.org/officeDocument/2006/relationships/hyperlink" Target="http://www.roteskreuz.at/stmk/dienststellen/graz-stadt/was-wir-tun/gesundheits-und-soziale-dienste/besuchs-und-begleitdienst/" TargetMode="External"/><Relationship Id="rId7" Type="http://schemas.openxmlformats.org/officeDocument/2006/relationships/hyperlink" Target="http://www.slioe.at/was/stellungnahmen/2010-06_Staatenbericht-2.php" TargetMode="External"/><Relationship Id="rId2" Type="http://schemas.openxmlformats.org/officeDocument/2006/relationships/hyperlink" Target="http://www.soziales.steiermark.at/cms/dokumente/11910254_108535217/8a076d76/Aktionsplan.pdf" TargetMode="External"/><Relationship Id="rId16" Type="http://schemas.openxmlformats.org/officeDocument/2006/relationships/hyperlink" Target="http://www.land-oberoesterreich.gv.at/cps/rde/xchg/ooe/hs.xsl/18374_DEU_HTML.htm" TargetMode="External"/><Relationship Id="rId29" Type="http://schemas.openxmlformats.org/officeDocument/2006/relationships/hyperlink" Target="http://www.alphanova.at/trainingswohnen.html" TargetMode="External"/><Relationship Id="rId11" Type="http://schemas.openxmlformats.org/officeDocument/2006/relationships/hyperlink" Target="http://www.salzburg.gv.at/enquete_wohnen" TargetMode="External"/><Relationship Id="rId24" Type="http://schemas.openxmlformats.org/officeDocument/2006/relationships/hyperlink" Target="http://www.alphanova.at/teilzeitbetreutes_wohnen.html" TargetMode="External"/><Relationship Id="rId32" Type="http://schemas.openxmlformats.org/officeDocument/2006/relationships/hyperlink" Target="http://www.caritas-tirol.at/hilfe-einrichtungen/menschen-mit-behinderung/wohnen/wohngemeinschaft-zams" TargetMode="External"/><Relationship Id="rId37" Type="http://schemas.openxmlformats.org/officeDocument/2006/relationships/hyperlink" Target="http://www.soziales.steiermark.at/cms/dokumente/10157550_4823345/6f37e00d/foez_wohnheim_360x220_v14w.pdf" TargetMode="External"/><Relationship Id="rId40" Type="http://schemas.openxmlformats.org/officeDocument/2006/relationships/hyperlink" Target="http://www.help.gv.at/Portal.Node/hlpd/public/content/36/Seite.360510.html" TargetMode="External"/><Relationship Id="rId45" Type="http://schemas.openxmlformats.org/officeDocument/2006/relationships/hyperlink" Target="http://www.caritas.at/fileadmin/storage/global/pdf/Jahresbericht/Caritas_Wirkungsbericht_2013_deutsch.pdf" TargetMode="External"/><Relationship Id="rId53" Type="http://schemas.openxmlformats.org/officeDocument/2006/relationships/hyperlink" Target="http://www.sozialministerium.at/cms/site2/attachments/0/1/0/CH2174/CMS1218022135039/2._freiwilligenbericht.pdf" TargetMode="External"/><Relationship Id="rId58" Type="http://schemas.openxmlformats.org/officeDocument/2006/relationships/hyperlink" Target="http://www.sozialministerium.at/cms/site/attachments/0/5/9/CH3141/CMS1415978600199/1__staatenbericht_crpd_-_deutsche_fassung1.pdf" TargetMode="External"/><Relationship Id="rId66" Type="http://schemas.openxmlformats.org/officeDocument/2006/relationships/hyperlink" Target="http://www.kriseninterventionszentrum.at/betreuungstaetigkeit.htm" TargetMode="External"/><Relationship Id="rId5" Type="http://schemas.openxmlformats.org/officeDocument/2006/relationships/hyperlink" Target="http://www.sozialministerium.at//cms/siteEN/attachments/7/5/4/CH2439/CMS1320231342895/un-crpd_at-staatenbericht_2010-10-05_en1%5B1%5D.pdf" TargetMode="External"/><Relationship Id="rId61" Type="http://schemas.openxmlformats.org/officeDocument/2006/relationships/hyperlink" Target="http://www.selbsthilfe-oesterreich.at/fileadmin/upload/doc/Jahresbericht2013_Endversion.pdf" TargetMode="External"/><Relationship Id="rId19" Type="http://schemas.openxmlformats.org/officeDocument/2006/relationships/hyperlink" Target="http://www.lph-melk.at/heim/leitbild" TargetMode="External"/><Relationship Id="rId14" Type="http://schemas.openxmlformats.org/officeDocument/2006/relationships/hyperlink" Target="http://www.oehtb.at/wohnen/vollbetreutes-wohnen" TargetMode="External"/><Relationship Id="rId22" Type="http://schemas.openxmlformats.org/officeDocument/2006/relationships/hyperlink" Target="http://www.odilien.at/odilien-institut" TargetMode="External"/><Relationship Id="rId27" Type="http://schemas.openxmlformats.org/officeDocument/2006/relationships/hyperlink" Target="http://www.alphanova.at/wohnhaeuser.html" TargetMode="External"/><Relationship Id="rId30" Type="http://schemas.openxmlformats.org/officeDocument/2006/relationships/hyperlink" Target="http://www.alphanova.at/integrative_wohngemeinschaften.html" TargetMode="External"/><Relationship Id="rId35" Type="http://schemas.openxmlformats.org/officeDocument/2006/relationships/hyperlink" Target="http://www.mariatal.tsn.at/internat.htm" TargetMode="External"/><Relationship Id="rId43" Type="http://schemas.openxmlformats.org/officeDocument/2006/relationships/hyperlink" Target="http://www.pflegedaheim.at/cms/pflege/attachments/7/8/3/CH1690/CMS1308577521270/pflegevorsorgebericht_2013_kompl.pdf" TargetMode="External"/><Relationship Id="rId48" Type="http://schemas.openxmlformats.org/officeDocument/2006/relationships/hyperlink" Target="http://www.caritas-vorarlberg.at/hilfe-einrichtungen/asyl-migration/nachbarschaftshilfe/" TargetMode="External"/><Relationship Id="rId56" Type="http://schemas.openxmlformats.org/officeDocument/2006/relationships/hyperlink" Target="http://www.msges.at/fileadmin/user_upload/MS-Aktuell/MS-Aktuell_33.pdf" TargetMode="External"/><Relationship Id="rId64" Type="http://schemas.openxmlformats.org/officeDocument/2006/relationships/hyperlink" Target="http://www.kriseninterventionszentrum.at/dokumente/pdf2_taetigkeitsbericht_2013_kv.pdf" TargetMode="External"/><Relationship Id="rId69" Type="http://schemas.openxmlformats.org/officeDocument/2006/relationships/hyperlink" Target="http://www.pflege.fsw.at/pflege-zu-hause/besuchs-begleitdienst.html" TargetMode="External"/><Relationship Id="rId8" Type="http://schemas.openxmlformats.org/officeDocument/2006/relationships/hyperlink" Target="http://www.bka.gv.at/DocView.axd?CobId=53264" TargetMode="External"/><Relationship Id="rId51" Type="http://schemas.openxmlformats.org/officeDocument/2006/relationships/hyperlink" Target="http://www.nachbarschaftshilfeplus.at/" TargetMode="External"/><Relationship Id="rId3" Type="http://schemas.openxmlformats.org/officeDocument/2006/relationships/hyperlink" Target="http://www.sozialministerium.at/cms/site/attachments/7/7/8/CH2477/CMS1332494355998/nap_web.pdf" TargetMode="External"/><Relationship Id="rId12" Type="http://schemas.openxmlformats.org/officeDocument/2006/relationships/hyperlink" Target="http://www.salzburg.gv.at/enquete_wohnen" TargetMode="External"/><Relationship Id="rId17" Type="http://schemas.openxmlformats.org/officeDocument/2006/relationships/hyperlink" Target="http://www.gesundheitsinfo.or.at/stichwort.cfm?id=96" TargetMode="External"/><Relationship Id="rId25" Type="http://schemas.openxmlformats.org/officeDocument/2006/relationships/hyperlink" Target="http://www.promentesteiermark.at/index.php?internallink=195&amp;sprache=1&amp;nostromo=0" TargetMode="External"/><Relationship Id="rId33" Type="http://schemas.openxmlformats.org/officeDocument/2006/relationships/hyperlink" Target="http://www.assista.org/source/assista.php?c=2&amp;umid=1&amp;uumid=9" TargetMode="External"/><Relationship Id="rId38" Type="http://schemas.openxmlformats.org/officeDocument/2006/relationships/hyperlink" Target="http://www.mariatal.tsn.at/internat.htm" TargetMode="External"/><Relationship Id="rId46" Type="http://schemas.openxmlformats.org/officeDocument/2006/relationships/hyperlink" Target="http://www.hpfamilien.at/fileadmin/images/hp_familien_folder_englisch_.pdf" TargetMode="External"/><Relationship Id="rId59" Type="http://schemas.openxmlformats.org/officeDocument/2006/relationships/hyperlink" Target="http://www.bizeps.or.at/shop/peer_unter.pdf" TargetMode="External"/><Relationship Id="rId67" Type="http://schemas.openxmlformats.org/officeDocument/2006/relationships/hyperlink" Target="http://www.land-oberoesterreich.gv.at/Mediendateien/Formulare/DokumenteAbt_So/04_Leistungen_Beeintraechtigungen_Sozialbericht_FIN.pdf" TargetMode="External"/><Relationship Id="rId20" Type="http://schemas.openxmlformats.org/officeDocument/2006/relationships/hyperlink" Target="http://www.odilien.at" TargetMode="External"/><Relationship Id="rId41" Type="http://schemas.openxmlformats.org/officeDocument/2006/relationships/hyperlink" Target="http://www.ris.bka.gv.at/GeltendeFassung.wxe?Abfrage=Bundesnormen&amp;Gesetzesnummer=10008859" TargetMode="External"/><Relationship Id="rId54" Type="http://schemas.openxmlformats.org/officeDocument/2006/relationships/hyperlink" Target="http://www.bizeps.or.at/shop/peer_unter.pdf" TargetMode="External"/><Relationship Id="rId62" Type="http://schemas.openxmlformats.org/officeDocument/2006/relationships/hyperlink" Target="http://www.kriseninterventionszentrum.at/ziele.htm" TargetMode="External"/><Relationship Id="rId1" Type="http://schemas.openxmlformats.org/officeDocument/2006/relationships/hyperlink" Target="http://www.kent.ac.uk/tizard/research/DECL_network/documents/DECLOCCountryreportAustria.pdf" TargetMode="External"/><Relationship Id="rId6" Type="http://schemas.openxmlformats.org/officeDocument/2006/relationships/hyperlink" Target="http://www.slioe.at/was/stellungnahmen/2010-06_Staatenbericht-1.php" TargetMode="External"/><Relationship Id="rId15" Type="http://schemas.openxmlformats.org/officeDocument/2006/relationships/hyperlink" Target="http://www.sozialinfo.noe.gv.at/content/de/9/Institutions.do?senseid=1562" TargetMode="External"/><Relationship Id="rId23" Type="http://schemas.openxmlformats.org/officeDocument/2006/relationships/hyperlink" Target="http://www.diakonie-delatour.at/wo/kaernten/treffen/haus-elim" TargetMode="External"/><Relationship Id="rId28" Type="http://schemas.openxmlformats.org/officeDocument/2006/relationships/hyperlink" Target="http://www.alphanova.at/trainingswohnen.html" TargetMode="External"/><Relationship Id="rId36" Type="http://schemas.openxmlformats.org/officeDocument/2006/relationships/hyperlink" Target="http://www.soziales.steiermark.at/cms/dokumente/10157550_4823345/6f37e00d/foez_wohnheim_360x220_v14w.pdf" TargetMode="External"/><Relationship Id="rId49" Type="http://schemas.openxmlformats.org/officeDocument/2006/relationships/hyperlink" Target="http://www.caritas-salzburg.at/hilfe-einrichtungen/freiwilligenarbeit/nachbarschaftshilfe-saalfelden/" TargetMode="External"/><Relationship Id="rId57" Type="http://schemas.openxmlformats.org/officeDocument/2006/relationships/hyperlink" Target="http://www.support.oeziv.org/?nID=13" TargetMode="External"/><Relationship Id="rId10" Type="http://schemas.openxmlformats.org/officeDocument/2006/relationships/hyperlink" Target="http://www.plattformpsyche.at/Documents/psychiatriebericht2012.pdf" TargetMode="External"/><Relationship Id="rId31" Type="http://schemas.openxmlformats.org/officeDocument/2006/relationships/hyperlink" Target="http://www.caritas-wien.at/hilfe-einrichtungen/menschen-mit-behinderung/wohnen/wien" TargetMode="External"/><Relationship Id="rId44" Type="http://schemas.openxmlformats.org/officeDocument/2006/relationships/hyperlink" Target="http://www.verwaltung.steiermark.at/cms/dokumente/11682709_74837683/4f948e1b/BHG%20%E2%80%93%20Leistungs-%20und%20Entgeltverordnung_Anlage1.pdf" TargetMode="External"/><Relationship Id="rId52" Type="http://schemas.openxmlformats.org/officeDocument/2006/relationships/hyperlink" Target="http://www.soziales.steiermark.at/cms/beitrag/11982720/10024850/" TargetMode="External"/><Relationship Id="rId60" Type="http://schemas.openxmlformats.org/officeDocument/2006/relationships/hyperlink" Target="http://www.gesundheit.gv.at/Portal.Node/ghp/public/content/Selbsthilfegruppen.html" TargetMode="External"/><Relationship Id="rId65" Type="http://schemas.openxmlformats.org/officeDocument/2006/relationships/hyperlink" Target="http://www.kriseninterventionszentrum.at/betreuungstaetigkeit.htm" TargetMode="External"/><Relationship Id="rId4" Type="http://schemas.openxmlformats.org/officeDocument/2006/relationships/hyperlink" Target="http://www.sozialministerium.at/cms/site/attachments/7/7/8/CH2477/CMS1332494355998/nap_web.pdf" TargetMode="External"/><Relationship Id="rId9" Type="http://schemas.openxmlformats.org/officeDocument/2006/relationships/hyperlink" Target="http://www.plattformpsyche.at/Documents/psychiatriebericht2012.pdf" TargetMode="External"/><Relationship Id="rId13" Type="http://schemas.openxmlformats.org/officeDocument/2006/relationships/hyperlink" Target="http://www.salzburg.gv.at/enquete_wohnen" TargetMode="External"/><Relationship Id="rId18" Type="http://schemas.openxmlformats.org/officeDocument/2006/relationships/hyperlink" Target="http://www.salzburg.gv.at/themen/gs/soziales/menschen_mit_beeintraechtigung/behinderung_einrichtungen.htm" TargetMode="External"/><Relationship Id="rId39" Type="http://schemas.openxmlformats.org/officeDocument/2006/relationships/hyperlink" Target="http://www.bizeps.or.at/news.php?nr=13650" TargetMode="External"/><Relationship Id="rId34" Type="http://schemas.openxmlformats.org/officeDocument/2006/relationships/hyperlink" Target="http://www.soziales.steiermark.at/cms/dokumente/10157550_4823345/6f37e00d/foez_wohnheim_360x220_v14w.pdf" TargetMode="External"/><Relationship Id="rId50" Type="http://schemas.openxmlformats.org/officeDocument/2006/relationships/hyperlink" Target="http://www.caritas-nah-am-naechsten.de/Caritas-Zentrum/Pfaffenhofen/Page004923.aspx" TargetMode="External"/><Relationship Id="rId55" Type="http://schemas.openxmlformats.org/officeDocument/2006/relationships/hyperlink" Target="http://www.msges.at/fileadmin/user_upload/MS-Aktuell/MS-Aktuell_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D-2014-43545</_dlc_DocId>
    <_dlc_DocIdUrl xmlns="16097700-bd0a-4b4b-83d5-90842b5175e0">
      <Url>http://dms/research/indepliving/_layouts/DocIdRedir.aspx?ID=D-2014-43545</Url>
      <Description>D-2014-43545</Description>
    </_dlc_DocIdUrl>
    <fraNotifyUsers xmlns="200fed6a-fac6-4054-bdd4-71a44c395734">
      <UserInfo>
        <DisplayName/>
        <AccountId xsi:nil="true"/>
        <AccountType/>
      </UserInfo>
    </fraNotifyUsers>
    <TaxCatchAll xmlns="200fed6a-fac6-4054-bdd4-71a44c395734">
      <Value>798</Value>
      <Value>3063</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ontentTypeConfiguration xmlns:i="http://www.w3.org/2001/XMLSchema-instance" xmlns="http://schemas.com/sharepoint/v4/contenttype/eworx">
  <VirtualGroup>Research</VirtualGroup>
</ContentTypeConfiguration>
</file>

<file path=customXml/item5.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26" ma:contentTypeDescription="" ma:contentTypeScope="" ma:versionID="edff0665f1f237169ef80914411eee9b">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f1328f314d1466ab2c17bd1f02a844ac"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element ref="ns2:fraRegistr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28"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OriginalUrl" ma:index="26" nillable="true" ma:displayName="Original Url" ma:internalName="OriginalUrl" ma:readOnly="true">
      <xsd:simpleType>
        <xsd:restriction base="dms:Note">
          <xsd:maxLength value="255"/>
        </xsd:restriction>
      </xsd:simpleType>
    </xsd:element>
    <xsd:element name="fraRemovalBan" ma:index="27"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2548-72C6-45EA-8356-C0FB1F763536}">
  <ds:schemaRefs>
    <ds:schemaRef ds:uri="http://schemas.microsoft.com/office/2006/metadata/properties"/>
    <ds:schemaRef ds:uri="http://schemas.microsoft.com/office/infopath/2007/PartnerControls"/>
    <ds:schemaRef ds:uri="16097700-bd0a-4b4b-83d5-90842b5175e0"/>
    <ds:schemaRef ds:uri="200fed6a-fac6-4054-bdd4-71a44c395734"/>
  </ds:schemaRefs>
</ds:datastoreItem>
</file>

<file path=customXml/itemProps2.xml><?xml version="1.0" encoding="utf-8"?>
<ds:datastoreItem xmlns:ds="http://schemas.openxmlformats.org/officeDocument/2006/customXml" ds:itemID="{43BBF3C3-88DF-44FE-AF36-567A3182CFD6}">
  <ds:schemaRefs>
    <ds:schemaRef ds:uri="http://schemas.microsoft.com/sharepoint/events"/>
  </ds:schemaRefs>
</ds:datastoreItem>
</file>

<file path=customXml/itemProps3.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4.xml><?xml version="1.0" encoding="utf-8"?>
<ds:datastoreItem xmlns:ds="http://schemas.openxmlformats.org/officeDocument/2006/customXml" ds:itemID="{4FBE6CDA-F1C9-4053-B81D-F6DF340147C5}">
  <ds:schemaRefs>
    <ds:schemaRef ds:uri="http://schemas.com/sharepoint/v4/contenttype/eworx"/>
  </ds:schemaRefs>
</ds:datastoreItem>
</file>

<file path=customXml/itemProps5.xml><?xml version="1.0" encoding="utf-8"?>
<ds:datastoreItem xmlns:ds="http://schemas.openxmlformats.org/officeDocument/2006/customXml" ds:itemID="{2F422F3F-768C-448F-805B-6C563F15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653B5F-DE81-4A6F-A355-835E72E2EF92}">
  <ds:schemaRefs>
    <ds:schemaRef ds:uri="Microsoft.SharePoint.Taxonomy.ContentTypeSync"/>
  </ds:schemaRefs>
</ds:datastoreItem>
</file>

<file path=customXml/itemProps7.xml><?xml version="1.0" encoding="utf-8"?>
<ds:datastoreItem xmlns:ds="http://schemas.openxmlformats.org/officeDocument/2006/customXml" ds:itemID="{8AFE8AB5-6225-448A-892A-8670E2CE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5807</Words>
  <Characters>33104</Characters>
  <Application>Microsoft Office Word</Application>
  <DocSecurity>0</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Summary overview of types and characterisics of institutions and community-based services for persons with disabilities available across the EU</vt:lpstr>
      <vt:lpstr>Ad hoc_revised deliverables</vt:lpstr>
    </vt:vector>
  </TitlesOfParts>
  <Company>European Union Fundamental Rights Agency</Company>
  <LinksUpToDate>false</LinksUpToDate>
  <CharactersWithSpaces>38834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characterisics of institutions and community-based services for persons with disabilities available across the EU</dc:title>
  <dc:creator>franet@fra.europa.eu</dc:creator>
  <cp:keywords>independent living, persons with disabilities, deinstitutionalisation, institutions, community-based services, mapping</cp:keywords>
  <cp:lastModifiedBy>IGNJATOVIC Srna (FRA)</cp:lastModifiedBy>
  <cp:revision>10</cp:revision>
  <cp:lastPrinted>2014-05-06T09:07:00Z</cp:lastPrinted>
  <dcterms:created xsi:type="dcterms:W3CDTF">2017-10-23T06:35:00Z</dcterms:created>
  <dcterms:modified xsi:type="dcterms:W3CDTF">2017-11-10T12:53:00Z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10594398-0546-4355-bbd5-0733ac6e5468</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English|2d2b19a9-1f9f-48bb-ac48-c1a45d7d0217</vt:lpwstr>
  </property>
</Properties>
</file>