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D95D7" w14:textId="77777777" w:rsidR="00BD3AF7" w:rsidRDefault="00BD3AF7" w:rsidP="00AA6D2C">
      <w:pPr>
        <w:rPr>
          <w:rStyle w:val="Strong"/>
          <w:rFonts w:ascii="Arial" w:hAnsi="Arial" w:cs="Arial"/>
          <w:sz w:val="18"/>
          <w:szCs w:val="18"/>
        </w:rPr>
      </w:pPr>
      <w:bookmarkStart w:id="0" w:name="_GoBack"/>
      <w:bookmarkEnd w:id="0"/>
    </w:p>
    <w:p w14:paraId="63299CA3" w14:textId="31CC38C9" w:rsidR="00BD3AF7" w:rsidRPr="008513D6" w:rsidRDefault="00BD3AF7" w:rsidP="00BD3AF7">
      <w:pPr>
        <w:jc w:val="right"/>
        <w:rPr>
          <w:rFonts w:ascii="Verdana" w:hAnsi="Verdana"/>
          <w:sz w:val="48"/>
          <w:szCs w:val="56"/>
        </w:rPr>
      </w:pPr>
      <w:r>
        <w:rPr>
          <w:rStyle w:val="Strong"/>
          <w:rFonts w:ascii="Arial" w:hAnsi="Arial" w:cs="Arial"/>
          <w:sz w:val="18"/>
          <w:szCs w:val="18"/>
        </w:rPr>
        <w:tab/>
      </w:r>
      <w:r w:rsidR="00773347">
        <w:rPr>
          <w:rFonts w:ascii="Verdana" w:hAnsi="Verdana"/>
          <w:sz w:val="48"/>
          <w:szCs w:val="56"/>
        </w:rPr>
        <w:t>Mapping Paper</w:t>
      </w:r>
    </w:p>
    <w:p w14:paraId="4E6B1213" w14:textId="77777777" w:rsidR="00BD3AF7" w:rsidRPr="008513D6" w:rsidRDefault="00BD3AF7" w:rsidP="00BD3AF7">
      <w:pPr>
        <w:pStyle w:val="FRATitle"/>
        <w:rPr>
          <w:rFonts w:ascii="Verdana" w:hAnsi="Verdana"/>
          <w:szCs w:val="56"/>
        </w:rPr>
      </w:pPr>
    </w:p>
    <w:p w14:paraId="7CA13C37" w14:textId="1A0B0A24" w:rsidR="00BD3AF7" w:rsidRPr="008513D6" w:rsidRDefault="00773347" w:rsidP="00BD3AF7">
      <w:pPr>
        <w:pStyle w:val="FRATitle"/>
        <w:rPr>
          <w:rFonts w:ascii="Verdana" w:hAnsi="Verdana"/>
          <w:szCs w:val="56"/>
        </w:rPr>
      </w:pPr>
      <w:r>
        <w:rPr>
          <w:rFonts w:ascii="Verdana" w:hAnsi="Verdana"/>
          <w:szCs w:val="56"/>
        </w:rPr>
        <w:t>Summary overview of types and characteristics of institutions and community-based services for persons with disab</w:t>
      </w:r>
      <w:r w:rsidR="00207FBE">
        <w:rPr>
          <w:rFonts w:ascii="Verdana" w:hAnsi="Verdana"/>
          <w:szCs w:val="56"/>
        </w:rPr>
        <w:t>ilities available across the EU</w:t>
      </w:r>
    </w:p>
    <w:p w14:paraId="508FF79A" w14:textId="77777777" w:rsidR="00BD3AF7" w:rsidRPr="008513D6" w:rsidRDefault="00BD3AF7" w:rsidP="00BD3AF7">
      <w:pPr>
        <w:pStyle w:val="FRATitle"/>
        <w:rPr>
          <w:rFonts w:ascii="Verdana" w:hAnsi="Verdana"/>
          <w:szCs w:val="56"/>
        </w:rPr>
      </w:pPr>
    </w:p>
    <w:p w14:paraId="3E1A9EE5" w14:textId="77777777" w:rsidR="00BD3AF7" w:rsidRPr="008513D6" w:rsidRDefault="00BD3AF7" w:rsidP="00BD3AF7">
      <w:pPr>
        <w:pStyle w:val="FRATitle"/>
        <w:rPr>
          <w:rFonts w:ascii="Verdana" w:hAnsi="Verdana"/>
          <w:szCs w:val="56"/>
        </w:rPr>
      </w:pPr>
    </w:p>
    <w:p w14:paraId="012A1833" w14:textId="519C3BFE" w:rsidR="00BD3AF7" w:rsidRDefault="00BD3AF7" w:rsidP="00BD3AF7">
      <w:pPr>
        <w:tabs>
          <w:tab w:val="left" w:pos="10976"/>
        </w:tabs>
        <w:rPr>
          <w:rStyle w:val="Strong"/>
          <w:rFonts w:ascii="Arial" w:hAnsi="Arial" w:cs="Arial"/>
          <w:sz w:val="18"/>
          <w:szCs w:val="18"/>
        </w:rPr>
      </w:pPr>
      <w:r>
        <w:rPr>
          <w:rFonts w:ascii="Verdana" w:hAnsi="Verdana"/>
          <w:sz w:val="48"/>
          <w:szCs w:val="56"/>
        </w:rPr>
        <w:t xml:space="preserve">           </w:t>
      </w:r>
    </w:p>
    <w:p w14:paraId="68FE2C69" w14:textId="2962FE4A" w:rsidR="00BD3AF7" w:rsidRDefault="00BD3AF7" w:rsidP="00AA6D2C">
      <w:pPr>
        <w:rPr>
          <w:rStyle w:val="Strong"/>
          <w:rFonts w:ascii="Arial" w:hAnsi="Arial" w:cs="Arial"/>
          <w:sz w:val="18"/>
          <w:szCs w:val="18"/>
        </w:rPr>
      </w:pPr>
    </w:p>
    <w:p w14:paraId="5945EBBD" w14:textId="77777777" w:rsidR="00BD3AF7" w:rsidRPr="00BD3AF7" w:rsidRDefault="00BD3AF7" w:rsidP="00BD3AF7">
      <w:pPr>
        <w:rPr>
          <w:rFonts w:ascii="Arial" w:hAnsi="Arial" w:cs="Arial"/>
          <w:sz w:val="18"/>
          <w:szCs w:val="18"/>
        </w:rPr>
      </w:pPr>
    </w:p>
    <w:p w14:paraId="3653BF3E" w14:textId="41CF87DF" w:rsidR="00BD3AF7" w:rsidRDefault="00773347" w:rsidP="00BD3AF7">
      <w:pPr>
        <w:rPr>
          <w:rFonts w:ascii="Verdana" w:hAnsi="Verdana"/>
          <w:b/>
          <w:sz w:val="24"/>
        </w:rPr>
      </w:pPr>
      <w:r>
        <w:rPr>
          <w:rFonts w:ascii="Verdana" w:hAnsi="Verdana"/>
          <w:b/>
          <w:sz w:val="24"/>
        </w:rPr>
        <w:t>Country: Luxembourg</w:t>
      </w:r>
    </w:p>
    <w:p w14:paraId="2522EDB9" w14:textId="3490C4D2" w:rsidR="00773347" w:rsidRDefault="00773347" w:rsidP="00BD3AF7">
      <w:pPr>
        <w:rPr>
          <w:rFonts w:ascii="Verdana" w:hAnsi="Verdana"/>
          <w:b/>
          <w:sz w:val="24"/>
        </w:rPr>
      </w:pPr>
      <w:r>
        <w:rPr>
          <w:rFonts w:ascii="Verdana" w:hAnsi="Verdana"/>
          <w:b/>
          <w:sz w:val="24"/>
        </w:rPr>
        <w:t>2014 and 2015</w:t>
      </w:r>
    </w:p>
    <w:p w14:paraId="45DC8531" w14:textId="7B5A0A98" w:rsidR="00BD3AF7" w:rsidRDefault="00BD3AF7" w:rsidP="00BD3AF7">
      <w:pPr>
        <w:rPr>
          <w:rFonts w:ascii="Verdana" w:hAnsi="Verdana"/>
          <w:b/>
          <w:sz w:val="24"/>
          <w:szCs w:val="24"/>
          <w:lang w:val="en-GB"/>
        </w:rPr>
      </w:pPr>
      <w:r w:rsidRPr="008513D6">
        <w:rPr>
          <w:rFonts w:ascii="Verdana" w:hAnsi="Verdana"/>
          <w:b/>
          <w:sz w:val="24"/>
        </w:rPr>
        <w:t xml:space="preserve">FRANET contractor: </w:t>
      </w:r>
      <w:r w:rsidR="00810131" w:rsidRPr="00810131">
        <w:rPr>
          <w:rFonts w:ascii="Verdana" w:hAnsi="Verdana"/>
          <w:b/>
          <w:sz w:val="24"/>
        </w:rPr>
        <w:t xml:space="preserve">Etudes &amp; Formation S.A. and </w:t>
      </w:r>
      <w:r w:rsidRPr="00810131">
        <w:rPr>
          <w:rFonts w:ascii="Verdana" w:hAnsi="Verdana"/>
          <w:b/>
          <w:sz w:val="24"/>
          <w:szCs w:val="24"/>
          <w:lang w:val="en-GB"/>
        </w:rPr>
        <w:t>Brainiact</w:t>
      </w:r>
    </w:p>
    <w:p w14:paraId="71B67223" w14:textId="77777777" w:rsidR="00773347" w:rsidRPr="00773347" w:rsidRDefault="00773347" w:rsidP="00BD3AF7">
      <w:pPr>
        <w:rPr>
          <w:rFonts w:ascii="Verdana" w:hAnsi="Verdana"/>
          <w:b/>
          <w:sz w:val="24"/>
        </w:rPr>
      </w:pPr>
    </w:p>
    <w:tbl>
      <w:tblPr>
        <w:tblStyle w:val="TableGrid"/>
        <w:tblW w:w="0" w:type="auto"/>
        <w:tblLook w:val="04A0" w:firstRow="1" w:lastRow="0" w:firstColumn="1" w:lastColumn="0" w:noHBand="0" w:noVBand="1"/>
      </w:tblPr>
      <w:tblGrid>
        <w:gridCol w:w="9011"/>
      </w:tblGrid>
      <w:tr w:rsidR="00BD3AF7" w14:paraId="1A84CAD2" w14:textId="77777777" w:rsidTr="00BD3AF7">
        <w:trPr>
          <w:trHeight w:val="2311"/>
        </w:trPr>
        <w:tc>
          <w:tcPr>
            <w:tcW w:w="9237" w:type="dxa"/>
          </w:tcPr>
          <w:p w14:paraId="0AF2AA88" w14:textId="43ED8D5E" w:rsidR="00BD3AF7" w:rsidRPr="00BD3AF7" w:rsidRDefault="00BD3AF7" w:rsidP="00BD3AF7">
            <w:pPr>
              <w:jc w:val="both"/>
              <w:rPr>
                <w:rFonts w:ascii="Verdana" w:hAnsi="Verdana" w:cs="Arial"/>
                <w:sz w:val="18"/>
                <w:szCs w:val="18"/>
              </w:rPr>
            </w:pPr>
            <w:r w:rsidRPr="00BD3AF7">
              <w:rPr>
                <w:rFonts w:ascii="Verdana" w:hAnsi="Verdana"/>
                <w:lang w:val="en-GB"/>
              </w:rPr>
              <w:t>DISCLAIMER: This document was commissioned under contract as background material for a comparative analysis by the European Union Agency for Fundamental Rights (FRA) for the project ‘</w:t>
            </w:r>
            <w:hyperlink r:id="rId14" w:history="1">
              <w:r w:rsidRPr="00BD3AF7">
                <w:rPr>
                  <w:rStyle w:val="Hyperlink"/>
                  <w:rFonts w:ascii="Verdana" w:hAnsi="Verdana"/>
                  <w:lang w:val="en-GB"/>
                </w:rPr>
                <w:t>The right to independent living of persons with disabilities</w:t>
              </w:r>
            </w:hyperlink>
            <w:r w:rsidRPr="00BD3AF7">
              <w:rPr>
                <w:rFonts w:ascii="Verdana" w:hAnsi="Verdana"/>
                <w:lang w:val="en-GB"/>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30E3722D" w14:textId="77777777" w:rsidR="00BD3AF7" w:rsidRPr="00BD3AF7" w:rsidRDefault="00BD3AF7" w:rsidP="00BD3AF7">
      <w:pPr>
        <w:rPr>
          <w:rFonts w:ascii="Arial" w:hAnsi="Arial" w:cs="Arial"/>
          <w:sz w:val="18"/>
          <w:szCs w:val="18"/>
        </w:rPr>
        <w:sectPr w:rsidR="00BD3AF7" w:rsidRPr="00BD3AF7" w:rsidSect="00BD3AF7">
          <w:headerReference w:type="even" r:id="rId15"/>
          <w:headerReference w:type="default" r:id="rId16"/>
          <w:pgSz w:w="11901" w:h="16840"/>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9011"/>
      </w:tblGrid>
      <w:tr w:rsidR="00BD3AF7" w14:paraId="710A131B" w14:textId="77777777" w:rsidTr="00BD3AF7">
        <w:trPr>
          <w:trHeight w:val="3523"/>
        </w:trPr>
        <w:tc>
          <w:tcPr>
            <w:tcW w:w="14176" w:type="dxa"/>
          </w:tcPr>
          <w:p w14:paraId="3B601777" w14:textId="77777777" w:rsidR="00BD3AF7" w:rsidRPr="00BD3AF7" w:rsidRDefault="00BD3AF7" w:rsidP="00BD3AF7">
            <w:pPr>
              <w:jc w:val="both"/>
              <w:rPr>
                <w:rFonts w:ascii="Verdana" w:hAnsi="Verdana"/>
              </w:rPr>
            </w:pPr>
            <w:r w:rsidRPr="00BD3AF7">
              <w:rPr>
                <w:rFonts w:ascii="Verdana" w:hAnsi="Verdana"/>
              </w:rPr>
              <w:lastRenderedPageBreak/>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7349CB53" w14:textId="395D4014" w:rsidR="00BD3AF7" w:rsidRDefault="00BD3AF7" w:rsidP="00BD3AF7">
            <w:pPr>
              <w:jc w:val="both"/>
              <w:rPr>
                <w:rStyle w:val="Strong"/>
                <w:rFonts w:ascii="Arial" w:hAnsi="Arial" w:cs="Arial"/>
                <w:sz w:val="18"/>
                <w:szCs w:val="18"/>
              </w:rPr>
            </w:pPr>
            <w:r w:rsidRPr="00BD3AF7">
              <w:rPr>
                <w:rFonts w:ascii="Verdana" w:hAnsi="Verdana"/>
              </w:rPr>
              <w:t xml:space="preserve">More information is available in FRA’s </w:t>
            </w:r>
            <w:hyperlink r:id="rId17" w:history="1">
              <w:r w:rsidRPr="00BD3AF7">
                <w:rPr>
                  <w:rStyle w:val="Hyperlink"/>
                  <w:rFonts w:ascii="Verdana" w:hAnsi="Verdana"/>
                </w:rPr>
                <w:t>Summary overview of types and characteristics of institutional and community-based services for persons with disabilities available across the EU</w:t>
              </w:r>
            </w:hyperlink>
            <w:r w:rsidRPr="00BD3AF7">
              <w:rPr>
                <w:rFonts w:ascii="Verdana" w:hAnsi="Verdana"/>
              </w:rPr>
              <w:t>.</w:t>
            </w:r>
          </w:p>
        </w:tc>
      </w:tr>
    </w:tbl>
    <w:p w14:paraId="697D9523" w14:textId="77777777" w:rsidR="00BD3AF7" w:rsidRDefault="00BD3AF7" w:rsidP="00AA6D2C">
      <w:pPr>
        <w:rPr>
          <w:rStyle w:val="Strong"/>
          <w:rFonts w:ascii="Arial" w:hAnsi="Arial" w:cs="Arial"/>
          <w:sz w:val="18"/>
          <w:szCs w:val="18"/>
        </w:rPr>
        <w:sectPr w:rsidR="00BD3AF7" w:rsidSect="00BD3AF7">
          <w:pgSz w:w="11901" w:h="16840"/>
          <w:pgMar w:top="1440" w:right="1440" w:bottom="1440" w:left="1440" w:header="709" w:footer="709" w:gutter="0"/>
          <w:cols w:space="708"/>
          <w:docGrid w:linePitch="360"/>
        </w:sectPr>
      </w:pPr>
    </w:p>
    <w:p w14:paraId="217942A4" w14:textId="7C982A09" w:rsidR="00BD3AF7" w:rsidRPr="00BD3AF7" w:rsidRDefault="00BD3AF7" w:rsidP="00BD3AF7">
      <w:pPr>
        <w:pStyle w:val="Heading1"/>
        <w:rPr>
          <w:rStyle w:val="Strong"/>
          <w:rFonts w:ascii="Verdana" w:hAnsi="Verdana"/>
          <w:b/>
          <w:bCs/>
        </w:rPr>
      </w:pPr>
      <w:r w:rsidRPr="008513D6">
        <w:rPr>
          <w:rFonts w:ascii="Verdana" w:hAnsi="Verdana"/>
        </w:rPr>
        <w:lastRenderedPageBreak/>
        <w:t>Overview of institutional services for persons with disabilities (2014)</w:t>
      </w:r>
    </w:p>
    <w:p w14:paraId="43FE49F8" w14:textId="77777777" w:rsidR="00BD3AF7" w:rsidRPr="00BD3AF7" w:rsidRDefault="00BD3AF7" w:rsidP="00AA6D2C">
      <w:pPr>
        <w:rPr>
          <w:rStyle w:val="Strong"/>
          <w:rFonts w:ascii="Verdana" w:hAnsi="Verdana" w:cs="Arial"/>
          <w:sz w:val="28"/>
          <w:szCs w:val="28"/>
        </w:rPr>
      </w:pPr>
    </w:p>
    <w:p w14:paraId="7A6B33A1" w14:textId="77777777" w:rsidR="00AA6D2C" w:rsidRPr="00BD3AF7" w:rsidRDefault="00AA6D2C" w:rsidP="00AA6D2C">
      <w:pPr>
        <w:rPr>
          <w:rFonts w:ascii="Verdana" w:hAnsi="Verdana" w:cs="Arial"/>
          <w:b/>
          <w:bCs/>
          <w:sz w:val="28"/>
          <w:szCs w:val="28"/>
        </w:rPr>
      </w:pPr>
      <w:r w:rsidRPr="00BD3AF7">
        <w:rPr>
          <w:rStyle w:val="Strong"/>
          <w:rFonts w:ascii="Verdana" w:hAnsi="Verdana" w:cs="Arial"/>
          <w:sz w:val="28"/>
          <w:szCs w:val="28"/>
        </w:rPr>
        <w:t>Table 1: Typology of institution</w:t>
      </w:r>
    </w:p>
    <w:tbl>
      <w:tblPr>
        <w:tblStyle w:val="TableGrid"/>
        <w:tblW w:w="4762" w:type="pct"/>
        <w:tblLayout w:type="fixed"/>
        <w:tblLook w:val="04A0" w:firstRow="1" w:lastRow="0" w:firstColumn="1" w:lastColumn="0" w:noHBand="0" w:noVBand="1"/>
      </w:tblPr>
      <w:tblGrid>
        <w:gridCol w:w="1563"/>
        <w:gridCol w:w="725"/>
        <w:gridCol w:w="967"/>
        <w:gridCol w:w="994"/>
        <w:gridCol w:w="1841"/>
        <w:gridCol w:w="45"/>
        <w:gridCol w:w="16"/>
        <w:gridCol w:w="136"/>
        <w:gridCol w:w="1140"/>
        <w:gridCol w:w="58"/>
        <w:gridCol w:w="1440"/>
        <w:gridCol w:w="32"/>
        <w:gridCol w:w="1387"/>
        <w:gridCol w:w="901"/>
        <w:gridCol w:w="1084"/>
        <w:gridCol w:w="957"/>
      </w:tblGrid>
      <w:tr w:rsidR="00BD3AF7" w14:paraId="0E8DAB1C" w14:textId="77777777" w:rsidTr="00DB3796">
        <w:tc>
          <w:tcPr>
            <w:tcW w:w="588" w:type="pct"/>
            <w:shd w:val="clear" w:color="auto" w:fill="8DB3E2" w:themeFill="text2" w:themeFillTint="66"/>
          </w:tcPr>
          <w:p w14:paraId="7DA896AE" w14:textId="3F9EE89A" w:rsidR="00BD3AF7" w:rsidRPr="00BD3AF7" w:rsidRDefault="00BD3AF7">
            <w:pPr>
              <w:rPr>
                <w:rFonts w:ascii="Verdana" w:hAnsi="Verdana" w:cs="Arial"/>
                <w:b/>
              </w:rPr>
            </w:pPr>
            <w:r w:rsidRPr="00BD3AF7">
              <w:rPr>
                <w:rFonts w:ascii="Verdana" w:hAnsi="Verdana" w:cs="Arial"/>
                <w:b/>
              </w:rPr>
              <w:t>TYPE OF SERVICE</w:t>
            </w:r>
          </w:p>
        </w:tc>
        <w:tc>
          <w:tcPr>
            <w:tcW w:w="273" w:type="pct"/>
            <w:shd w:val="clear" w:color="auto" w:fill="8DB3E2" w:themeFill="text2" w:themeFillTint="66"/>
          </w:tcPr>
          <w:p w14:paraId="47A98054" w14:textId="77777777" w:rsidR="00BD3AF7" w:rsidRPr="00BD3AF7" w:rsidRDefault="00BD3AF7">
            <w:pPr>
              <w:rPr>
                <w:rFonts w:ascii="Verdana" w:hAnsi="Verdana" w:cs="Arial"/>
                <w:b/>
              </w:rPr>
            </w:pPr>
            <w:r w:rsidRPr="00BD3AF7">
              <w:rPr>
                <w:rFonts w:ascii="Verdana" w:hAnsi="Verdana" w:cs="Arial"/>
                <w:b/>
              </w:rPr>
              <w:t>SIZE</w:t>
            </w:r>
          </w:p>
        </w:tc>
        <w:tc>
          <w:tcPr>
            <w:tcW w:w="364" w:type="pct"/>
            <w:shd w:val="clear" w:color="auto" w:fill="8DB3E2" w:themeFill="text2" w:themeFillTint="66"/>
          </w:tcPr>
          <w:p w14:paraId="4CACFEBE" w14:textId="77777777" w:rsidR="00BD3AF7" w:rsidRPr="00BD3AF7" w:rsidRDefault="00BD3AF7">
            <w:pPr>
              <w:rPr>
                <w:rFonts w:ascii="Verdana" w:hAnsi="Verdana" w:cs="Arial"/>
                <w:b/>
              </w:rPr>
            </w:pPr>
            <w:r w:rsidRPr="00BD3AF7">
              <w:rPr>
                <w:rFonts w:ascii="Verdana" w:hAnsi="Verdana" w:cs="Arial"/>
                <w:b/>
              </w:rPr>
              <w:t>AGE GROUP</w:t>
            </w:r>
          </w:p>
        </w:tc>
        <w:tc>
          <w:tcPr>
            <w:tcW w:w="374" w:type="pct"/>
            <w:shd w:val="clear" w:color="auto" w:fill="8DB3E2" w:themeFill="text2" w:themeFillTint="66"/>
          </w:tcPr>
          <w:p w14:paraId="23B58BE7" w14:textId="24211D50" w:rsidR="00BD3AF7" w:rsidRPr="00BD3AF7" w:rsidRDefault="00BD3AF7">
            <w:pPr>
              <w:rPr>
                <w:rFonts w:ascii="Verdana" w:hAnsi="Verdana" w:cs="Arial"/>
                <w:b/>
              </w:rPr>
            </w:pPr>
            <w:r w:rsidRPr="00BD3AF7">
              <w:rPr>
                <w:rFonts w:ascii="Verdana" w:hAnsi="Verdana" w:cs="Arial"/>
                <w:b/>
              </w:rPr>
              <w:t>TYPE OF IMPAIRMENT</w:t>
            </w:r>
          </w:p>
        </w:tc>
        <w:tc>
          <w:tcPr>
            <w:tcW w:w="767" w:type="pct"/>
            <w:gridSpan w:val="4"/>
            <w:shd w:val="clear" w:color="auto" w:fill="8DB3E2" w:themeFill="text2" w:themeFillTint="66"/>
          </w:tcPr>
          <w:p w14:paraId="06C4DE56" w14:textId="77777777" w:rsidR="00BD3AF7" w:rsidRPr="00BD3AF7" w:rsidRDefault="00BD3AF7">
            <w:pPr>
              <w:rPr>
                <w:rFonts w:ascii="Verdana" w:hAnsi="Verdana" w:cs="Arial"/>
                <w:b/>
              </w:rPr>
            </w:pPr>
            <w:r w:rsidRPr="00BD3AF7">
              <w:rPr>
                <w:rFonts w:ascii="Verdana" w:hAnsi="Verdana" w:cs="Arial"/>
                <w:b/>
              </w:rPr>
              <w:t>LEVEL OF SUPPORT PROVIDED</w:t>
            </w:r>
          </w:p>
        </w:tc>
        <w:tc>
          <w:tcPr>
            <w:tcW w:w="429" w:type="pct"/>
            <w:shd w:val="clear" w:color="auto" w:fill="8DB3E2" w:themeFill="text2" w:themeFillTint="66"/>
          </w:tcPr>
          <w:p w14:paraId="49922C4F" w14:textId="158B82AE" w:rsidR="00BD3AF7" w:rsidRPr="00BD3AF7" w:rsidRDefault="00BD3AF7">
            <w:pPr>
              <w:rPr>
                <w:rFonts w:ascii="Verdana" w:hAnsi="Verdana" w:cs="Arial"/>
                <w:b/>
              </w:rPr>
            </w:pPr>
            <w:r w:rsidRPr="00BD3AF7">
              <w:rPr>
                <w:rFonts w:ascii="Verdana" w:hAnsi="Verdana" w:cs="Arial"/>
                <w:b/>
              </w:rPr>
              <w:t>TYPICAL PROVIDER</w:t>
            </w:r>
          </w:p>
        </w:tc>
        <w:tc>
          <w:tcPr>
            <w:tcW w:w="564" w:type="pct"/>
            <w:gridSpan w:val="2"/>
            <w:shd w:val="clear" w:color="auto" w:fill="8DB3E2" w:themeFill="text2" w:themeFillTint="66"/>
          </w:tcPr>
          <w:p w14:paraId="07BAACD7" w14:textId="77777777" w:rsidR="00BD3AF7" w:rsidRPr="00BD3AF7" w:rsidRDefault="00BD3AF7">
            <w:pPr>
              <w:rPr>
                <w:rFonts w:ascii="Verdana" w:hAnsi="Verdana" w:cs="Arial"/>
                <w:b/>
              </w:rPr>
            </w:pPr>
            <w:r w:rsidRPr="00BD3AF7">
              <w:rPr>
                <w:rFonts w:ascii="Verdana" w:hAnsi="Verdana" w:cs="Arial"/>
                <w:b/>
              </w:rPr>
              <w:t>TYPICAL FUNDER</w:t>
            </w:r>
          </w:p>
        </w:tc>
        <w:tc>
          <w:tcPr>
            <w:tcW w:w="873" w:type="pct"/>
            <w:gridSpan w:val="3"/>
            <w:shd w:val="clear" w:color="auto" w:fill="8DB3E2" w:themeFill="text2" w:themeFillTint="66"/>
          </w:tcPr>
          <w:p w14:paraId="1F857B4A" w14:textId="77777777" w:rsidR="00BD3AF7" w:rsidRPr="00BD3AF7" w:rsidRDefault="00BD3AF7">
            <w:pPr>
              <w:rPr>
                <w:rFonts w:ascii="Verdana" w:hAnsi="Verdana" w:cs="Arial"/>
                <w:b/>
              </w:rPr>
            </w:pPr>
            <w:r w:rsidRPr="00BD3AF7">
              <w:rPr>
                <w:rFonts w:ascii="Verdana" w:hAnsi="Verdana" w:cs="Arial"/>
                <w:b/>
              </w:rPr>
              <w:t>LENGTH OF ADMISSION</w:t>
            </w:r>
          </w:p>
        </w:tc>
        <w:tc>
          <w:tcPr>
            <w:tcW w:w="768" w:type="pct"/>
            <w:gridSpan w:val="2"/>
            <w:shd w:val="clear" w:color="auto" w:fill="8DB3E2" w:themeFill="text2" w:themeFillTint="66"/>
          </w:tcPr>
          <w:p w14:paraId="5ED78EC9" w14:textId="256E4035" w:rsidR="00BD3AF7" w:rsidRPr="00BD3AF7" w:rsidRDefault="00BD3AF7">
            <w:pPr>
              <w:rPr>
                <w:rFonts w:ascii="Verdana" w:hAnsi="Verdana" w:cs="Arial"/>
                <w:b/>
              </w:rPr>
            </w:pPr>
            <w:r w:rsidRPr="00BD3AF7">
              <w:rPr>
                <w:rFonts w:ascii="Verdana" w:hAnsi="Verdana" w:cs="Arial"/>
                <w:b/>
              </w:rPr>
              <w:t>AGE OF INSTITUION/SERVICE</w:t>
            </w:r>
          </w:p>
        </w:tc>
      </w:tr>
      <w:tr w:rsidR="00BD3AF7" w14:paraId="2CA59C75" w14:textId="77777777" w:rsidTr="00DB3796">
        <w:tc>
          <w:tcPr>
            <w:tcW w:w="588" w:type="pct"/>
          </w:tcPr>
          <w:p w14:paraId="6BEA0ED6" w14:textId="2B3E1D00" w:rsidR="00BD3AF7" w:rsidRPr="00BD3AF7" w:rsidRDefault="00BD3AF7" w:rsidP="006C19AB">
            <w:pPr>
              <w:ind w:right="-15"/>
              <w:rPr>
                <w:rFonts w:ascii="Verdana" w:hAnsi="Verdana"/>
              </w:rPr>
            </w:pPr>
            <w:r w:rsidRPr="00BD3AF7">
              <w:rPr>
                <w:rFonts w:ascii="Verdana" w:hAnsi="Verdana" w:cs="Arial"/>
              </w:rPr>
              <w:t>small group homes  with assistance for people with mental health problems (</w:t>
            </w:r>
            <w:r w:rsidRPr="00BD3AF7">
              <w:rPr>
                <w:rFonts w:ascii="Verdana" w:hAnsi="Verdana"/>
                <w:i/>
              </w:rPr>
              <w:t>hébergement</w:t>
            </w:r>
            <w:r w:rsidRPr="00BD3AF7">
              <w:rPr>
                <w:rFonts w:ascii="Verdana" w:hAnsi="Verdana" w:cs="Arial"/>
              </w:rPr>
              <w:t>)</w:t>
            </w:r>
          </w:p>
          <w:p w14:paraId="0D481464" w14:textId="77777777" w:rsidR="00BD3AF7" w:rsidRPr="00BD3AF7" w:rsidRDefault="00BD3AF7" w:rsidP="006C19AB">
            <w:pPr>
              <w:ind w:right="-15"/>
              <w:rPr>
                <w:rFonts w:ascii="Verdana" w:hAnsi="Verdana" w:cs="Arial"/>
              </w:rPr>
            </w:pPr>
            <w:r w:rsidRPr="00BD3AF7">
              <w:rPr>
                <w:rFonts w:ascii="Verdana" w:hAnsi="Verdana" w:cs="Arial"/>
              </w:rPr>
              <w:t>residential</w:t>
            </w:r>
          </w:p>
          <w:p w14:paraId="2143027E" w14:textId="77777777" w:rsidR="00BD3AF7" w:rsidRPr="00BD3AF7" w:rsidRDefault="00BD3AF7" w:rsidP="006C19AB">
            <w:pPr>
              <w:ind w:right="-15"/>
              <w:rPr>
                <w:rFonts w:ascii="Verdana" w:hAnsi="Verdana" w:cs="Arial"/>
                <w:i/>
              </w:rPr>
            </w:pPr>
            <w:r w:rsidRPr="00BD3AF7">
              <w:rPr>
                <w:rFonts w:ascii="Verdana" w:hAnsi="Verdana" w:cs="Arial"/>
                <w:i/>
              </w:rPr>
              <w:lastRenderedPageBreak/>
              <w:t xml:space="preserve">A.P.E.M.H. </w:t>
            </w:r>
            <w:r w:rsidRPr="00BD3AF7">
              <w:rPr>
                <w:rFonts w:ascii="Verdana" w:hAnsi="Verdana" w:cs="Arial"/>
              </w:rPr>
              <w:t>Association of parents with children with mental health problems</w:t>
            </w:r>
            <w:r w:rsidRPr="00BD3AF7">
              <w:rPr>
                <w:rFonts w:ascii="Verdana" w:hAnsi="Verdana" w:cs="Arial"/>
                <w:i/>
              </w:rPr>
              <w:t xml:space="preserve"> (Association des Parents d'Enfants Mentalement Handicapés)</w:t>
            </w:r>
          </w:p>
          <w:p w14:paraId="3C002230" w14:textId="48226225" w:rsidR="00BD3AF7" w:rsidRPr="00BD3AF7" w:rsidRDefault="00BD3AF7" w:rsidP="006C19AB">
            <w:pPr>
              <w:ind w:right="-15"/>
              <w:rPr>
                <w:rFonts w:ascii="Verdana" w:hAnsi="Verdana"/>
                <w:lang w:val="fr-FR"/>
              </w:rPr>
            </w:pPr>
            <w:r w:rsidRPr="00BD3AF7">
              <w:rPr>
                <w:rFonts w:ascii="Verdana" w:hAnsi="Verdana" w:cs="Arial"/>
                <w:i/>
                <w:lang w:val="fr-FR"/>
              </w:rPr>
              <w:t>Hébergement et Services a.s.b.l</w:t>
            </w:r>
          </w:p>
        </w:tc>
        <w:tc>
          <w:tcPr>
            <w:tcW w:w="273" w:type="pct"/>
          </w:tcPr>
          <w:p w14:paraId="6C2C565D" w14:textId="77777777" w:rsidR="00BD3AF7" w:rsidRPr="00BD3AF7" w:rsidRDefault="00BD3AF7" w:rsidP="00144D8F">
            <w:pPr>
              <w:rPr>
                <w:rFonts w:ascii="Verdana" w:hAnsi="Verdana" w:cs="Arial"/>
              </w:rPr>
            </w:pPr>
            <w:r w:rsidRPr="00BD3AF7">
              <w:rPr>
                <w:rFonts w:ascii="Verdana" w:hAnsi="Verdana" w:cs="Arial"/>
              </w:rPr>
              <w:lastRenderedPageBreak/>
              <w:t>6-10 places</w:t>
            </w:r>
          </w:p>
          <w:p w14:paraId="7BFA2033" w14:textId="77777777" w:rsidR="00BD3AF7" w:rsidRPr="00BD3AF7" w:rsidRDefault="00BD3AF7" w:rsidP="00AA6D2C">
            <w:pPr>
              <w:rPr>
                <w:rFonts w:ascii="Verdana" w:hAnsi="Verdana" w:cs="Arial"/>
                <w:b/>
              </w:rPr>
            </w:pPr>
          </w:p>
        </w:tc>
        <w:tc>
          <w:tcPr>
            <w:tcW w:w="364" w:type="pct"/>
          </w:tcPr>
          <w:p w14:paraId="45B22C74" w14:textId="77777777" w:rsidR="00BD3AF7" w:rsidRPr="00BD3AF7" w:rsidRDefault="00BD3AF7" w:rsidP="00AA6D2C">
            <w:pPr>
              <w:rPr>
                <w:rFonts w:ascii="Verdana" w:hAnsi="Verdana" w:cs="Arial"/>
                <w:b/>
              </w:rPr>
            </w:pPr>
            <w:r w:rsidRPr="00BD3AF7">
              <w:rPr>
                <w:rFonts w:ascii="Verdana" w:hAnsi="Verdana" w:cs="Arial"/>
              </w:rPr>
              <w:t>Children adult, older people</w:t>
            </w:r>
          </w:p>
        </w:tc>
        <w:tc>
          <w:tcPr>
            <w:tcW w:w="374" w:type="pct"/>
          </w:tcPr>
          <w:p w14:paraId="5F603595" w14:textId="77777777" w:rsidR="00BD3AF7" w:rsidRPr="00BD3AF7" w:rsidRDefault="00BD3AF7" w:rsidP="00AA6D2C">
            <w:pPr>
              <w:rPr>
                <w:rFonts w:ascii="Verdana" w:hAnsi="Verdana" w:cs="Arial"/>
                <w:b/>
              </w:rPr>
            </w:pPr>
            <w:r w:rsidRPr="00BD3AF7">
              <w:rPr>
                <w:rFonts w:ascii="Verdana" w:hAnsi="Verdana" w:cs="Arial"/>
              </w:rPr>
              <w:t>Mental health problem</w:t>
            </w:r>
          </w:p>
        </w:tc>
        <w:tc>
          <w:tcPr>
            <w:tcW w:w="767" w:type="pct"/>
            <w:gridSpan w:val="4"/>
          </w:tcPr>
          <w:p w14:paraId="08F46DFF" w14:textId="77777777" w:rsidR="00BD3AF7" w:rsidRPr="00BD3AF7" w:rsidRDefault="00BD3AF7" w:rsidP="00AA6D2C">
            <w:pPr>
              <w:rPr>
                <w:rFonts w:ascii="Verdana" w:hAnsi="Verdana" w:cs="Arial"/>
                <w:b/>
              </w:rPr>
            </w:pPr>
            <w:r w:rsidRPr="00BD3AF7">
              <w:rPr>
                <w:rFonts w:ascii="Verdana" w:hAnsi="Verdana" w:cs="Arial"/>
              </w:rPr>
              <w:t>24 hour support provided</w:t>
            </w:r>
          </w:p>
        </w:tc>
        <w:tc>
          <w:tcPr>
            <w:tcW w:w="429" w:type="pct"/>
          </w:tcPr>
          <w:p w14:paraId="242C9373" w14:textId="77777777" w:rsidR="00BD3AF7" w:rsidRPr="00BD3AF7" w:rsidRDefault="00BD3AF7" w:rsidP="00AA6D2C">
            <w:pPr>
              <w:rPr>
                <w:rFonts w:ascii="Verdana" w:hAnsi="Verdana" w:cs="Arial"/>
                <w:b/>
              </w:rPr>
            </w:pPr>
            <w:r w:rsidRPr="00BD3AF7">
              <w:rPr>
                <w:rFonts w:ascii="Verdana" w:hAnsi="Verdana" w:cs="Arial"/>
              </w:rPr>
              <w:t>Voluntary/ not-for-profit</w:t>
            </w:r>
          </w:p>
        </w:tc>
        <w:tc>
          <w:tcPr>
            <w:tcW w:w="564" w:type="pct"/>
            <w:gridSpan w:val="2"/>
          </w:tcPr>
          <w:p w14:paraId="5D216503" w14:textId="77777777" w:rsidR="00BD3AF7" w:rsidRPr="00BD3AF7" w:rsidRDefault="00BD3AF7" w:rsidP="00AA6D2C">
            <w:pPr>
              <w:rPr>
                <w:rFonts w:ascii="Verdana" w:hAnsi="Verdana" w:cs="Arial"/>
                <w:b/>
              </w:rPr>
            </w:pPr>
            <w:r w:rsidRPr="00BD3AF7">
              <w:rPr>
                <w:rFonts w:ascii="Verdana" w:hAnsi="Verdana" w:cs="Arial"/>
              </w:rPr>
              <w:t>Mixed: mainly national government but also donations</w:t>
            </w:r>
          </w:p>
        </w:tc>
        <w:tc>
          <w:tcPr>
            <w:tcW w:w="873" w:type="pct"/>
            <w:gridSpan w:val="3"/>
          </w:tcPr>
          <w:p w14:paraId="652D13CE" w14:textId="5AF002EA" w:rsidR="00BD3AF7" w:rsidRPr="00BD3AF7" w:rsidRDefault="00BD3AF7" w:rsidP="00A43B53">
            <w:pPr>
              <w:pStyle w:val="NormalWeb"/>
              <w:rPr>
                <w:rFonts w:ascii="Verdana" w:hAnsi="Verdana" w:cs="Arial"/>
                <w:sz w:val="22"/>
                <w:szCs w:val="22"/>
              </w:rPr>
            </w:pPr>
            <w:r w:rsidRPr="00BD3AF7">
              <w:rPr>
                <w:rFonts w:ascii="Verdana" w:hAnsi="Verdana" w:cs="Arial"/>
                <w:sz w:val="22"/>
                <w:szCs w:val="22"/>
              </w:rPr>
              <w:t xml:space="preserve">Mixed, over 2 years </w:t>
            </w:r>
            <w:r w:rsidRPr="00BD3AF7">
              <w:rPr>
                <w:rStyle w:val="FootnoteReference"/>
                <w:rFonts w:ascii="Verdana" w:hAnsi="Verdana" w:cs="Arial"/>
                <w:sz w:val="22"/>
                <w:szCs w:val="22"/>
              </w:rPr>
              <w:footnoteReference w:id="2"/>
            </w:r>
          </w:p>
          <w:p w14:paraId="0D5DBF5F" w14:textId="77777777" w:rsidR="00BD3AF7" w:rsidRPr="00BD3AF7" w:rsidRDefault="00BD3AF7" w:rsidP="00AA6D2C">
            <w:pPr>
              <w:rPr>
                <w:rFonts w:ascii="Verdana" w:hAnsi="Verdana" w:cs="Arial"/>
                <w:b/>
              </w:rPr>
            </w:pPr>
          </w:p>
        </w:tc>
        <w:tc>
          <w:tcPr>
            <w:tcW w:w="768" w:type="pct"/>
            <w:gridSpan w:val="2"/>
          </w:tcPr>
          <w:p w14:paraId="60836AD0" w14:textId="77777777" w:rsidR="00BD3AF7" w:rsidRPr="00BD3AF7" w:rsidRDefault="00BD3AF7" w:rsidP="00AA6D2C">
            <w:pPr>
              <w:rPr>
                <w:rFonts w:ascii="Verdana" w:hAnsi="Verdana" w:cs="Arial"/>
                <w:b/>
              </w:rPr>
            </w:pPr>
            <w:r w:rsidRPr="00BD3AF7">
              <w:rPr>
                <w:rFonts w:ascii="Verdana" w:hAnsi="Verdana" w:cs="Arial"/>
              </w:rPr>
              <w:t>10-50 years</w:t>
            </w:r>
          </w:p>
        </w:tc>
      </w:tr>
      <w:tr w:rsidR="00BD3AF7" w14:paraId="02D2FC57" w14:textId="77777777" w:rsidTr="00DB3796">
        <w:tc>
          <w:tcPr>
            <w:tcW w:w="588" w:type="pct"/>
          </w:tcPr>
          <w:p w14:paraId="687007BF" w14:textId="481670F8" w:rsidR="00BD3AF7" w:rsidRPr="00BD3AF7" w:rsidRDefault="00BD3AF7" w:rsidP="006C19AB">
            <w:pPr>
              <w:ind w:right="-15"/>
              <w:rPr>
                <w:rFonts w:ascii="Verdana" w:hAnsi="Verdana"/>
                <w:i/>
              </w:rPr>
            </w:pPr>
            <w:r w:rsidRPr="00BD3AF7">
              <w:rPr>
                <w:rFonts w:ascii="Verdana" w:hAnsi="Verdana" w:cs="Arial"/>
              </w:rPr>
              <w:t>small group homes  with assistance for older people (residential) (</w:t>
            </w:r>
            <w:r w:rsidRPr="00BD3AF7">
              <w:rPr>
                <w:rFonts w:ascii="Verdana" w:hAnsi="Verdana" w:cs="Arial"/>
                <w:i/>
              </w:rPr>
              <w:t>hébergement</w:t>
            </w:r>
          </w:p>
          <w:p w14:paraId="2CE62306" w14:textId="2D97658F" w:rsidR="00BD3AF7" w:rsidRPr="00BD3AF7" w:rsidRDefault="00BD3AF7" w:rsidP="00AA6D2C">
            <w:pPr>
              <w:rPr>
                <w:rFonts w:ascii="Verdana" w:hAnsi="Verdana"/>
              </w:rPr>
            </w:pPr>
            <w:r w:rsidRPr="00BD3AF7">
              <w:rPr>
                <w:rFonts w:ascii="Verdana" w:hAnsi="Verdana" w:cs="Arial"/>
                <w:i/>
              </w:rPr>
              <w:t>APEMH</w:t>
            </w:r>
          </w:p>
        </w:tc>
        <w:tc>
          <w:tcPr>
            <w:tcW w:w="273" w:type="pct"/>
          </w:tcPr>
          <w:p w14:paraId="13DA6198" w14:textId="77777777" w:rsidR="00BD3AF7" w:rsidRPr="00BD3AF7" w:rsidRDefault="00BD3AF7" w:rsidP="00AA6D2C">
            <w:pPr>
              <w:rPr>
                <w:rFonts w:ascii="Verdana" w:hAnsi="Verdana" w:cs="Arial"/>
              </w:rPr>
            </w:pPr>
            <w:r w:rsidRPr="00BD3AF7">
              <w:rPr>
                <w:rFonts w:ascii="Verdana" w:hAnsi="Verdana"/>
              </w:rPr>
              <w:t>6-10 places</w:t>
            </w:r>
          </w:p>
        </w:tc>
        <w:tc>
          <w:tcPr>
            <w:tcW w:w="364" w:type="pct"/>
          </w:tcPr>
          <w:p w14:paraId="3BDEB17A" w14:textId="77777777" w:rsidR="00BD3AF7" w:rsidRPr="00BD3AF7" w:rsidRDefault="00BD3AF7" w:rsidP="00AA6D2C">
            <w:pPr>
              <w:rPr>
                <w:rFonts w:ascii="Verdana" w:hAnsi="Verdana" w:cs="Arial"/>
              </w:rPr>
            </w:pPr>
            <w:r w:rsidRPr="00BD3AF7">
              <w:rPr>
                <w:rFonts w:ascii="Verdana" w:hAnsi="Verdana"/>
              </w:rPr>
              <w:t>Older people</w:t>
            </w:r>
          </w:p>
        </w:tc>
        <w:tc>
          <w:tcPr>
            <w:tcW w:w="374" w:type="pct"/>
          </w:tcPr>
          <w:p w14:paraId="694B6411" w14:textId="77777777" w:rsidR="00BD3AF7" w:rsidRPr="00BD3AF7" w:rsidRDefault="00BD3AF7" w:rsidP="00AA6D2C">
            <w:pPr>
              <w:spacing w:before="100" w:beforeAutospacing="1" w:after="100" w:afterAutospacing="1"/>
              <w:rPr>
                <w:rFonts w:ascii="Verdana" w:hAnsi="Verdana" w:cs="Times New Roman"/>
                <w:b/>
                <w:bCs/>
                <w:color w:val="00669E"/>
                <w:lang w:val="en-US"/>
              </w:rPr>
            </w:pPr>
            <w:r w:rsidRPr="00BD3AF7">
              <w:rPr>
                <w:rFonts w:ascii="Verdana" w:hAnsi="Verdana"/>
              </w:rPr>
              <w:t>Older people with mental health problem</w:t>
            </w:r>
          </w:p>
        </w:tc>
        <w:tc>
          <w:tcPr>
            <w:tcW w:w="767" w:type="pct"/>
            <w:gridSpan w:val="4"/>
          </w:tcPr>
          <w:p w14:paraId="0C4ADCB6" w14:textId="77777777" w:rsidR="00BD3AF7" w:rsidRPr="00BD3AF7" w:rsidRDefault="00BD3AF7" w:rsidP="00AA6D2C">
            <w:pPr>
              <w:rPr>
                <w:rFonts w:ascii="Verdana" w:hAnsi="Verdana" w:cs="Arial"/>
              </w:rPr>
            </w:pPr>
            <w:r w:rsidRPr="00BD3AF7">
              <w:rPr>
                <w:rFonts w:ascii="Verdana" w:hAnsi="Verdana"/>
              </w:rPr>
              <w:t>24 hour support provided</w:t>
            </w:r>
          </w:p>
        </w:tc>
        <w:tc>
          <w:tcPr>
            <w:tcW w:w="429" w:type="pct"/>
          </w:tcPr>
          <w:p w14:paraId="2F01E140" w14:textId="77777777" w:rsidR="00BD3AF7" w:rsidRPr="00BD3AF7" w:rsidRDefault="00BD3AF7" w:rsidP="00AA6D2C">
            <w:pPr>
              <w:spacing w:before="100" w:beforeAutospacing="1" w:after="100" w:afterAutospacing="1" w:line="240" w:lineRule="auto"/>
              <w:rPr>
                <w:rFonts w:ascii="Verdana" w:hAnsi="Verdana" w:cs="Arial"/>
              </w:rPr>
            </w:pPr>
            <w:r w:rsidRPr="00BD3AF7">
              <w:rPr>
                <w:rFonts w:ascii="Verdana" w:hAnsi="Verdana"/>
              </w:rPr>
              <w:t>Voluntary/ not-for-profit</w:t>
            </w:r>
            <w:r w:rsidRPr="00BD3AF7" w:rsidDel="002C2657">
              <w:rPr>
                <w:rFonts w:ascii="Verdana" w:hAnsi="Verdana"/>
                <w:color w:val="00669E"/>
                <w:lang w:val="en-US"/>
              </w:rPr>
              <w:t xml:space="preserve"> </w:t>
            </w:r>
          </w:p>
        </w:tc>
        <w:tc>
          <w:tcPr>
            <w:tcW w:w="564" w:type="pct"/>
            <w:gridSpan w:val="2"/>
          </w:tcPr>
          <w:p w14:paraId="762B1163" w14:textId="77777777" w:rsidR="00BD3AF7" w:rsidRPr="00BD3AF7" w:rsidRDefault="00BD3AF7" w:rsidP="00AA6D2C">
            <w:pPr>
              <w:rPr>
                <w:rFonts w:ascii="Verdana" w:hAnsi="Verdana" w:cs="Arial"/>
              </w:rPr>
            </w:pPr>
            <w:r w:rsidRPr="00BD3AF7">
              <w:rPr>
                <w:rFonts w:ascii="Verdana" w:hAnsi="Verdana"/>
              </w:rPr>
              <w:t>Mixed: mainly national government but also donations</w:t>
            </w:r>
            <w:r w:rsidRPr="00BD3AF7" w:rsidDel="003561BE">
              <w:rPr>
                <w:rFonts w:ascii="Verdana" w:hAnsi="Verdana"/>
              </w:rPr>
              <w:t xml:space="preserve"> </w:t>
            </w:r>
          </w:p>
        </w:tc>
        <w:tc>
          <w:tcPr>
            <w:tcW w:w="873" w:type="pct"/>
            <w:gridSpan w:val="3"/>
          </w:tcPr>
          <w:p w14:paraId="6D470B8F" w14:textId="77777777" w:rsidR="00BD3AF7" w:rsidRPr="00BD3AF7" w:rsidRDefault="00BD3AF7" w:rsidP="00AA6D2C">
            <w:pPr>
              <w:rPr>
                <w:rFonts w:ascii="Verdana" w:hAnsi="Verdana" w:cs="Arial"/>
              </w:rPr>
            </w:pPr>
            <w:r w:rsidRPr="00BD3AF7">
              <w:rPr>
                <w:rFonts w:ascii="Verdana" w:hAnsi="Verdana"/>
              </w:rPr>
              <w:t>mixed, over two years</w:t>
            </w:r>
          </w:p>
        </w:tc>
        <w:tc>
          <w:tcPr>
            <w:tcW w:w="768" w:type="pct"/>
            <w:gridSpan w:val="2"/>
          </w:tcPr>
          <w:p w14:paraId="59934BE2" w14:textId="77777777" w:rsidR="00BD3AF7" w:rsidRPr="00BD3AF7" w:rsidRDefault="00BD3AF7" w:rsidP="00AA6D2C">
            <w:pPr>
              <w:rPr>
                <w:rFonts w:ascii="Verdana" w:hAnsi="Verdana" w:cs="Arial"/>
              </w:rPr>
            </w:pPr>
            <w:r w:rsidRPr="00BD3AF7">
              <w:rPr>
                <w:rFonts w:ascii="Verdana" w:hAnsi="Verdana"/>
              </w:rPr>
              <w:t>1-5 years</w:t>
            </w:r>
          </w:p>
        </w:tc>
      </w:tr>
      <w:tr w:rsidR="00BD3AF7" w14:paraId="71638DAE" w14:textId="77777777" w:rsidTr="00DB3796">
        <w:tc>
          <w:tcPr>
            <w:tcW w:w="588" w:type="pct"/>
          </w:tcPr>
          <w:p w14:paraId="732743E9" w14:textId="22CB2D1F" w:rsidR="00BD3AF7" w:rsidRPr="00BD3AF7" w:rsidRDefault="00BD3AF7" w:rsidP="006C19AB">
            <w:pPr>
              <w:ind w:right="-15"/>
              <w:rPr>
                <w:rFonts w:ascii="Verdana" w:hAnsi="Verdana"/>
              </w:rPr>
            </w:pPr>
            <w:r w:rsidRPr="00BD3AF7">
              <w:rPr>
                <w:rFonts w:ascii="Verdana" w:hAnsi="Verdana" w:cs="Arial"/>
              </w:rPr>
              <w:t>Small</w:t>
            </w:r>
            <w:r w:rsidRPr="00BD3AF7">
              <w:rPr>
                <w:rFonts w:ascii="Verdana" w:hAnsi="Verdana"/>
              </w:rPr>
              <w:t xml:space="preserve"> group housing services with assistance for  young people with mental health problems /foster home (hèbergement)</w:t>
            </w:r>
          </w:p>
          <w:p w14:paraId="4465253A" w14:textId="6E5AA4F7" w:rsidR="00BD3AF7" w:rsidRPr="00BD3AF7" w:rsidRDefault="00BD3AF7" w:rsidP="00A43B53">
            <w:pPr>
              <w:pStyle w:val="NoSpacing"/>
              <w:rPr>
                <w:rFonts w:ascii="Verdana" w:hAnsi="Verdana"/>
                <w:lang w:val="fr-FR"/>
              </w:rPr>
            </w:pPr>
            <w:r w:rsidRPr="00BD3AF7">
              <w:rPr>
                <w:rFonts w:ascii="Verdana" w:hAnsi="Verdana"/>
                <w:lang w:val="fr-FR"/>
              </w:rPr>
              <w:t>Residential</w:t>
            </w:r>
          </w:p>
          <w:p w14:paraId="7751FBE8" w14:textId="77777777" w:rsidR="00BD3AF7" w:rsidRPr="00BD3AF7" w:rsidRDefault="00BD3AF7" w:rsidP="00A43B53">
            <w:pPr>
              <w:pStyle w:val="NoSpacing"/>
              <w:rPr>
                <w:rFonts w:ascii="Verdana" w:hAnsi="Verdana"/>
                <w:lang w:val="fr-FR"/>
              </w:rPr>
            </w:pPr>
          </w:p>
          <w:p w14:paraId="1F39EB52" w14:textId="77777777" w:rsidR="00BD3AF7" w:rsidRPr="00BD3AF7" w:rsidRDefault="00BD3AF7" w:rsidP="00A43B53">
            <w:pPr>
              <w:rPr>
                <w:rFonts w:ascii="Verdana" w:hAnsi="Verdana"/>
                <w:b/>
                <w:lang w:val="fr-FR"/>
              </w:rPr>
            </w:pPr>
            <w:r w:rsidRPr="00BD3AF7">
              <w:rPr>
                <w:rFonts w:ascii="Verdana" w:hAnsi="Verdana"/>
                <w:i/>
                <w:lang w:val="fr-FR"/>
              </w:rPr>
              <w:t xml:space="preserve">Association for creating homes for the youth (Association pour la création de foyers pour jeunes asbl) </w:t>
            </w:r>
            <w:r w:rsidRPr="00BD3AF7">
              <w:rPr>
                <w:rStyle w:val="FootnoteReference"/>
                <w:rFonts w:ascii="Verdana" w:hAnsi="Verdana"/>
                <w:i/>
              </w:rPr>
              <w:footnoteReference w:id="3"/>
            </w:r>
          </w:p>
        </w:tc>
        <w:tc>
          <w:tcPr>
            <w:tcW w:w="273" w:type="pct"/>
          </w:tcPr>
          <w:p w14:paraId="0C055BF8" w14:textId="77777777" w:rsidR="00BD3AF7" w:rsidRPr="00BD3AF7" w:rsidRDefault="00BD3AF7" w:rsidP="00A43B53">
            <w:pPr>
              <w:rPr>
                <w:rFonts w:ascii="Verdana" w:hAnsi="Verdana"/>
              </w:rPr>
            </w:pPr>
            <w:r w:rsidRPr="00BD3AF7">
              <w:rPr>
                <w:rFonts w:ascii="Verdana" w:hAnsi="Verdana"/>
              </w:rPr>
              <w:t>6-10 places</w:t>
            </w:r>
          </w:p>
        </w:tc>
        <w:tc>
          <w:tcPr>
            <w:tcW w:w="364" w:type="pct"/>
          </w:tcPr>
          <w:p w14:paraId="44A5EEE4" w14:textId="77777777" w:rsidR="00BD3AF7" w:rsidRPr="00BD3AF7" w:rsidRDefault="00BD3AF7" w:rsidP="00A43B53">
            <w:pPr>
              <w:rPr>
                <w:rFonts w:ascii="Verdana" w:hAnsi="Verdana"/>
              </w:rPr>
            </w:pPr>
            <w:r w:rsidRPr="00BD3AF7">
              <w:rPr>
                <w:rFonts w:ascii="Verdana" w:hAnsi="Verdana"/>
              </w:rPr>
              <w:t>Child, adult</w:t>
            </w:r>
          </w:p>
        </w:tc>
        <w:tc>
          <w:tcPr>
            <w:tcW w:w="374" w:type="pct"/>
          </w:tcPr>
          <w:p w14:paraId="2CCA8AB4" w14:textId="77777777" w:rsidR="00BD3AF7" w:rsidRPr="00BD3AF7" w:rsidRDefault="00BD3AF7" w:rsidP="00A43B53">
            <w:pPr>
              <w:pStyle w:val="NormalWeb"/>
              <w:rPr>
                <w:rFonts w:ascii="Verdana" w:hAnsi="Verdana"/>
                <w:sz w:val="22"/>
                <w:szCs w:val="22"/>
              </w:rPr>
            </w:pPr>
            <w:r w:rsidRPr="00BD3AF7">
              <w:rPr>
                <w:rFonts w:ascii="Verdana" w:hAnsi="Verdana"/>
                <w:sz w:val="22"/>
                <w:szCs w:val="22"/>
              </w:rPr>
              <w:t xml:space="preserve">Mental health problem, </w:t>
            </w:r>
          </w:p>
          <w:p w14:paraId="7137E81D" w14:textId="77777777" w:rsidR="00BD3AF7" w:rsidRPr="00BD3AF7" w:rsidRDefault="00BD3AF7" w:rsidP="00A43B53">
            <w:pPr>
              <w:rPr>
                <w:rFonts w:ascii="Verdana" w:hAnsi="Verdana"/>
              </w:rPr>
            </w:pPr>
          </w:p>
        </w:tc>
        <w:tc>
          <w:tcPr>
            <w:tcW w:w="767" w:type="pct"/>
            <w:gridSpan w:val="4"/>
          </w:tcPr>
          <w:p w14:paraId="08D0A0BE" w14:textId="77777777" w:rsidR="00BD3AF7" w:rsidRPr="00BD3AF7" w:rsidRDefault="00BD3AF7" w:rsidP="00A43B53">
            <w:pPr>
              <w:widowControl w:val="0"/>
              <w:autoSpaceDE w:val="0"/>
              <w:autoSpaceDN w:val="0"/>
              <w:adjustRightInd w:val="0"/>
              <w:rPr>
                <w:rFonts w:ascii="Verdana" w:hAnsi="Verdana"/>
              </w:rPr>
            </w:pPr>
            <w:r w:rsidRPr="00BD3AF7">
              <w:rPr>
                <w:rFonts w:ascii="Verdana" w:hAnsi="Verdana"/>
              </w:rPr>
              <w:t xml:space="preserve">24 hour support provided </w:t>
            </w:r>
          </w:p>
          <w:p w14:paraId="46B34468" w14:textId="77777777" w:rsidR="00BD3AF7" w:rsidRPr="00BD3AF7" w:rsidRDefault="00BD3AF7" w:rsidP="00A43B53">
            <w:pPr>
              <w:rPr>
                <w:rFonts w:ascii="Verdana" w:hAnsi="Verdana"/>
              </w:rPr>
            </w:pPr>
          </w:p>
        </w:tc>
        <w:tc>
          <w:tcPr>
            <w:tcW w:w="451" w:type="pct"/>
            <w:gridSpan w:val="2"/>
          </w:tcPr>
          <w:p w14:paraId="66542A23" w14:textId="77777777" w:rsidR="00BD3AF7" w:rsidRPr="00BD3AF7" w:rsidRDefault="00BD3AF7" w:rsidP="00A43B53">
            <w:pPr>
              <w:rPr>
                <w:rFonts w:ascii="Verdana" w:hAnsi="Verdana"/>
              </w:rPr>
            </w:pPr>
            <w:r w:rsidRPr="00BD3AF7">
              <w:rPr>
                <w:rFonts w:ascii="Verdana" w:hAnsi="Verdana"/>
              </w:rPr>
              <w:t>Voluntary/ not-for-profit</w:t>
            </w:r>
          </w:p>
        </w:tc>
        <w:tc>
          <w:tcPr>
            <w:tcW w:w="542" w:type="pct"/>
          </w:tcPr>
          <w:p w14:paraId="45E1712F" w14:textId="77777777" w:rsidR="00BD3AF7" w:rsidRPr="00BD3AF7" w:rsidRDefault="00BD3AF7" w:rsidP="00A43B53">
            <w:pPr>
              <w:rPr>
                <w:rFonts w:ascii="Verdana" w:hAnsi="Verdana"/>
              </w:rPr>
            </w:pPr>
            <w:r w:rsidRPr="00BD3AF7">
              <w:rPr>
                <w:rFonts w:ascii="Verdana" w:hAnsi="Verdana"/>
              </w:rPr>
              <w:t>Mixed: mainly national government but also donations</w:t>
            </w:r>
          </w:p>
        </w:tc>
        <w:tc>
          <w:tcPr>
            <w:tcW w:w="873" w:type="pct"/>
            <w:gridSpan w:val="3"/>
          </w:tcPr>
          <w:p w14:paraId="74BFE433" w14:textId="77777777" w:rsidR="00BD3AF7" w:rsidRPr="00BD3AF7" w:rsidRDefault="00BD3AF7" w:rsidP="00A43B53">
            <w:pPr>
              <w:rPr>
                <w:rFonts w:ascii="Verdana" w:hAnsi="Verdana"/>
              </w:rPr>
            </w:pPr>
            <w:r w:rsidRPr="00BD3AF7">
              <w:rPr>
                <w:rFonts w:ascii="Verdana" w:hAnsi="Verdana"/>
              </w:rPr>
              <w:t>Mixed, over 2 years</w:t>
            </w:r>
          </w:p>
        </w:tc>
        <w:tc>
          <w:tcPr>
            <w:tcW w:w="768" w:type="pct"/>
            <w:gridSpan w:val="2"/>
          </w:tcPr>
          <w:p w14:paraId="00A2675A" w14:textId="77777777" w:rsidR="00BD3AF7" w:rsidRPr="00BD3AF7" w:rsidRDefault="00BD3AF7" w:rsidP="00A43B53">
            <w:pPr>
              <w:rPr>
                <w:rFonts w:ascii="Verdana" w:hAnsi="Verdana"/>
              </w:rPr>
            </w:pPr>
            <w:r w:rsidRPr="00BD3AF7">
              <w:rPr>
                <w:rFonts w:ascii="Verdana" w:hAnsi="Verdana"/>
              </w:rPr>
              <w:t>Over 50 years</w:t>
            </w:r>
          </w:p>
        </w:tc>
      </w:tr>
      <w:tr w:rsidR="00BD3AF7" w14:paraId="386DD5BE" w14:textId="77777777" w:rsidTr="00DB3796">
        <w:tc>
          <w:tcPr>
            <w:tcW w:w="588" w:type="pct"/>
            <w:vAlign w:val="center"/>
          </w:tcPr>
          <w:p w14:paraId="4CE11ED2" w14:textId="77777777" w:rsidR="00BD3AF7" w:rsidRPr="00BD3AF7" w:rsidRDefault="00BD3AF7" w:rsidP="003D4691">
            <w:pPr>
              <w:ind w:right="-15"/>
              <w:rPr>
                <w:rFonts w:ascii="Verdana" w:hAnsi="Verdana" w:cs="Arial"/>
              </w:rPr>
            </w:pPr>
            <w:r w:rsidRPr="00BD3AF7">
              <w:rPr>
                <w:rFonts w:ascii="Verdana" w:hAnsi="Verdana" w:cs="Arial"/>
              </w:rPr>
              <w:t>Small group housing services with assistance for people with intellectual disability /foster home (</w:t>
            </w:r>
            <w:r w:rsidRPr="00BD3AF7">
              <w:rPr>
                <w:rFonts w:ascii="Verdana" w:hAnsi="Verdana" w:cs="Arial"/>
                <w:i/>
              </w:rPr>
              <w:t>hébergement</w:t>
            </w:r>
            <w:r w:rsidRPr="00BD3AF7">
              <w:rPr>
                <w:rFonts w:ascii="Verdana" w:hAnsi="Verdana" w:cs="Arial"/>
              </w:rPr>
              <w:t xml:space="preserve">),   residential </w:t>
            </w:r>
          </w:p>
          <w:p w14:paraId="736829D0" w14:textId="77777777" w:rsidR="00BD3AF7" w:rsidRPr="00BD3AF7" w:rsidRDefault="00BD3AF7" w:rsidP="003D4691">
            <w:pPr>
              <w:pStyle w:val="NoSpacing"/>
              <w:rPr>
                <w:rFonts w:ascii="Verdana" w:hAnsi="Verdana" w:cs="Arial"/>
                <w:i/>
              </w:rPr>
            </w:pPr>
            <w:r w:rsidRPr="00BD3AF7">
              <w:rPr>
                <w:rFonts w:ascii="Verdana" w:hAnsi="Verdana" w:cs="Arial"/>
                <w:i/>
              </w:rPr>
              <w:t>APEHM</w:t>
            </w:r>
          </w:p>
          <w:p w14:paraId="7E19145C" w14:textId="77777777" w:rsidR="00BD3AF7" w:rsidRPr="00BD3AF7" w:rsidRDefault="00BD3AF7" w:rsidP="003D4691">
            <w:pPr>
              <w:pStyle w:val="NoSpacing"/>
              <w:rPr>
                <w:rFonts w:ascii="Verdana" w:hAnsi="Verdana" w:cs="Arial"/>
                <w:i/>
              </w:rPr>
            </w:pPr>
            <w:r w:rsidRPr="00BD3AF7">
              <w:rPr>
                <w:rFonts w:ascii="Verdana" w:hAnsi="Verdana" w:cs="Arial"/>
                <w:i/>
              </w:rPr>
              <w:t xml:space="preserve">Uewerkuerer Wg </w:t>
            </w:r>
          </w:p>
          <w:p w14:paraId="199C7A79" w14:textId="232EFABF" w:rsidR="00BD3AF7" w:rsidRPr="00BD3AF7" w:rsidRDefault="00BD3AF7" w:rsidP="003D4691">
            <w:pPr>
              <w:ind w:right="-15"/>
              <w:rPr>
                <w:rFonts w:ascii="Verdana" w:hAnsi="Verdana" w:cs="Arial"/>
              </w:rPr>
            </w:pPr>
            <w:r w:rsidRPr="00BD3AF7">
              <w:rPr>
                <w:rFonts w:ascii="Verdana" w:hAnsi="Verdana" w:cs="Arial"/>
                <w:i/>
              </w:rPr>
              <w:t>bétebuerger haus</w:t>
            </w:r>
          </w:p>
        </w:tc>
        <w:tc>
          <w:tcPr>
            <w:tcW w:w="273" w:type="pct"/>
            <w:vAlign w:val="center"/>
          </w:tcPr>
          <w:p w14:paraId="23132B55" w14:textId="5C562576" w:rsidR="00BD3AF7" w:rsidRPr="00BD3AF7" w:rsidRDefault="00BD3AF7" w:rsidP="003D4691">
            <w:pPr>
              <w:rPr>
                <w:rFonts w:ascii="Verdana" w:hAnsi="Verdana" w:cs="Arial"/>
              </w:rPr>
            </w:pPr>
            <w:r w:rsidRPr="00BD3AF7">
              <w:rPr>
                <w:rFonts w:ascii="Verdana" w:hAnsi="Verdana" w:cs="Arial"/>
              </w:rPr>
              <w:t xml:space="preserve">6-10 places </w:t>
            </w:r>
          </w:p>
        </w:tc>
        <w:tc>
          <w:tcPr>
            <w:tcW w:w="364" w:type="pct"/>
            <w:vAlign w:val="center"/>
          </w:tcPr>
          <w:p w14:paraId="31721846" w14:textId="6FE802EB" w:rsidR="00BD3AF7" w:rsidRPr="00BD3AF7" w:rsidRDefault="00BD3AF7" w:rsidP="003D4691">
            <w:pPr>
              <w:rPr>
                <w:rFonts w:ascii="Verdana" w:hAnsi="Verdana" w:cs="Arial"/>
              </w:rPr>
            </w:pPr>
            <w:r w:rsidRPr="00BD3AF7">
              <w:rPr>
                <w:rFonts w:ascii="Verdana" w:hAnsi="Verdana" w:cs="Arial"/>
              </w:rPr>
              <w:t>adult</w:t>
            </w:r>
          </w:p>
        </w:tc>
        <w:tc>
          <w:tcPr>
            <w:tcW w:w="374" w:type="pct"/>
            <w:vAlign w:val="center"/>
          </w:tcPr>
          <w:p w14:paraId="32C4F685" w14:textId="77777777" w:rsidR="00BD3AF7" w:rsidRPr="00BD3AF7" w:rsidRDefault="00BD3AF7" w:rsidP="003D4691">
            <w:pPr>
              <w:spacing w:before="100" w:beforeAutospacing="1" w:after="100" w:afterAutospacing="1"/>
              <w:rPr>
                <w:rFonts w:ascii="Verdana" w:hAnsi="Verdana" w:cs="Arial"/>
              </w:rPr>
            </w:pPr>
            <w:r w:rsidRPr="00BD3AF7">
              <w:rPr>
                <w:rFonts w:ascii="Verdana" w:hAnsi="Verdana" w:cs="Arial"/>
              </w:rPr>
              <w:t xml:space="preserve">people with intellectual disability </w:t>
            </w:r>
          </w:p>
          <w:p w14:paraId="0119F858" w14:textId="77777777" w:rsidR="00BD3AF7" w:rsidRPr="00BD3AF7" w:rsidRDefault="00BD3AF7" w:rsidP="003D4691">
            <w:pPr>
              <w:rPr>
                <w:rFonts w:ascii="Verdana" w:hAnsi="Verdana" w:cs="Arial"/>
              </w:rPr>
            </w:pPr>
          </w:p>
        </w:tc>
        <w:tc>
          <w:tcPr>
            <w:tcW w:w="767" w:type="pct"/>
            <w:gridSpan w:val="4"/>
            <w:vAlign w:val="center"/>
          </w:tcPr>
          <w:p w14:paraId="5C590350" w14:textId="49321D9D" w:rsidR="00BD3AF7" w:rsidRPr="00BD3AF7" w:rsidRDefault="00BD3AF7" w:rsidP="003D4691">
            <w:pPr>
              <w:rPr>
                <w:rFonts w:ascii="Verdana" w:hAnsi="Verdana" w:cs="Arial"/>
              </w:rPr>
            </w:pPr>
            <w:r w:rsidRPr="00BD3AF7">
              <w:rPr>
                <w:rFonts w:ascii="Verdana" w:hAnsi="Verdana" w:cs="Arial"/>
              </w:rPr>
              <w:t>24 hour support provided</w:t>
            </w:r>
          </w:p>
        </w:tc>
        <w:tc>
          <w:tcPr>
            <w:tcW w:w="451" w:type="pct"/>
            <w:gridSpan w:val="2"/>
            <w:vAlign w:val="center"/>
          </w:tcPr>
          <w:p w14:paraId="5DE0E882" w14:textId="22A6ECF3" w:rsidR="00BD3AF7" w:rsidRPr="00BD3AF7" w:rsidRDefault="00BD3AF7" w:rsidP="003D4691">
            <w:pPr>
              <w:pStyle w:val="NormalWeb"/>
              <w:rPr>
                <w:rFonts w:ascii="Verdana" w:hAnsi="Verdana" w:cs="Arial"/>
                <w:sz w:val="22"/>
                <w:szCs w:val="22"/>
              </w:rPr>
            </w:pPr>
            <w:r w:rsidRPr="00BD3AF7">
              <w:rPr>
                <w:rFonts w:ascii="Verdana" w:hAnsi="Verdana" w:cs="Arial"/>
                <w:sz w:val="22"/>
                <w:szCs w:val="22"/>
              </w:rPr>
              <w:t>Voluntary/ not-for-profit</w:t>
            </w:r>
            <w:r w:rsidRPr="00BD3AF7" w:rsidDel="002C2657">
              <w:rPr>
                <w:rFonts w:ascii="Verdana" w:hAnsi="Verdana"/>
                <w:color w:val="00669E"/>
                <w:sz w:val="22"/>
                <w:szCs w:val="22"/>
              </w:rPr>
              <w:t xml:space="preserve"> </w:t>
            </w:r>
          </w:p>
        </w:tc>
        <w:tc>
          <w:tcPr>
            <w:tcW w:w="542" w:type="pct"/>
            <w:vAlign w:val="center"/>
          </w:tcPr>
          <w:p w14:paraId="18449D5E" w14:textId="78DCE2BE" w:rsidR="00BD3AF7" w:rsidRPr="00BD3AF7" w:rsidRDefault="00BD3AF7" w:rsidP="003D4691">
            <w:pPr>
              <w:pStyle w:val="NormalWeb"/>
              <w:rPr>
                <w:rFonts w:ascii="Verdana" w:hAnsi="Verdana" w:cs="Arial"/>
                <w:sz w:val="22"/>
                <w:szCs w:val="22"/>
              </w:rPr>
            </w:pPr>
            <w:r w:rsidRPr="00BD3AF7">
              <w:rPr>
                <w:rFonts w:ascii="Verdana" w:hAnsi="Verdana" w:cs="Arial"/>
                <w:sz w:val="22"/>
                <w:szCs w:val="22"/>
              </w:rPr>
              <w:t>Mixed: mainly national government but also donations</w:t>
            </w:r>
            <w:r w:rsidRPr="00BD3AF7" w:rsidDel="003561BE">
              <w:rPr>
                <w:rFonts w:ascii="Verdana" w:hAnsi="Verdana" w:cs="Arial"/>
                <w:sz w:val="22"/>
                <w:szCs w:val="22"/>
              </w:rPr>
              <w:t xml:space="preserve"> </w:t>
            </w:r>
          </w:p>
        </w:tc>
        <w:tc>
          <w:tcPr>
            <w:tcW w:w="873" w:type="pct"/>
            <w:gridSpan w:val="3"/>
            <w:vAlign w:val="center"/>
          </w:tcPr>
          <w:p w14:paraId="1B55E655" w14:textId="4CF38344" w:rsidR="00BD3AF7" w:rsidRPr="00BD3AF7" w:rsidRDefault="00BD3AF7" w:rsidP="003D4691">
            <w:pPr>
              <w:pStyle w:val="NormalWeb"/>
              <w:rPr>
                <w:rFonts w:ascii="Verdana" w:hAnsi="Verdana" w:cs="Arial"/>
                <w:sz w:val="22"/>
                <w:szCs w:val="22"/>
              </w:rPr>
            </w:pPr>
            <w:r w:rsidRPr="00BD3AF7">
              <w:rPr>
                <w:rFonts w:ascii="Verdana" w:hAnsi="Verdana" w:cs="Arial"/>
                <w:sz w:val="22"/>
                <w:szCs w:val="22"/>
              </w:rPr>
              <w:t>mixed</w:t>
            </w:r>
          </w:p>
        </w:tc>
        <w:tc>
          <w:tcPr>
            <w:tcW w:w="768" w:type="pct"/>
            <w:gridSpan w:val="2"/>
            <w:vAlign w:val="center"/>
          </w:tcPr>
          <w:p w14:paraId="497213C9" w14:textId="34FFA570" w:rsidR="00BD3AF7" w:rsidRPr="00BD3AF7" w:rsidRDefault="00BD3AF7" w:rsidP="003D4691">
            <w:pPr>
              <w:rPr>
                <w:rFonts w:ascii="Verdana" w:hAnsi="Verdana" w:cs="Arial"/>
              </w:rPr>
            </w:pPr>
            <w:r w:rsidRPr="00BD3AF7">
              <w:rPr>
                <w:rFonts w:ascii="Verdana" w:hAnsi="Verdana" w:cs="Arial"/>
              </w:rPr>
              <w:t>10-50 years</w:t>
            </w:r>
          </w:p>
        </w:tc>
      </w:tr>
      <w:tr w:rsidR="00BD3AF7" w14:paraId="32CC38DC" w14:textId="77777777" w:rsidTr="00DB3796">
        <w:tc>
          <w:tcPr>
            <w:tcW w:w="588" w:type="pct"/>
            <w:vAlign w:val="center"/>
          </w:tcPr>
          <w:p w14:paraId="032809B9" w14:textId="7BE683E4" w:rsidR="00BD3AF7" w:rsidRPr="00BD3AF7" w:rsidRDefault="00BD3AF7" w:rsidP="003D4691">
            <w:pPr>
              <w:ind w:right="-15"/>
              <w:rPr>
                <w:rFonts w:ascii="Verdana" w:hAnsi="Verdana" w:cs="Arial"/>
              </w:rPr>
            </w:pPr>
            <w:r w:rsidRPr="000B128A">
              <w:rPr>
                <w:rFonts w:ascii="Verdana" w:hAnsi="Verdana" w:cs="Arial"/>
              </w:rPr>
              <w:t>Small group housing with assistance for people with intellectual disabilities (in their term ”accompanying housing” -  (</w:t>
            </w:r>
            <w:r w:rsidRPr="000B128A">
              <w:rPr>
                <w:rFonts w:ascii="Verdana" w:hAnsi="Verdana" w:cs="Arial"/>
                <w:i/>
              </w:rPr>
              <w:t>begleitetes Wohnen</w:t>
            </w:r>
            <w:r w:rsidRPr="000B128A">
              <w:rPr>
                <w:rFonts w:ascii="Verdana" w:hAnsi="Verdana" w:cs="Arial"/>
              </w:rPr>
              <w:t xml:space="preserve">)  </w:t>
            </w:r>
          </w:p>
        </w:tc>
        <w:tc>
          <w:tcPr>
            <w:tcW w:w="273" w:type="pct"/>
            <w:vAlign w:val="center"/>
          </w:tcPr>
          <w:p w14:paraId="3209C371" w14:textId="555ECC4B" w:rsidR="00BD3AF7" w:rsidRPr="00BD3AF7" w:rsidRDefault="00BD3AF7" w:rsidP="003D4691">
            <w:pPr>
              <w:rPr>
                <w:rFonts w:ascii="Verdana" w:hAnsi="Verdana" w:cs="Arial"/>
              </w:rPr>
            </w:pPr>
            <w:r w:rsidRPr="00BD3AF7">
              <w:rPr>
                <w:rFonts w:ascii="Verdana" w:hAnsi="Verdana" w:cs="Arial"/>
              </w:rPr>
              <w:t>6-10 places</w:t>
            </w:r>
          </w:p>
        </w:tc>
        <w:tc>
          <w:tcPr>
            <w:tcW w:w="364" w:type="pct"/>
            <w:vAlign w:val="center"/>
          </w:tcPr>
          <w:p w14:paraId="3B9B9999" w14:textId="30D04CDD" w:rsidR="00BD3AF7" w:rsidRPr="00BD3AF7" w:rsidRDefault="00BD3AF7" w:rsidP="003D4691">
            <w:pPr>
              <w:rPr>
                <w:rFonts w:ascii="Verdana" w:hAnsi="Verdana" w:cs="Arial"/>
              </w:rPr>
            </w:pPr>
            <w:r w:rsidRPr="00BD3AF7">
              <w:rPr>
                <w:rFonts w:ascii="Verdana" w:hAnsi="Verdana" w:cs="Arial"/>
              </w:rPr>
              <w:t>Children, adult, older people</w:t>
            </w:r>
          </w:p>
        </w:tc>
        <w:tc>
          <w:tcPr>
            <w:tcW w:w="374" w:type="pct"/>
            <w:vAlign w:val="center"/>
          </w:tcPr>
          <w:p w14:paraId="5B60615D" w14:textId="4221782D" w:rsidR="00BD3AF7" w:rsidRPr="00BD3AF7" w:rsidRDefault="00BD3AF7" w:rsidP="003D4691">
            <w:pPr>
              <w:rPr>
                <w:rFonts w:ascii="Verdana" w:hAnsi="Verdana" w:cs="Arial"/>
              </w:rPr>
            </w:pPr>
            <w:r w:rsidRPr="00BD3AF7">
              <w:rPr>
                <w:rFonts w:ascii="Verdana" w:hAnsi="Verdana" w:cs="Arial"/>
              </w:rPr>
              <w:t>Mental health problem, intellectual disability</w:t>
            </w:r>
          </w:p>
        </w:tc>
        <w:tc>
          <w:tcPr>
            <w:tcW w:w="767" w:type="pct"/>
            <w:gridSpan w:val="4"/>
            <w:vAlign w:val="center"/>
          </w:tcPr>
          <w:p w14:paraId="190C318A" w14:textId="77777777" w:rsidR="00BD3AF7" w:rsidRPr="00BD3AF7" w:rsidRDefault="00BD3AF7" w:rsidP="003D4691">
            <w:pPr>
              <w:rPr>
                <w:rFonts w:ascii="Verdana" w:hAnsi="Verdana" w:cs="Arial"/>
              </w:rPr>
            </w:pPr>
            <w:r w:rsidRPr="00BD3AF7">
              <w:rPr>
                <w:rFonts w:ascii="Verdana" w:hAnsi="Verdana" w:cs="Arial"/>
              </w:rPr>
              <w:t>24 hour support Variable support provided, depending on residents’ needs</w:t>
            </w:r>
          </w:p>
          <w:p w14:paraId="03D530C9" w14:textId="77777777" w:rsidR="00BD3AF7" w:rsidRPr="00BD3AF7" w:rsidRDefault="00BD3AF7" w:rsidP="003D4691">
            <w:pPr>
              <w:rPr>
                <w:rFonts w:ascii="Verdana" w:hAnsi="Verdana" w:cs="Arial"/>
              </w:rPr>
            </w:pPr>
          </w:p>
          <w:p w14:paraId="1B842460" w14:textId="77777777" w:rsidR="00BD3AF7" w:rsidRPr="00BD3AF7" w:rsidRDefault="00BD3AF7" w:rsidP="003D4691">
            <w:pPr>
              <w:rPr>
                <w:rFonts w:ascii="Verdana" w:hAnsi="Verdana" w:cs="Arial"/>
              </w:rPr>
            </w:pPr>
          </w:p>
        </w:tc>
        <w:tc>
          <w:tcPr>
            <w:tcW w:w="451" w:type="pct"/>
            <w:gridSpan w:val="2"/>
            <w:vAlign w:val="center"/>
          </w:tcPr>
          <w:p w14:paraId="37742675" w14:textId="24BD4498" w:rsidR="00BD3AF7" w:rsidRPr="00BD3AF7" w:rsidRDefault="00BD3AF7" w:rsidP="003D4691">
            <w:pPr>
              <w:rPr>
                <w:rFonts w:ascii="Verdana" w:hAnsi="Verdana" w:cs="Arial"/>
              </w:rPr>
            </w:pPr>
            <w:r w:rsidRPr="00BD3AF7">
              <w:rPr>
                <w:rFonts w:ascii="Verdana" w:hAnsi="Verdana" w:cs="Arial"/>
              </w:rPr>
              <w:t>Voluntary/ not-for-profit</w:t>
            </w:r>
          </w:p>
        </w:tc>
        <w:tc>
          <w:tcPr>
            <w:tcW w:w="542" w:type="pct"/>
            <w:vAlign w:val="center"/>
          </w:tcPr>
          <w:p w14:paraId="0BFD5031" w14:textId="77777777" w:rsidR="00BD3AF7" w:rsidRPr="00BD3AF7" w:rsidRDefault="00BD3AF7" w:rsidP="003D4691">
            <w:pPr>
              <w:rPr>
                <w:rFonts w:ascii="Verdana" w:hAnsi="Verdana" w:cs="Arial"/>
              </w:rPr>
            </w:pPr>
            <w:r w:rsidRPr="00BD3AF7">
              <w:rPr>
                <w:rFonts w:ascii="Verdana" w:hAnsi="Verdana" w:cs="Arial"/>
              </w:rPr>
              <w:t>Mixed, mainly government and private donations</w:t>
            </w:r>
          </w:p>
          <w:p w14:paraId="7DF41717" w14:textId="77777777" w:rsidR="00BD3AF7" w:rsidRPr="00BD3AF7" w:rsidRDefault="00BD3AF7" w:rsidP="003D4691">
            <w:pPr>
              <w:pStyle w:val="NormalWeb"/>
              <w:rPr>
                <w:rFonts w:ascii="Verdana" w:hAnsi="Verdana" w:cs="Arial"/>
                <w:sz w:val="22"/>
                <w:szCs w:val="22"/>
              </w:rPr>
            </w:pPr>
          </w:p>
        </w:tc>
        <w:tc>
          <w:tcPr>
            <w:tcW w:w="873" w:type="pct"/>
            <w:gridSpan w:val="3"/>
            <w:vAlign w:val="center"/>
          </w:tcPr>
          <w:p w14:paraId="1826BD3A" w14:textId="0FFA1A88" w:rsidR="00BD3AF7" w:rsidRPr="00BD3AF7" w:rsidRDefault="00BD3AF7" w:rsidP="003D4691">
            <w:pPr>
              <w:rPr>
                <w:rFonts w:ascii="Verdana" w:hAnsi="Verdana" w:cs="Arial"/>
                <w:lang w:val="en-US"/>
              </w:rPr>
            </w:pPr>
            <w:r w:rsidRPr="00BD3AF7">
              <w:rPr>
                <w:rFonts w:ascii="Verdana" w:hAnsi="Verdana" w:cs="Arial"/>
              </w:rPr>
              <w:t xml:space="preserve"> Over 2 years         </w:t>
            </w:r>
          </w:p>
        </w:tc>
        <w:tc>
          <w:tcPr>
            <w:tcW w:w="768" w:type="pct"/>
            <w:gridSpan w:val="2"/>
            <w:vAlign w:val="center"/>
          </w:tcPr>
          <w:p w14:paraId="213614E4" w14:textId="08D885C3" w:rsidR="00BD3AF7" w:rsidRPr="00BD3AF7" w:rsidRDefault="00BD3AF7" w:rsidP="003D4691">
            <w:pPr>
              <w:rPr>
                <w:rFonts w:ascii="Verdana" w:hAnsi="Verdana" w:cs="Arial"/>
              </w:rPr>
            </w:pPr>
            <w:r w:rsidRPr="00BD3AF7">
              <w:rPr>
                <w:rFonts w:ascii="Verdana" w:hAnsi="Verdana" w:cs="Arial"/>
              </w:rPr>
              <w:t xml:space="preserve"> 10-50 years         </w:t>
            </w:r>
          </w:p>
        </w:tc>
      </w:tr>
      <w:tr w:rsidR="00BD3AF7" w14:paraId="10BCF92E" w14:textId="77777777" w:rsidTr="00DB3796">
        <w:tc>
          <w:tcPr>
            <w:tcW w:w="588" w:type="pct"/>
            <w:vAlign w:val="center"/>
          </w:tcPr>
          <w:p w14:paraId="67C4C867" w14:textId="77777777" w:rsidR="00BD3AF7" w:rsidRPr="000B128A" w:rsidRDefault="00BD3AF7" w:rsidP="006A617B">
            <w:pPr>
              <w:ind w:right="-15"/>
              <w:rPr>
                <w:rFonts w:ascii="Verdana" w:hAnsi="Verdana" w:cs="Arial"/>
              </w:rPr>
            </w:pPr>
            <w:r w:rsidRPr="000B128A">
              <w:rPr>
                <w:rFonts w:ascii="Verdana" w:hAnsi="Verdana" w:cs="Arial"/>
              </w:rPr>
              <w:t>Foster, small group homes with assistance for people with mental health problems</w:t>
            </w:r>
          </w:p>
          <w:p w14:paraId="1A1E4336" w14:textId="0349080A" w:rsidR="00BD3AF7" w:rsidRPr="000B128A" w:rsidRDefault="00BD3AF7" w:rsidP="006A617B">
            <w:pPr>
              <w:ind w:right="-15"/>
              <w:rPr>
                <w:rFonts w:ascii="Verdana" w:hAnsi="Verdana" w:cs="Arial"/>
              </w:rPr>
            </w:pPr>
            <w:r w:rsidRPr="000B128A">
              <w:rPr>
                <w:rFonts w:ascii="Verdana" w:hAnsi="Verdana" w:cs="Arial"/>
                <w:lang w:val="fr-FR"/>
              </w:rPr>
              <w:t>(</w:t>
            </w:r>
            <w:r w:rsidRPr="000B128A">
              <w:rPr>
                <w:rFonts w:ascii="Verdana" w:hAnsi="Verdana" w:cs="Arial"/>
                <w:i/>
                <w:lang w:val="fr-FR"/>
              </w:rPr>
              <w:t xml:space="preserve">Foyer de hébergement) Yolande </w:t>
            </w:r>
            <w:r w:rsidRPr="000B128A">
              <w:rPr>
                <w:rFonts w:ascii="Verdana" w:hAnsi="Verdana" w:cs="Arial"/>
                <w:lang w:val="fr-FR"/>
              </w:rPr>
              <w:t>Op de woelken</w:t>
            </w:r>
          </w:p>
        </w:tc>
        <w:tc>
          <w:tcPr>
            <w:tcW w:w="273" w:type="pct"/>
            <w:vAlign w:val="center"/>
          </w:tcPr>
          <w:p w14:paraId="160534C1" w14:textId="709C4000" w:rsidR="00BD3AF7" w:rsidRPr="00BD3AF7" w:rsidRDefault="00BD3AF7" w:rsidP="006A617B">
            <w:pPr>
              <w:rPr>
                <w:rFonts w:ascii="Verdana" w:hAnsi="Verdana" w:cs="Arial"/>
              </w:rPr>
            </w:pPr>
            <w:r w:rsidRPr="00BD3AF7">
              <w:rPr>
                <w:rFonts w:ascii="Verdana" w:hAnsi="Verdana" w:cs="Arial"/>
              </w:rPr>
              <w:t>6-10 places</w:t>
            </w:r>
          </w:p>
        </w:tc>
        <w:tc>
          <w:tcPr>
            <w:tcW w:w="364" w:type="pct"/>
            <w:vAlign w:val="center"/>
          </w:tcPr>
          <w:p w14:paraId="60C58430" w14:textId="02137276" w:rsidR="00BD3AF7" w:rsidRPr="00BD3AF7" w:rsidRDefault="00BD3AF7" w:rsidP="006A617B">
            <w:pPr>
              <w:rPr>
                <w:rFonts w:ascii="Verdana" w:hAnsi="Verdana" w:cs="Arial"/>
              </w:rPr>
            </w:pPr>
            <w:r w:rsidRPr="00BD3AF7">
              <w:rPr>
                <w:rFonts w:ascii="Verdana" w:hAnsi="Verdana" w:cs="Arial"/>
              </w:rPr>
              <w:t>adult</w:t>
            </w:r>
          </w:p>
        </w:tc>
        <w:tc>
          <w:tcPr>
            <w:tcW w:w="374" w:type="pct"/>
            <w:vAlign w:val="center"/>
          </w:tcPr>
          <w:p w14:paraId="146D087F" w14:textId="3F1AD689" w:rsidR="00BD3AF7" w:rsidRPr="00BD3AF7" w:rsidRDefault="00BD3AF7" w:rsidP="006A617B">
            <w:pPr>
              <w:rPr>
                <w:rFonts w:ascii="Verdana" w:hAnsi="Verdana" w:cs="Arial"/>
              </w:rPr>
            </w:pPr>
            <w:r w:rsidRPr="00BD3AF7">
              <w:rPr>
                <w:rFonts w:ascii="Verdana" w:hAnsi="Verdana" w:cs="Arial"/>
              </w:rPr>
              <w:t>Mental health problem,</w:t>
            </w:r>
          </w:p>
        </w:tc>
        <w:tc>
          <w:tcPr>
            <w:tcW w:w="767" w:type="pct"/>
            <w:gridSpan w:val="4"/>
            <w:vAlign w:val="center"/>
          </w:tcPr>
          <w:p w14:paraId="03A50C0F" w14:textId="77777777" w:rsidR="00BD3AF7" w:rsidRPr="00BD3AF7" w:rsidRDefault="00BD3AF7" w:rsidP="006A617B">
            <w:pPr>
              <w:rPr>
                <w:rFonts w:ascii="Verdana" w:hAnsi="Verdana" w:cs="Arial"/>
              </w:rPr>
            </w:pPr>
            <w:r w:rsidRPr="00BD3AF7">
              <w:rPr>
                <w:rFonts w:ascii="Verdana" w:hAnsi="Verdana" w:cs="Arial"/>
              </w:rPr>
              <w:t xml:space="preserve">24 hour support, </w:t>
            </w:r>
          </w:p>
          <w:p w14:paraId="6DCC4E19" w14:textId="77777777" w:rsidR="00BD3AF7" w:rsidRPr="00BD3AF7" w:rsidRDefault="00BD3AF7" w:rsidP="006A617B">
            <w:pPr>
              <w:rPr>
                <w:rFonts w:ascii="Verdana" w:hAnsi="Verdana" w:cs="Arial"/>
              </w:rPr>
            </w:pPr>
          </w:p>
          <w:p w14:paraId="35EBA88F" w14:textId="77777777" w:rsidR="00BD3AF7" w:rsidRPr="00BD3AF7" w:rsidRDefault="00BD3AF7" w:rsidP="006A617B">
            <w:pPr>
              <w:pStyle w:val="NormalWeb"/>
              <w:rPr>
                <w:rFonts w:ascii="Verdana" w:hAnsi="Verdana" w:cs="Arial"/>
                <w:sz w:val="22"/>
                <w:szCs w:val="22"/>
              </w:rPr>
            </w:pPr>
          </w:p>
        </w:tc>
        <w:tc>
          <w:tcPr>
            <w:tcW w:w="451" w:type="pct"/>
            <w:gridSpan w:val="2"/>
            <w:vAlign w:val="center"/>
          </w:tcPr>
          <w:p w14:paraId="2CAE472C" w14:textId="51DD0D31" w:rsidR="00BD3AF7" w:rsidRPr="00BD3AF7" w:rsidRDefault="00BD3AF7" w:rsidP="006A617B">
            <w:pPr>
              <w:rPr>
                <w:rFonts w:ascii="Verdana" w:hAnsi="Verdana" w:cs="Arial"/>
              </w:rPr>
            </w:pPr>
            <w:r w:rsidRPr="00BD3AF7">
              <w:rPr>
                <w:rFonts w:ascii="Verdana" w:hAnsi="Verdana" w:cs="Arial"/>
              </w:rPr>
              <w:t>Voluntary/ not-for-profit</w:t>
            </w:r>
          </w:p>
        </w:tc>
        <w:tc>
          <w:tcPr>
            <w:tcW w:w="542" w:type="pct"/>
            <w:vAlign w:val="center"/>
          </w:tcPr>
          <w:p w14:paraId="284FF13C"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Mixed Government and private</w:t>
            </w:r>
          </w:p>
          <w:p w14:paraId="34ED38EE" w14:textId="77777777" w:rsidR="00BD3AF7" w:rsidRPr="00BD3AF7" w:rsidRDefault="00BD3AF7" w:rsidP="006A617B">
            <w:pPr>
              <w:rPr>
                <w:rFonts w:ascii="Verdana" w:hAnsi="Verdana" w:cs="Arial"/>
              </w:rPr>
            </w:pPr>
          </w:p>
        </w:tc>
        <w:tc>
          <w:tcPr>
            <w:tcW w:w="873" w:type="pct"/>
            <w:gridSpan w:val="3"/>
            <w:vAlign w:val="center"/>
          </w:tcPr>
          <w:p w14:paraId="0BADC30D" w14:textId="1DE65BDF" w:rsidR="00BD3AF7" w:rsidRPr="00BD3AF7" w:rsidRDefault="00BD3AF7" w:rsidP="006A617B">
            <w:pPr>
              <w:rPr>
                <w:rFonts w:ascii="Verdana" w:hAnsi="Verdana" w:cs="Arial"/>
              </w:rPr>
            </w:pPr>
            <w:r w:rsidRPr="00BD3AF7">
              <w:rPr>
                <w:rFonts w:ascii="Verdana" w:hAnsi="Verdana" w:cs="Arial"/>
              </w:rPr>
              <w:t>Over 2 years</w:t>
            </w:r>
          </w:p>
        </w:tc>
        <w:tc>
          <w:tcPr>
            <w:tcW w:w="768" w:type="pct"/>
            <w:gridSpan w:val="2"/>
            <w:vAlign w:val="center"/>
          </w:tcPr>
          <w:p w14:paraId="2420933B" w14:textId="295F4205" w:rsidR="00BD3AF7" w:rsidRPr="00BD3AF7" w:rsidRDefault="00BD3AF7" w:rsidP="006A617B">
            <w:pPr>
              <w:rPr>
                <w:rFonts w:ascii="Verdana" w:hAnsi="Verdana" w:cs="Arial"/>
              </w:rPr>
            </w:pPr>
            <w:r w:rsidRPr="00BD3AF7">
              <w:rPr>
                <w:rFonts w:ascii="Verdana" w:hAnsi="Verdana" w:cs="Arial"/>
              </w:rPr>
              <w:t>5-10 years</w:t>
            </w:r>
          </w:p>
        </w:tc>
      </w:tr>
      <w:tr w:rsidR="00BD3AF7" w14:paraId="4AD33C8C" w14:textId="77777777" w:rsidTr="00DB3796">
        <w:tc>
          <w:tcPr>
            <w:tcW w:w="588" w:type="pct"/>
          </w:tcPr>
          <w:p w14:paraId="5D18DA41" w14:textId="77777777" w:rsidR="00BD3AF7" w:rsidRPr="000B128A" w:rsidRDefault="00BD3AF7" w:rsidP="006A617B">
            <w:pPr>
              <w:ind w:right="-15"/>
              <w:rPr>
                <w:rFonts w:ascii="Verdana" w:hAnsi="Verdana" w:cs="Arial"/>
              </w:rPr>
            </w:pPr>
            <w:r w:rsidRPr="000B128A">
              <w:rPr>
                <w:rFonts w:ascii="Verdana" w:hAnsi="Verdana" w:cs="Arial"/>
              </w:rPr>
              <w:t xml:space="preserve">Sheltered homes  for people with intellectual disability (autistic) </w:t>
            </w:r>
          </w:p>
          <w:p w14:paraId="1D79D631" w14:textId="77777777" w:rsidR="00BD3AF7" w:rsidRPr="000B128A" w:rsidRDefault="00BD3AF7" w:rsidP="006A617B">
            <w:pPr>
              <w:pStyle w:val="NoSpacing"/>
              <w:rPr>
                <w:rFonts w:ascii="Verdana" w:hAnsi="Verdana" w:cs="Arial"/>
                <w:lang w:val="fr-FR"/>
              </w:rPr>
            </w:pPr>
            <w:r w:rsidRPr="000B128A">
              <w:rPr>
                <w:rFonts w:ascii="Verdana" w:hAnsi="Verdana" w:cs="Arial"/>
                <w:lang w:val="fr-FR"/>
              </w:rPr>
              <w:t>residential (</w:t>
            </w:r>
            <w:r w:rsidRPr="000B128A">
              <w:rPr>
                <w:rFonts w:ascii="Verdana" w:hAnsi="Verdana" w:cs="Arial"/>
                <w:i/>
                <w:lang w:val="fr-FR"/>
              </w:rPr>
              <w:t>hébergement</w:t>
            </w:r>
            <w:r w:rsidRPr="000B128A">
              <w:rPr>
                <w:rFonts w:ascii="Verdana" w:hAnsi="Verdana" w:cs="Arial"/>
                <w:lang w:val="fr-FR"/>
              </w:rPr>
              <w:t>)</w:t>
            </w:r>
          </w:p>
          <w:p w14:paraId="661AE2D3" w14:textId="77777777" w:rsidR="00BD3AF7" w:rsidRPr="000B128A" w:rsidRDefault="00BD3AF7" w:rsidP="006A617B">
            <w:pPr>
              <w:pStyle w:val="NoSpacing"/>
              <w:rPr>
                <w:rFonts w:ascii="Verdana" w:hAnsi="Verdana" w:cs="Arial"/>
                <w:lang w:val="fr-FR" w:bidi="en-US"/>
              </w:rPr>
            </w:pPr>
          </w:p>
          <w:p w14:paraId="37CB0866" w14:textId="307CAE5E" w:rsidR="00BD3AF7" w:rsidRPr="000B128A" w:rsidRDefault="00BD3AF7" w:rsidP="006A617B">
            <w:pPr>
              <w:ind w:right="-15"/>
              <w:rPr>
                <w:rFonts w:ascii="Verdana" w:hAnsi="Verdana" w:cs="Arial"/>
              </w:rPr>
            </w:pPr>
            <w:r w:rsidRPr="000B128A">
              <w:rPr>
                <w:rFonts w:ascii="Verdana" w:hAnsi="Verdana" w:cs="Arial"/>
                <w:i/>
                <w:lang w:val="fr-FR"/>
              </w:rPr>
              <w:t>Autisme Luxembourg asbl</w:t>
            </w:r>
            <w:r w:rsidRPr="000B128A">
              <w:rPr>
                <w:rStyle w:val="FootnoteReference"/>
                <w:rFonts w:ascii="Verdana" w:hAnsi="Verdana" w:cs="Arial"/>
                <w:i/>
              </w:rPr>
              <w:footnoteReference w:id="4"/>
            </w:r>
          </w:p>
        </w:tc>
        <w:tc>
          <w:tcPr>
            <w:tcW w:w="273" w:type="pct"/>
          </w:tcPr>
          <w:p w14:paraId="030DFC23" w14:textId="601E7721" w:rsidR="00BD3AF7" w:rsidRPr="00BD3AF7" w:rsidRDefault="00BD3AF7" w:rsidP="006A617B">
            <w:pPr>
              <w:rPr>
                <w:rFonts w:ascii="Verdana" w:hAnsi="Verdana" w:cs="Arial"/>
              </w:rPr>
            </w:pPr>
            <w:r w:rsidRPr="00BD3AF7">
              <w:rPr>
                <w:rFonts w:ascii="Verdana" w:hAnsi="Verdana" w:cs="Arial"/>
              </w:rPr>
              <w:t>6-10 places</w:t>
            </w:r>
          </w:p>
        </w:tc>
        <w:tc>
          <w:tcPr>
            <w:tcW w:w="364" w:type="pct"/>
          </w:tcPr>
          <w:p w14:paraId="4A8E7E57" w14:textId="0BCD137E" w:rsidR="00BD3AF7" w:rsidRPr="00BD3AF7" w:rsidRDefault="00BD3AF7" w:rsidP="006A617B">
            <w:pPr>
              <w:rPr>
                <w:rFonts w:ascii="Verdana" w:hAnsi="Verdana" w:cs="Arial"/>
              </w:rPr>
            </w:pPr>
            <w:r w:rsidRPr="00BD3AF7">
              <w:rPr>
                <w:rFonts w:ascii="Verdana" w:hAnsi="Verdana" w:cs="Arial"/>
              </w:rPr>
              <w:t xml:space="preserve"> Child, adult</w:t>
            </w:r>
          </w:p>
        </w:tc>
        <w:tc>
          <w:tcPr>
            <w:tcW w:w="374" w:type="pct"/>
          </w:tcPr>
          <w:p w14:paraId="5791AF37" w14:textId="55718ED5" w:rsidR="00BD3AF7" w:rsidRPr="00BD3AF7" w:rsidRDefault="00BD3AF7" w:rsidP="006A617B">
            <w:pPr>
              <w:rPr>
                <w:rFonts w:ascii="Verdana" w:hAnsi="Verdana" w:cs="Arial"/>
              </w:rPr>
            </w:pPr>
            <w:r w:rsidRPr="00BD3AF7">
              <w:rPr>
                <w:rFonts w:ascii="Verdana" w:hAnsi="Verdana" w:cs="Arial"/>
              </w:rPr>
              <w:t>Intellectual disability (autism)</w:t>
            </w:r>
          </w:p>
        </w:tc>
        <w:tc>
          <w:tcPr>
            <w:tcW w:w="767" w:type="pct"/>
            <w:gridSpan w:val="4"/>
          </w:tcPr>
          <w:p w14:paraId="008154DA" w14:textId="77777777" w:rsidR="00BD3AF7" w:rsidRPr="00BD3AF7" w:rsidRDefault="00BD3AF7" w:rsidP="006A617B">
            <w:pPr>
              <w:pStyle w:val="NormalWeb"/>
              <w:rPr>
                <w:rFonts w:ascii="Verdana" w:hAnsi="Verdana" w:cs="Arial"/>
                <w:sz w:val="22"/>
                <w:szCs w:val="22"/>
              </w:rPr>
            </w:pPr>
          </w:p>
          <w:p w14:paraId="7CA0F001"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 xml:space="preserve">24-hour support provided, </w:t>
            </w:r>
          </w:p>
          <w:p w14:paraId="0AFBB922" w14:textId="45245B23" w:rsidR="00BD3AF7" w:rsidRPr="00BD3AF7" w:rsidRDefault="00BD3AF7" w:rsidP="006A617B">
            <w:pPr>
              <w:rPr>
                <w:rFonts w:ascii="Verdana" w:hAnsi="Verdana" w:cs="Arial"/>
              </w:rPr>
            </w:pPr>
            <w:r w:rsidRPr="00BD3AF7">
              <w:rPr>
                <w:rFonts w:ascii="Verdana" w:hAnsi="Verdana" w:cs="Arial"/>
              </w:rPr>
              <w:t>daytime support, variable support provided, depending on the residents’ needs</w:t>
            </w:r>
          </w:p>
        </w:tc>
        <w:tc>
          <w:tcPr>
            <w:tcW w:w="451" w:type="pct"/>
            <w:gridSpan w:val="2"/>
          </w:tcPr>
          <w:p w14:paraId="75FA1342" w14:textId="1EC92E00" w:rsidR="00BD3AF7" w:rsidRPr="00BD3AF7" w:rsidRDefault="00BD3AF7" w:rsidP="006A617B">
            <w:pPr>
              <w:rPr>
                <w:rFonts w:ascii="Verdana" w:hAnsi="Verdana" w:cs="Arial"/>
              </w:rPr>
            </w:pPr>
            <w:r w:rsidRPr="00BD3AF7">
              <w:rPr>
                <w:rFonts w:ascii="Verdana" w:hAnsi="Verdana" w:cs="Arial"/>
              </w:rPr>
              <w:t>Voluntary/ not-for-profit</w:t>
            </w:r>
          </w:p>
        </w:tc>
        <w:tc>
          <w:tcPr>
            <w:tcW w:w="542" w:type="pct"/>
          </w:tcPr>
          <w:p w14:paraId="26F67923" w14:textId="77777777" w:rsidR="00BD3AF7" w:rsidRPr="00BD3AF7" w:rsidRDefault="00BD3AF7" w:rsidP="006A617B">
            <w:pPr>
              <w:rPr>
                <w:rFonts w:ascii="Verdana" w:hAnsi="Verdana" w:cs="Arial"/>
              </w:rPr>
            </w:pPr>
            <w:r w:rsidRPr="00BD3AF7">
              <w:rPr>
                <w:rFonts w:ascii="Verdana" w:hAnsi="Verdana" w:cs="Arial"/>
              </w:rPr>
              <w:t>Mixed: mainly national government but also donations</w:t>
            </w:r>
          </w:p>
          <w:p w14:paraId="15C1B6E0" w14:textId="77777777" w:rsidR="00BD3AF7" w:rsidRPr="00BD3AF7" w:rsidRDefault="00BD3AF7" w:rsidP="006A617B">
            <w:pPr>
              <w:pStyle w:val="NormalWeb"/>
              <w:rPr>
                <w:rFonts w:ascii="Verdana" w:hAnsi="Verdana" w:cs="Arial"/>
                <w:sz w:val="22"/>
                <w:szCs w:val="22"/>
              </w:rPr>
            </w:pPr>
          </w:p>
        </w:tc>
        <w:tc>
          <w:tcPr>
            <w:tcW w:w="873" w:type="pct"/>
            <w:gridSpan w:val="3"/>
          </w:tcPr>
          <w:p w14:paraId="4391786E" w14:textId="589203F6" w:rsidR="00BD3AF7" w:rsidRPr="00BD3AF7" w:rsidRDefault="00BD3AF7" w:rsidP="006A617B">
            <w:pPr>
              <w:rPr>
                <w:rFonts w:ascii="Verdana" w:hAnsi="Verdana" w:cs="Arial"/>
                <w:lang w:val="en-US"/>
              </w:rPr>
            </w:pPr>
            <w:r w:rsidRPr="00BD3AF7">
              <w:rPr>
                <w:rFonts w:ascii="Verdana" w:hAnsi="Verdana" w:cs="Arial"/>
              </w:rPr>
              <w:t>mixed</w:t>
            </w:r>
          </w:p>
        </w:tc>
        <w:tc>
          <w:tcPr>
            <w:tcW w:w="768" w:type="pct"/>
            <w:gridSpan w:val="2"/>
          </w:tcPr>
          <w:p w14:paraId="3EC5F19F" w14:textId="74AEE2CF" w:rsidR="00BD3AF7" w:rsidRPr="00BD3AF7" w:rsidRDefault="00BD3AF7" w:rsidP="006A617B">
            <w:pPr>
              <w:rPr>
                <w:rFonts w:ascii="Verdana" w:hAnsi="Verdana" w:cs="Arial"/>
              </w:rPr>
            </w:pPr>
            <w:r w:rsidRPr="00BD3AF7">
              <w:rPr>
                <w:rFonts w:ascii="Verdana" w:hAnsi="Verdana" w:cs="Arial"/>
              </w:rPr>
              <w:t>10-50 years</w:t>
            </w:r>
          </w:p>
        </w:tc>
      </w:tr>
      <w:tr w:rsidR="00BD3AF7" w14:paraId="4981E126" w14:textId="77777777" w:rsidTr="00DB3796">
        <w:tc>
          <w:tcPr>
            <w:tcW w:w="588" w:type="pct"/>
            <w:vAlign w:val="center"/>
          </w:tcPr>
          <w:p w14:paraId="05BAEA8B" w14:textId="2B00BBE3" w:rsidR="00BD3AF7" w:rsidRPr="000B128A" w:rsidRDefault="00BD3AF7" w:rsidP="006A617B">
            <w:pPr>
              <w:ind w:right="-15"/>
              <w:rPr>
                <w:rFonts w:ascii="Verdana" w:hAnsi="Verdana" w:cs="Arial"/>
                <w:lang w:bidi="en-US"/>
              </w:rPr>
            </w:pPr>
            <w:r w:rsidRPr="000B128A">
              <w:rPr>
                <w:rFonts w:ascii="Verdana" w:hAnsi="Verdana" w:cs="Arial"/>
              </w:rPr>
              <w:t>Sheltered housing for people with mental health problems (</w:t>
            </w:r>
            <w:r w:rsidRPr="000B128A">
              <w:rPr>
                <w:rFonts w:ascii="Verdana" w:hAnsi="Verdana" w:cs="Arial"/>
                <w:i/>
              </w:rPr>
              <w:t>hébergement en résidence)</w:t>
            </w:r>
            <w:r w:rsidRPr="000B128A">
              <w:rPr>
                <w:rFonts w:ascii="Verdana" w:hAnsi="Verdana" w:cs="Arial"/>
              </w:rPr>
              <w:t xml:space="preserve"> </w:t>
            </w:r>
            <w:r w:rsidRPr="000B128A">
              <w:rPr>
                <w:rFonts w:ascii="Verdana" w:hAnsi="Verdana" w:cs="Arial"/>
                <w:lang w:bidi="en-US"/>
              </w:rPr>
              <w:t>residential</w:t>
            </w:r>
          </w:p>
          <w:p w14:paraId="6EC47763" w14:textId="77777777" w:rsidR="00BD3AF7" w:rsidRPr="000B128A" w:rsidRDefault="00BD3AF7" w:rsidP="006A617B">
            <w:pPr>
              <w:rPr>
                <w:rFonts w:ascii="Verdana" w:hAnsi="Verdana" w:cs="Arial"/>
                <w:b/>
                <w:i/>
              </w:rPr>
            </w:pPr>
            <w:r w:rsidRPr="000B128A">
              <w:rPr>
                <w:rFonts w:ascii="Verdana" w:hAnsi="Verdana" w:cs="Arial"/>
                <w:i/>
              </w:rPr>
              <w:t>Résidence « A PULTZ » à Prettingen-Lintgen</w:t>
            </w:r>
            <w:r w:rsidRPr="000B128A">
              <w:rPr>
                <w:rFonts w:ascii="Verdana" w:hAnsi="Verdana" w:cs="Arial"/>
                <w:i/>
                <w:lang w:val="en-US"/>
              </w:rPr>
              <w:t xml:space="preserve"> </w:t>
            </w:r>
            <w:r w:rsidRPr="000B128A">
              <w:rPr>
                <w:rStyle w:val="FootnoteReference"/>
                <w:rFonts w:ascii="Verdana" w:hAnsi="Verdana" w:cs="Arial"/>
                <w:i/>
              </w:rPr>
              <w:footnoteReference w:id="5"/>
            </w:r>
            <w:r w:rsidRPr="000B128A">
              <w:rPr>
                <w:rStyle w:val="FootnoteReference"/>
                <w:rFonts w:ascii="Verdana" w:hAnsi="Verdana" w:cs="Arial"/>
                <w:i/>
                <w:lang w:val="en-US"/>
              </w:rPr>
              <w:footnoteReference w:id="6"/>
            </w:r>
          </w:p>
        </w:tc>
        <w:tc>
          <w:tcPr>
            <w:tcW w:w="273" w:type="pct"/>
            <w:vAlign w:val="center"/>
          </w:tcPr>
          <w:p w14:paraId="02250735" w14:textId="77777777" w:rsidR="00BD3AF7" w:rsidRPr="00BD3AF7" w:rsidRDefault="00BD3AF7" w:rsidP="006A617B">
            <w:pPr>
              <w:rPr>
                <w:rFonts w:ascii="Verdana" w:hAnsi="Verdana" w:cs="Arial"/>
              </w:rPr>
            </w:pPr>
            <w:r w:rsidRPr="00BD3AF7">
              <w:rPr>
                <w:rFonts w:ascii="Verdana" w:hAnsi="Verdana" w:cs="Arial"/>
              </w:rPr>
              <w:t xml:space="preserve">11-30 places </w:t>
            </w:r>
          </w:p>
        </w:tc>
        <w:tc>
          <w:tcPr>
            <w:tcW w:w="364" w:type="pct"/>
            <w:vAlign w:val="center"/>
          </w:tcPr>
          <w:p w14:paraId="619221A4" w14:textId="77777777" w:rsidR="00BD3AF7" w:rsidRPr="00BD3AF7" w:rsidRDefault="00BD3AF7" w:rsidP="006A617B">
            <w:pPr>
              <w:rPr>
                <w:rFonts w:ascii="Verdana" w:hAnsi="Verdana" w:cs="Arial"/>
              </w:rPr>
            </w:pPr>
            <w:r w:rsidRPr="00BD3AF7">
              <w:rPr>
                <w:rFonts w:ascii="Verdana" w:hAnsi="Verdana" w:cs="Arial"/>
              </w:rPr>
              <w:t>adult</w:t>
            </w:r>
          </w:p>
        </w:tc>
        <w:tc>
          <w:tcPr>
            <w:tcW w:w="374" w:type="pct"/>
            <w:vAlign w:val="center"/>
          </w:tcPr>
          <w:p w14:paraId="3E2182EC" w14:textId="77777777" w:rsidR="00BD3AF7" w:rsidRPr="00BD3AF7" w:rsidRDefault="00BD3AF7" w:rsidP="006A617B">
            <w:pPr>
              <w:rPr>
                <w:rFonts w:ascii="Verdana" w:hAnsi="Verdana" w:cs="Arial"/>
              </w:rPr>
            </w:pPr>
            <w:r w:rsidRPr="00BD3AF7">
              <w:rPr>
                <w:rFonts w:ascii="Verdana" w:hAnsi="Verdana" w:cs="Arial"/>
              </w:rPr>
              <w:t>Mental health problem</w:t>
            </w:r>
          </w:p>
        </w:tc>
        <w:tc>
          <w:tcPr>
            <w:tcW w:w="767" w:type="pct"/>
            <w:gridSpan w:val="4"/>
            <w:vAlign w:val="center"/>
          </w:tcPr>
          <w:p w14:paraId="26A86942" w14:textId="77777777" w:rsidR="00BD3AF7" w:rsidRPr="00BD3AF7" w:rsidRDefault="00BD3AF7" w:rsidP="006A617B">
            <w:pPr>
              <w:rPr>
                <w:rFonts w:ascii="Verdana" w:hAnsi="Verdana" w:cs="Arial"/>
              </w:rPr>
            </w:pPr>
            <w:r w:rsidRPr="00BD3AF7">
              <w:rPr>
                <w:rFonts w:ascii="Verdana" w:hAnsi="Verdana" w:cs="Arial"/>
              </w:rPr>
              <w:t xml:space="preserve">24 hour support, </w:t>
            </w:r>
          </w:p>
          <w:p w14:paraId="25DAD46E" w14:textId="77777777" w:rsidR="00BD3AF7" w:rsidRPr="00BD3AF7" w:rsidRDefault="00BD3AF7" w:rsidP="006A617B">
            <w:pPr>
              <w:rPr>
                <w:rFonts w:ascii="Verdana" w:hAnsi="Verdana" w:cs="Arial"/>
              </w:rPr>
            </w:pPr>
          </w:p>
        </w:tc>
        <w:tc>
          <w:tcPr>
            <w:tcW w:w="451" w:type="pct"/>
            <w:gridSpan w:val="2"/>
            <w:vAlign w:val="center"/>
          </w:tcPr>
          <w:p w14:paraId="5714566D" w14:textId="77777777" w:rsidR="00BD3AF7" w:rsidRPr="00BD3AF7" w:rsidRDefault="00BD3AF7" w:rsidP="006A617B">
            <w:pPr>
              <w:rPr>
                <w:rFonts w:ascii="Verdana" w:hAnsi="Verdana" w:cs="Arial"/>
              </w:rPr>
            </w:pPr>
            <w:r w:rsidRPr="00BD3AF7">
              <w:rPr>
                <w:rFonts w:ascii="Verdana" w:hAnsi="Verdana" w:cs="Arial"/>
              </w:rPr>
              <w:t>Voluntary/ not-for-profit</w:t>
            </w:r>
          </w:p>
        </w:tc>
        <w:tc>
          <w:tcPr>
            <w:tcW w:w="542" w:type="pct"/>
            <w:vAlign w:val="center"/>
          </w:tcPr>
          <w:p w14:paraId="424484F7"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Mixed  Government and private</w:t>
            </w:r>
          </w:p>
          <w:p w14:paraId="59ADCAC0" w14:textId="77777777" w:rsidR="00BD3AF7" w:rsidRPr="00BD3AF7" w:rsidRDefault="00BD3AF7" w:rsidP="006A617B">
            <w:pPr>
              <w:pStyle w:val="NormalWeb"/>
              <w:rPr>
                <w:rFonts w:ascii="Verdana" w:hAnsi="Verdana" w:cs="Arial"/>
                <w:sz w:val="22"/>
                <w:szCs w:val="22"/>
              </w:rPr>
            </w:pPr>
          </w:p>
        </w:tc>
        <w:tc>
          <w:tcPr>
            <w:tcW w:w="873" w:type="pct"/>
            <w:gridSpan w:val="3"/>
            <w:vAlign w:val="center"/>
          </w:tcPr>
          <w:p w14:paraId="7B480B7A" w14:textId="77777777" w:rsidR="00BD3AF7" w:rsidRPr="00BD3AF7" w:rsidRDefault="00BD3AF7" w:rsidP="006A617B">
            <w:pPr>
              <w:rPr>
                <w:rFonts w:ascii="Verdana" w:hAnsi="Verdana" w:cs="Arial"/>
                <w:lang w:val="en-US"/>
              </w:rPr>
            </w:pPr>
            <w:r w:rsidRPr="00BD3AF7">
              <w:rPr>
                <w:rFonts w:ascii="Verdana" w:hAnsi="Verdana" w:cs="Arial"/>
                <w:lang w:val="en-US"/>
              </w:rPr>
              <w:t>over 2 years</w:t>
            </w:r>
          </w:p>
        </w:tc>
        <w:tc>
          <w:tcPr>
            <w:tcW w:w="768" w:type="pct"/>
            <w:gridSpan w:val="2"/>
            <w:vAlign w:val="center"/>
          </w:tcPr>
          <w:p w14:paraId="15ED3E76" w14:textId="77777777" w:rsidR="00BD3AF7" w:rsidRPr="00BD3AF7" w:rsidRDefault="00BD3AF7" w:rsidP="006A617B">
            <w:pPr>
              <w:rPr>
                <w:rFonts w:ascii="Verdana" w:hAnsi="Verdana" w:cs="Arial"/>
              </w:rPr>
            </w:pPr>
            <w:r w:rsidRPr="00BD3AF7">
              <w:rPr>
                <w:rFonts w:ascii="Verdana" w:hAnsi="Verdana" w:cs="Arial"/>
              </w:rPr>
              <w:t xml:space="preserve">Over 50 years </w:t>
            </w:r>
          </w:p>
        </w:tc>
      </w:tr>
      <w:tr w:rsidR="00BD3AF7" w14:paraId="07BC8ECD" w14:textId="77777777" w:rsidTr="00DB3796">
        <w:tc>
          <w:tcPr>
            <w:tcW w:w="588" w:type="pct"/>
          </w:tcPr>
          <w:p w14:paraId="51DACAF6" w14:textId="12099886" w:rsidR="00BD3AF7" w:rsidRPr="00BD3AF7" w:rsidRDefault="00BD3AF7" w:rsidP="006A617B">
            <w:pPr>
              <w:ind w:right="-15"/>
              <w:rPr>
                <w:rFonts w:ascii="Verdana" w:hAnsi="Verdana" w:cs="Arial"/>
              </w:rPr>
            </w:pPr>
            <w:r w:rsidRPr="00BD3AF7">
              <w:rPr>
                <w:rFonts w:ascii="Verdana" w:hAnsi="Verdana" w:cs="Arial"/>
              </w:rPr>
              <w:t>Sheltered housing accommodation for people with physical disabilities -who work, residential  (</w:t>
            </w:r>
            <w:r w:rsidRPr="00BD3AF7">
              <w:rPr>
                <w:rFonts w:ascii="Verdana" w:hAnsi="Verdana" w:cs="Arial"/>
                <w:i/>
              </w:rPr>
              <w:t>hébergement de travailleurs handicapés</w:t>
            </w:r>
            <w:r w:rsidRPr="00BD3AF7">
              <w:rPr>
                <w:rFonts w:ascii="Verdana" w:hAnsi="Verdana" w:cs="Arial"/>
              </w:rPr>
              <w:t>)</w:t>
            </w:r>
          </w:p>
        </w:tc>
        <w:tc>
          <w:tcPr>
            <w:tcW w:w="273" w:type="pct"/>
          </w:tcPr>
          <w:p w14:paraId="51A916BC" w14:textId="152D1A15" w:rsidR="00BD3AF7" w:rsidRPr="00BD3AF7" w:rsidRDefault="00BD3AF7" w:rsidP="006A617B">
            <w:pPr>
              <w:rPr>
                <w:rFonts w:ascii="Verdana" w:hAnsi="Verdana" w:cs="Arial"/>
              </w:rPr>
            </w:pPr>
            <w:r w:rsidRPr="00BD3AF7">
              <w:rPr>
                <w:rFonts w:ascii="Verdana" w:hAnsi="Verdana" w:cs="Arial"/>
              </w:rPr>
              <w:t>11-30 places</w:t>
            </w:r>
          </w:p>
        </w:tc>
        <w:tc>
          <w:tcPr>
            <w:tcW w:w="364" w:type="pct"/>
          </w:tcPr>
          <w:p w14:paraId="5ED9FC31" w14:textId="7E4E6374" w:rsidR="00BD3AF7" w:rsidRPr="00BD3AF7" w:rsidRDefault="00BD3AF7" w:rsidP="006A617B">
            <w:pPr>
              <w:rPr>
                <w:rFonts w:ascii="Verdana" w:hAnsi="Verdana" w:cs="Arial"/>
              </w:rPr>
            </w:pPr>
            <w:r w:rsidRPr="00BD3AF7">
              <w:rPr>
                <w:rFonts w:ascii="Verdana" w:hAnsi="Verdana" w:cs="Arial"/>
              </w:rPr>
              <w:t>adult</w:t>
            </w:r>
          </w:p>
        </w:tc>
        <w:tc>
          <w:tcPr>
            <w:tcW w:w="374" w:type="pct"/>
          </w:tcPr>
          <w:p w14:paraId="6BACD218" w14:textId="204A5274" w:rsidR="00BD3AF7" w:rsidRPr="00BD3AF7" w:rsidRDefault="00BD3AF7" w:rsidP="006A617B">
            <w:pPr>
              <w:rPr>
                <w:rFonts w:ascii="Verdana" w:hAnsi="Verdana" w:cs="Arial"/>
              </w:rPr>
            </w:pPr>
            <w:r w:rsidRPr="00BD3AF7">
              <w:rPr>
                <w:rFonts w:ascii="Verdana" w:hAnsi="Verdana" w:cs="Arial"/>
              </w:rPr>
              <w:t>Physical disability</w:t>
            </w:r>
          </w:p>
        </w:tc>
        <w:tc>
          <w:tcPr>
            <w:tcW w:w="767" w:type="pct"/>
            <w:gridSpan w:val="4"/>
          </w:tcPr>
          <w:p w14:paraId="6004CAF1" w14:textId="5E49E29D" w:rsidR="00BD3AF7" w:rsidRPr="00BD3AF7" w:rsidRDefault="00BD3AF7" w:rsidP="006A617B">
            <w:pPr>
              <w:rPr>
                <w:rFonts w:ascii="Verdana" w:hAnsi="Verdana" w:cs="Arial"/>
              </w:rPr>
            </w:pPr>
            <w:r w:rsidRPr="00BD3AF7">
              <w:rPr>
                <w:rFonts w:ascii="Verdana" w:hAnsi="Verdana" w:cs="Arial"/>
              </w:rPr>
              <w:t>Variable support provided, depending on the residents’ needs ( in the evening, during the weekend, during vacations</w:t>
            </w:r>
          </w:p>
        </w:tc>
        <w:tc>
          <w:tcPr>
            <w:tcW w:w="451" w:type="pct"/>
            <w:gridSpan w:val="2"/>
          </w:tcPr>
          <w:p w14:paraId="32EA72DE" w14:textId="53877CE5" w:rsidR="00BD3AF7" w:rsidRPr="00BD3AF7" w:rsidRDefault="00BD3AF7" w:rsidP="006A617B">
            <w:pPr>
              <w:rPr>
                <w:rFonts w:ascii="Verdana" w:hAnsi="Verdana" w:cs="Arial"/>
              </w:rPr>
            </w:pPr>
            <w:r w:rsidRPr="00BD3AF7">
              <w:rPr>
                <w:rFonts w:ascii="Verdana" w:eastAsia="MS Gothic" w:hAnsi="Verdana" w:cs="MS Gothic"/>
              </w:rPr>
              <w:t> </w:t>
            </w:r>
            <w:r w:rsidRPr="00BD3AF7">
              <w:rPr>
                <w:rFonts w:ascii="Verdana" w:hAnsi="Verdana" w:cs="Arial"/>
              </w:rPr>
              <w:t>Voluntary/ not-for-profit</w:t>
            </w:r>
          </w:p>
        </w:tc>
        <w:tc>
          <w:tcPr>
            <w:tcW w:w="542" w:type="pct"/>
          </w:tcPr>
          <w:p w14:paraId="67457707" w14:textId="0FCF518F"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Mixed, ministry,  national health Fund, donations, investments</w:t>
            </w:r>
          </w:p>
        </w:tc>
        <w:tc>
          <w:tcPr>
            <w:tcW w:w="873" w:type="pct"/>
            <w:gridSpan w:val="3"/>
          </w:tcPr>
          <w:p w14:paraId="6EF43336" w14:textId="1F7891CD" w:rsidR="00BD3AF7" w:rsidRPr="00BD3AF7" w:rsidRDefault="00BD3AF7" w:rsidP="006A617B">
            <w:pPr>
              <w:rPr>
                <w:rFonts w:ascii="Verdana" w:hAnsi="Verdana" w:cs="Arial"/>
                <w:lang w:val="en-US"/>
              </w:rPr>
            </w:pPr>
            <w:r w:rsidRPr="00BD3AF7">
              <w:rPr>
                <w:rFonts w:ascii="Verdana" w:hAnsi="Verdana" w:cs="Arial"/>
              </w:rPr>
              <w:t>Over 2 years</w:t>
            </w:r>
          </w:p>
        </w:tc>
        <w:tc>
          <w:tcPr>
            <w:tcW w:w="768" w:type="pct"/>
            <w:gridSpan w:val="2"/>
          </w:tcPr>
          <w:p w14:paraId="295D9F7F" w14:textId="6F7E1772" w:rsidR="00BD3AF7" w:rsidRPr="00BD3AF7" w:rsidRDefault="00BD3AF7" w:rsidP="006A617B">
            <w:pPr>
              <w:rPr>
                <w:rFonts w:ascii="Verdana" w:hAnsi="Verdana" w:cs="Arial"/>
              </w:rPr>
            </w:pPr>
            <w:r w:rsidRPr="00BD3AF7">
              <w:rPr>
                <w:rFonts w:ascii="Verdana" w:eastAsiaTheme="minorEastAsia" w:hAnsi="Verdana" w:cs="Arial"/>
                <w:lang w:val="en-US"/>
              </w:rPr>
              <w:t>10-50 years</w:t>
            </w:r>
          </w:p>
        </w:tc>
      </w:tr>
      <w:tr w:rsidR="00BD3AF7" w14:paraId="426CC75D" w14:textId="77777777" w:rsidTr="00DB3796">
        <w:tc>
          <w:tcPr>
            <w:tcW w:w="588" w:type="pct"/>
          </w:tcPr>
          <w:p w14:paraId="0374E99B" w14:textId="77777777" w:rsidR="00BD3AF7" w:rsidRPr="000B128A" w:rsidRDefault="00BD3AF7" w:rsidP="006A617B">
            <w:pPr>
              <w:ind w:right="-15"/>
              <w:rPr>
                <w:rFonts w:ascii="Verdana" w:hAnsi="Verdana" w:cs="Arial"/>
                <w:b/>
              </w:rPr>
            </w:pPr>
            <w:r w:rsidRPr="000B128A">
              <w:rPr>
                <w:rFonts w:ascii="Verdana" w:hAnsi="Verdana" w:cs="Arial"/>
              </w:rPr>
              <w:t>Sheltered housing for people with physical disabilities</w:t>
            </w:r>
          </w:p>
          <w:p w14:paraId="37329D33" w14:textId="77777777" w:rsidR="00BD3AF7" w:rsidRPr="000B128A" w:rsidRDefault="00BD3AF7" w:rsidP="006A617B">
            <w:pPr>
              <w:pStyle w:val="NoSpacing"/>
              <w:rPr>
                <w:rFonts w:ascii="Verdana" w:hAnsi="Verdana" w:cs="Arial"/>
                <w:lang w:val="fr-FR"/>
              </w:rPr>
            </w:pPr>
            <w:r w:rsidRPr="000B128A">
              <w:rPr>
                <w:rFonts w:ascii="Verdana" w:hAnsi="Verdana" w:cs="Arial"/>
                <w:lang w:val="fr-FR"/>
              </w:rPr>
              <w:t>residential</w:t>
            </w:r>
          </w:p>
          <w:p w14:paraId="1C46BFB5" w14:textId="2BC588B7" w:rsidR="00BD3AF7" w:rsidRPr="000B128A" w:rsidRDefault="00BD3AF7" w:rsidP="006A617B">
            <w:pPr>
              <w:ind w:right="-15"/>
              <w:rPr>
                <w:rFonts w:ascii="Verdana" w:hAnsi="Verdana" w:cs="Arial"/>
              </w:rPr>
            </w:pPr>
            <w:r w:rsidRPr="000B128A">
              <w:rPr>
                <w:rFonts w:ascii="Verdana" w:hAnsi="Verdana" w:cs="Arial"/>
                <w:lang w:val="fr-FR"/>
              </w:rPr>
              <w:t>(</w:t>
            </w:r>
            <w:r w:rsidRPr="000B128A">
              <w:rPr>
                <w:rFonts w:ascii="Verdana" w:hAnsi="Verdana" w:cs="Arial"/>
                <w:i/>
                <w:lang w:val="fr-FR"/>
              </w:rPr>
              <w:t>la Résidenc</w:t>
            </w:r>
            <w:r w:rsidRPr="000B128A">
              <w:rPr>
                <w:rFonts w:ascii="Verdana" w:hAnsi="Verdana" w:cs="Arial"/>
                <w:lang w:val="fr-FR"/>
              </w:rPr>
              <w:t>e ) Nico Kremer»</w:t>
            </w:r>
            <w:r w:rsidRPr="000B128A">
              <w:rPr>
                <w:rStyle w:val="FootnoteReference"/>
                <w:rFonts w:ascii="Verdana" w:hAnsi="Verdana" w:cs="Arial"/>
              </w:rPr>
              <w:footnoteReference w:id="7"/>
            </w:r>
            <w:r w:rsidRPr="000B128A">
              <w:rPr>
                <w:rStyle w:val="FootnoteReference"/>
                <w:rFonts w:ascii="Verdana" w:hAnsi="Verdana" w:cs="Arial"/>
              </w:rPr>
              <w:footnoteReference w:id="8"/>
            </w:r>
          </w:p>
        </w:tc>
        <w:tc>
          <w:tcPr>
            <w:tcW w:w="273" w:type="pct"/>
          </w:tcPr>
          <w:p w14:paraId="6135430A" w14:textId="38A1F416" w:rsidR="00BD3AF7" w:rsidRPr="00BD3AF7" w:rsidRDefault="00BD3AF7" w:rsidP="006A617B">
            <w:pPr>
              <w:rPr>
                <w:rFonts w:ascii="Verdana" w:hAnsi="Verdana" w:cs="Arial"/>
              </w:rPr>
            </w:pPr>
            <w:r w:rsidRPr="00BD3AF7">
              <w:rPr>
                <w:rFonts w:ascii="Verdana" w:hAnsi="Verdana" w:cs="Arial"/>
              </w:rPr>
              <w:t>30-100 places</w:t>
            </w:r>
          </w:p>
        </w:tc>
        <w:tc>
          <w:tcPr>
            <w:tcW w:w="364" w:type="pct"/>
          </w:tcPr>
          <w:p w14:paraId="5359D0FD" w14:textId="381DC915" w:rsidR="00BD3AF7" w:rsidRPr="00BD3AF7" w:rsidRDefault="00BD3AF7" w:rsidP="006A617B">
            <w:pPr>
              <w:rPr>
                <w:rFonts w:ascii="Verdana" w:hAnsi="Verdana" w:cs="Arial"/>
              </w:rPr>
            </w:pPr>
            <w:r w:rsidRPr="00BD3AF7">
              <w:rPr>
                <w:rFonts w:ascii="Verdana" w:hAnsi="Verdana" w:cs="Arial"/>
              </w:rPr>
              <w:t>adult</w:t>
            </w:r>
          </w:p>
        </w:tc>
        <w:tc>
          <w:tcPr>
            <w:tcW w:w="374" w:type="pct"/>
          </w:tcPr>
          <w:p w14:paraId="37B36B81" w14:textId="69B80357" w:rsidR="00BD3AF7" w:rsidRPr="00BD3AF7" w:rsidRDefault="00BD3AF7" w:rsidP="006A617B">
            <w:pPr>
              <w:rPr>
                <w:rFonts w:ascii="Verdana" w:hAnsi="Verdana" w:cs="Arial"/>
              </w:rPr>
            </w:pPr>
            <w:r w:rsidRPr="00BD3AF7">
              <w:rPr>
                <w:rFonts w:ascii="Verdana" w:hAnsi="Verdana" w:cs="Arial"/>
              </w:rPr>
              <w:t>Physical disability</w:t>
            </w:r>
          </w:p>
        </w:tc>
        <w:tc>
          <w:tcPr>
            <w:tcW w:w="767" w:type="pct"/>
            <w:gridSpan w:val="4"/>
          </w:tcPr>
          <w:p w14:paraId="53652334" w14:textId="77777777" w:rsidR="00BD3AF7" w:rsidRPr="00BD3AF7" w:rsidRDefault="00BD3AF7" w:rsidP="006A617B">
            <w:pPr>
              <w:rPr>
                <w:rFonts w:ascii="Verdana" w:hAnsi="Verdana" w:cs="Arial"/>
              </w:rPr>
            </w:pPr>
            <w:r w:rsidRPr="00BD3AF7">
              <w:rPr>
                <w:rFonts w:ascii="Verdana" w:hAnsi="Verdana" w:cs="Arial"/>
              </w:rPr>
              <w:t xml:space="preserve">24 hour support, </w:t>
            </w:r>
          </w:p>
          <w:p w14:paraId="792FF56C" w14:textId="77777777" w:rsidR="00BD3AF7" w:rsidRPr="00BD3AF7" w:rsidRDefault="00BD3AF7" w:rsidP="006A617B">
            <w:pPr>
              <w:rPr>
                <w:rFonts w:ascii="Verdana" w:hAnsi="Verdana" w:cs="Arial"/>
              </w:rPr>
            </w:pPr>
          </w:p>
        </w:tc>
        <w:tc>
          <w:tcPr>
            <w:tcW w:w="451" w:type="pct"/>
            <w:gridSpan w:val="2"/>
          </w:tcPr>
          <w:p w14:paraId="3FE72DF7" w14:textId="6A0472BB" w:rsidR="00BD3AF7" w:rsidRPr="00BD3AF7" w:rsidRDefault="00BD3AF7" w:rsidP="006A617B">
            <w:pPr>
              <w:rPr>
                <w:rFonts w:ascii="Verdana" w:hAnsi="Verdana" w:cs="Arial"/>
              </w:rPr>
            </w:pPr>
            <w:r w:rsidRPr="00BD3AF7">
              <w:rPr>
                <w:rFonts w:ascii="Verdana" w:hAnsi="Verdana" w:cs="Arial"/>
              </w:rPr>
              <w:t>Voluntary/ not-for-profit</w:t>
            </w:r>
          </w:p>
        </w:tc>
        <w:tc>
          <w:tcPr>
            <w:tcW w:w="542" w:type="pct"/>
          </w:tcPr>
          <w:p w14:paraId="47B25EE7"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Mixed, Government and private</w:t>
            </w:r>
          </w:p>
          <w:p w14:paraId="22DB2EC7" w14:textId="77777777" w:rsidR="00BD3AF7" w:rsidRPr="00BD3AF7" w:rsidRDefault="00BD3AF7" w:rsidP="006A617B">
            <w:pPr>
              <w:pStyle w:val="NormalWeb"/>
              <w:rPr>
                <w:rFonts w:ascii="Verdana" w:hAnsi="Verdana" w:cs="Arial"/>
                <w:sz w:val="22"/>
                <w:szCs w:val="22"/>
              </w:rPr>
            </w:pPr>
          </w:p>
        </w:tc>
        <w:tc>
          <w:tcPr>
            <w:tcW w:w="873" w:type="pct"/>
            <w:gridSpan w:val="3"/>
          </w:tcPr>
          <w:p w14:paraId="4D9E5E29" w14:textId="20EF9E22" w:rsidR="00BD3AF7" w:rsidRPr="00BD3AF7" w:rsidRDefault="00BD3AF7" w:rsidP="006A617B">
            <w:pPr>
              <w:rPr>
                <w:rFonts w:ascii="Verdana" w:hAnsi="Verdana" w:cs="Arial"/>
                <w:lang w:val="en-US"/>
              </w:rPr>
            </w:pPr>
            <w:r w:rsidRPr="00BD3AF7">
              <w:rPr>
                <w:rFonts w:ascii="Verdana" w:hAnsi="Verdana" w:cs="Arial"/>
                <w:lang w:val="en-US"/>
              </w:rPr>
              <w:t>over 2 years</w:t>
            </w:r>
          </w:p>
        </w:tc>
        <w:tc>
          <w:tcPr>
            <w:tcW w:w="768" w:type="pct"/>
            <w:gridSpan w:val="2"/>
          </w:tcPr>
          <w:p w14:paraId="4F8F2AE1" w14:textId="23924C81" w:rsidR="00BD3AF7" w:rsidRPr="00BD3AF7" w:rsidRDefault="00BD3AF7" w:rsidP="006A617B">
            <w:pPr>
              <w:rPr>
                <w:rFonts w:ascii="Verdana" w:hAnsi="Verdana" w:cs="Arial"/>
              </w:rPr>
            </w:pPr>
            <w:r w:rsidRPr="00BD3AF7">
              <w:rPr>
                <w:rFonts w:ascii="Verdana" w:hAnsi="Verdana" w:cs="Arial"/>
              </w:rPr>
              <w:t xml:space="preserve">Over 50 years </w:t>
            </w:r>
          </w:p>
        </w:tc>
      </w:tr>
      <w:tr w:rsidR="00BD3AF7" w14:paraId="2B5CF503" w14:textId="77777777" w:rsidTr="00DB3796">
        <w:tc>
          <w:tcPr>
            <w:tcW w:w="588" w:type="pct"/>
          </w:tcPr>
          <w:p w14:paraId="3562C8F4" w14:textId="77777777" w:rsidR="00BD3AF7" w:rsidRPr="000B128A" w:rsidRDefault="00BD3AF7" w:rsidP="006A617B">
            <w:pPr>
              <w:ind w:right="-15"/>
              <w:rPr>
                <w:rFonts w:ascii="Verdana" w:hAnsi="Verdana" w:cs="Arial"/>
              </w:rPr>
            </w:pPr>
            <w:r w:rsidRPr="000B128A">
              <w:rPr>
                <w:rFonts w:ascii="Verdana" w:hAnsi="Verdana" w:cs="Arial"/>
              </w:rPr>
              <w:t>Sheltered housing for people with sensory disability (hébergement)</w:t>
            </w:r>
          </w:p>
          <w:p w14:paraId="29C4078B" w14:textId="77777777" w:rsidR="00BD3AF7" w:rsidRPr="000B128A" w:rsidRDefault="00BD3AF7" w:rsidP="006A617B">
            <w:pPr>
              <w:pStyle w:val="NoSpacing"/>
              <w:spacing w:after="200" w:line="276" w:lineRule="auto"/>
              <w:rPr>
                <w:rFonts w:ascii="Verdana" w:hAnsi="Verdana" w:cs="Arial"/>
                <w:i/>
              </w:rPr>
            </w:pPr>
            <w:r w:rsidRPr="000B128A">
              <w:rPr>
                <w:rFonts w:ascii="Verdana" w:hAnsi="Verdana" w:cs="Arial"/>
                <w:i/>
              </w:rPr>
              <w:t xml:space="preserve">residential </w:t>
            </w:r>
          </w:p>
          <w:p w14:paraId="343DF1BC" w14:textId="60621D3C" w:rsidR="00BD3AF7" w:rsidRPr="000B128A" w:rsidRDefault="00BD3AF7" w:rsidP="006A617B">
            <w:pPr>
              <w:ind w:right="-15"/>
              <w:rPr>
                <w:rFonts w:ascii="Verdana" w:hAnsi="Verdana" w:cs="Arial"/>
              </w:rPr>
            </w:pPr>
            <w:r w:rsidRPr="000B128A">
              <w:rPr>
                <w:rFonts w:ascii="Verdana" w:hAnsi="Verdana" w:cs="Arial"/>
                <w:i/>
                <w:lang w:val="en-US"/>
              </w:rPr>
              <w:t>Lëtzebuerger Blannevereenegung </w:t>
            </w:r>
            <w:r w:rsidRPr="000B128A">
              <w:rPr>
                <w:rStyle w:val="FootnoteReference"/>
                <w:rFonts w:ascii="Verdana" w:hAnsi="Verdana" w:cs="Arial"/>
                <w:lang w:val="en-US"/>
              </w:rPr>
              <w:footnoteReference w:id="9"/>
            </w:r>
          </w:p>
        </w:tc>
        <w:tc>
          <w:tcPr>
            <w:tcW w:w="273" w:type="pct"/>
          </w:tcPr>
          <w:p w14:paraId="476F7F48" w14:textId="734CF265" w:rsidR="00BD3AF7" w:rsidRPr="00BD3AF7" w:rsidRDefault="00BD3AF7" w:rsidP="006A617B">
            <w:pPr>
              <w:rPr>
                <w:rFonts w:ascii="Verdana" w:hAnsi="Verdana" w:cs="Arial"/>
              </w:rPr>
            </w:pPr>
            <w:r w:rsidRPr="00BD3AF7">
              <w:rPr>
                <w:rFonts w:ascii="Verdana" w:hAnsi="Verdana" w:cs="Arial"/>
              </w:rPr>
              <w:t>30-100 places</w:t>
            </w:r>
          </w:p>
        </w:tc>
        <w:tc>
          <w:tcPr>
            <w:tcW w:w="364" w:type="pct"/>
          </w:tcPr>
          <w:p w14:paraId="1B72B9A9" w14:textId="69FC0E3D" w:rsidR="00BD3AF7" w:rsidRPr="00BD3AF7" w:rsidRDefault="00BD3AF7" w:rsidP="006A617B">
            <w:pPr>
              <w:rPr>
                <w:rFonts w:ascii="Verdana" w:hAnsi="Verdana" w:cs="Arial"/>
              </w:rPr>
            </w:pPr>
            <w:r w:rsidRPr="00BD3AF7">
              <w:rPr>
                <w:rFonts w:ascii="Verdana" w:hAnsi="Verdana" w:cs="Arial"/>
              </w:rPr>
              <w:t>Adult, older people</w:t>
            </w:r>
          </w:p>
        </w:tc>
        <w:tc>
          <w:tcPr>
            <w:tcW w:w="374" w:type="pct"/>
          </w:tcPr>
          <w:p w14:paraId="1B494D55" w14:textId="05BB3C9D" w:rsidR="00BD3AF7" w:rsidRPr="00BD3AF7" w:rsidRDefault="00BD3AF7" w:rsidP="006A617B">
            <w:pPr>
              <w:rPr>
                <w:rFonts w:ascii="Verdana" w:hAnsi="Verdana" w:cs="Arial"/>
              </w:rPr>
            </w:pPr>
            <w:r w:rsidRPr="00BD3AF7">
              <w:rPr>
                <w:rFonts w:ascii="Verdana" w:hAnsi="Verdana" w:cs="Arial"/>
              </w:rPr>
              <w:t>Sensory disability</w:t>
            </w:r>
          </w:p>
        </w:tc>
        <w:tc>
          <w:tcPr>
            <w:tcW w:w="767" w:type="pct"/>
            <w:gridSpan w:val="4"/>
          </w:tcPr>
          <w:p w14:paraId="7B110F93" w14:textId="77777777" w:rsidR="00BD3AF7" w:rsidRPr="00BD3AF7" w:rsidRDefault="00BD3AF7" w:rsidP="006A617B">
            <w:pPr>
              <w:rPr>
                <w:rFonts w:ascii="Verdana" w:hAnsi="Verdana" w:cs="Arial"/>
              </w:rPr>
            </w:pPr>
            <w:r w:rsidRPr="00BD3AF7">
              <w:rPr>
                <w:rFonts w:ascii="Verdana" w:hAnsi="Verdana" w:cs="Arial"/>
              </w:rPr>
              <w:t xml:space="preserve">24 hour support, </w:t>
            </w:r>
          </w:p>
          <w:p w14:paraId="588F719D" w14:textId="77777777" w:rsidR="00BD3AF7" w:rsidRPr="00BD3AF7" w:rsidRDefault="00BD3AF7" w:rsidP="006A617B">
            <w:pPr>
              <w:tabs>
                <w:tab w:val="center" w:pos="4513"/>
                <w:tab w:val="right" w:pos="9026"/>
              </w:tabs>
              <w:rPr>
                <w:rFonts w:ascii="Verdana" w:hAnsi="Verdana" w:cs="Arial"/>
              </w:rPr>
            </w:pPr>
          </w:p>
          <w:p w14:paraId="66286D8C" w14:textId="77777777" w:rsidR="00BD3AF7" w:rsidRPr="00BD3AF7" w:rsidRDefault="00BD3AF7" w:rsidP="006A617B">
            <w:pPr>
              <w:rPr>
                <w:rFonts w:ascii="Verdana" w:hAnsi="Verdana" w:cs="Arial"/>
              </w:rPr>
            </w:pPr>
          </w:p>
        </w:tc>
        <w:tc>
          <w:tcPr>
            <w:tcW w:w="451" w:type="pct"/>
            <w:gridSpan w:val="2"/>
          </w:tcPr>
          <w:p w14:paraId="37FF927D" w14:textId="12066D94" w:rsidR="00BD3AF7" w:rsidRPr="00BD3AF7" w:rsidRDefault="00BD3AF7" w:rsidP="006A617B">
            <w:pPr>
              <w:rPr>
                <w:rFonts w:ascii="Verdana" w:hAnsi="Verdana" w:cs="Arial"/>
              </w:rPr>
            </w:pPr>
            <w:r w:rsidRPr="00BD3AF7">
              <w:rPr>
                <w:rFonts w:ascii="Verdana" w:hAnsi="Verdana" w:cs="Arial"/>
              </w:rPr>
              <w:t>Voluntary/ not-for-profit</w:t>
            </w:r>
          </w:p>
        </w:tc>
        <w:tc>
          <w:tcPr>
            <w:tcW w:w="542" w:type="pct"/>
          </w:tcPr>
          <w:p w14:paraId="1BA67C91"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Mixed Government and private</w:t>
            </w:r>
          </w:p>
          <w:p w14:paraId="62A39E33" w14:textId="77777777" w:rsidR="00BD3AF7" w:rsidRPr="00BD3AF7" w:rsidRDefault="00BD3AF7" w:rsidP="006A617B">
            <w:pPr>
              <w:pStyle w:val="NormalWeb"/>
              <w:rPr>
                <w:rFonts w:ascii="Verdana" w:hAnsi="Verdana" w:cs="Arial"/>
                <w:sz w:val="22"/>
                <w:szCs w:val="22"/>
              </w:rPr>
            </w:pPr>
          </w:p>
        </w:tc>
        <w:tc>
          <w:tcPr>
            <w:tcW w:w="873" w:type="pct"/>
            <w:gridSpan w:val="3"/>
          </w:tcPr>
          <w:p w14:paraId="39F8EDBC" w14:textId="5D058A2F" w:rsidR="00BD3AF7" w:rsidRPr="00BD3AF7" w:rsidRDefault="00BD3AF7" w:rsidP="006A617B">
            <w:pPr>
              <w:rPr>
                <w:rFonts w:ascii="Verdana" w:hAnsi="Verdana" w:cs="Arial"/>
                <w:lang w:val="en-US"/>
              </w:rPr>
            </w:pPr>
            <w:r w:rsidRPr="00BD3AF7">
              <w:rPr>
                <w:rFonts w:ascii="Verdana" w:hAnsi="Verdana" w:cs="Arial"/>
              </w:rPr>
              <w:t>Over 2 years</w:t>
            </w:r>
          </w:p>
        </w:tc>
        <w:tc>
          <w:tcPr>
            <w:tcW w:w="768" w:type="pct"/>
            <w:gridSpan w:val="2"/>
          </w:tcPr>
          <w:p w14:paraId="1DC50BA8" w14:textId="3893202A" w:rsidR="00BD3AF7" w:rsidRPr="00BD3AF7" w:rsidRDefault="00BD3AF7" w:rsidP="006A617B">
            <w:pPr>
              <w:rPr>
                <w:rFonts w:ascii="Verdana" w:hAnsi="Verdana" w:cs="Arial"/>
              </w:rPr>
            </w:pPr>
            <w:r w:rsidRPr="00BD3AF7">
              <w:rPr>
                <w:rFonts w:ascii="Verdana" w:hAnsi="Verdana" w:cs="Arial"/>
              </w:rPr>
              <w:t>More 50 years</w:t>
            </w:r>
          </w:p>
        </w:tc>
      </w:tr>
      <w:tr w:rsidR="00BD3AF7" w14:paraId="29C77805" w14:textId="77777777" w:rsidTr="00DB3796">
        <w:tc>
          <w:tcPr>
            <w:tcW w:w="588" w:type="pct"/>
            <w:vAlign w:val="center"/>
          </w:tcPr>
          <w:p w14:paraId="462E15E1" w14:textId="75775B77" w:rsidR="00BD3AF7" w:rsidRPr="000B128A" w:rsidRDefault="00BD3AF7" w:rsidP="006A617B">
            <w:pPr>
              <w:ind w:right="-15"/>
              <w:rPr>
                <w:rFonts w:ascii="Verdana" w:hAnsi="Verdana" w:cs="Arial"/>
                <w:lang w:val="en-US"/>
              </w:rPr>
            </w:pPr>
            <w:r w:rsidRPr="000B128A">
              <w:rPr>
                <w:rFonts w:ascii="Verdana" w:hAnsi="Verdana" w:cs="Arial"/>
              </w:rPr>
              <w:t xml:space="preserve">Small group home, home-type structure with assistance for people with mental disabilities  </w:t>
            </w:r>
          </w:p>
          <w:p w14:paraId="6B031831" w14:textId="77777777" w:rsidR="00BD3AF7" w:rsidRPr="000B128A" w:rsidRDefault="00BD3AF7" w:rsidP="006A617B">
            <w:pPr>
              <w:pStyle w:val="NoSpacing"/>
              <w:spacing w:after="200" w:line="276" w:lineRule="auto"/>
              <w:rPr>
                <w:rFonts w:ascii="Verdana" w:hAnsi="Verdana" w:cs="Arial"/>
                <w:lang w:val="fr-FR"/>
              </w:rPr>
            </w:pPr>
            <w:r w:rsidRPr="000B128A">
              <w:rPr>
                <w:rFonts w:ascii="Verdana" w:hAnsi="Verdana" w:cs="Arial"/>
              </w:rPr>
              <w:t xml:space="preserve"> </w:t>
            </w:r>
            <w:r w:rsidRPr="000B128A">
              <w:rPr>
                <w:rFonts w:ascii="Verdana" w:hAnsi="Verdana" w:cs="Arial"/>
                <w:lang w:val="fr-FR"/>
              </w:rPr>
              <w:t>residential (</w:t>
            </w:r>
            <w:r w:rsidRPr="000B128A">
              <w:rPr>
                <w:rFonts w:ascii="Verdana" w:hAnsi="Verdana" w:cs="Arial"/>
                <w:i/>
                <w:lang w:val="fr-FR"/>
              </w:rPr>
              <w:t>service d'hébergement dans une maison unifamiliale)</w:t>
            </w:r>
          </w:p>
          <w:p w14:paraId="30BE985E" w14:textId="70C40642" w:rsidR="00BD3AF7" w:rsidRPr="000B128A" w:rsidRDefault="00BD3AF7" w:rsidP="006A617B">
            <w:pPr>
              <w:pStyle w:val="NoSpacing"/>
              <w:spacing w:after="200" w:line="276" w:lineRule="auto"/>
              <w:rPr>
                <w:rFonts w:ascii="Verdana" w:hAnsi="Verdana" w:cs="Arial"/>
                <w:lang w:val="fr-FR"/>
              </w:rPr>
            </w:pPr>
            <w:r w:rsidRPr="000B128A">
              <w:rPr>
                <w:rFonts w:ascii="Verdana" w:hAnsi="Verdana" w:cs="Arial"/>
                <w:i/>
              </w:rPr>
              <w:t>"Haus am Bierg"</w:t>
            </w:r>
            <w:r w:rsidRPr="000B128A">
              <w:rPr>
                <w:rStyle w:val="FootnoteReference"/>
                <w:rFonts w:ascii="Verdana" w:hAnsi="Verdana" w:cs="Arial"/>
              </w:rPr>
              <w:footnoteReference w:id="10"/>
            </w:r>
            <w:r w:rsidRPr="000B128A">
              <w:rPr>
                <w:rStyle w:val="FootnoteReference"/>
                <w:rFonts w:ascii="Verdana" w:hAnsi="Verdana" w:cs="Arial"/>
                <w:i/>
              </w:rPr>
              <w:footnoteReference w:id="11"/>
            </w:r>
          </w:p>
        </w:tc>
        <w:tc>
          <w:tcPr>
            <w:tcW w:w="273" w:type="pct"/>
            <w:vAlign w:val="center"/>
          </w:tcPr>
          <w:p w14:paraId="1AE820CC" w14:textId="77777777" w:rsidR="00BD3AF7" w:rsidRPr="00BD3AF7" w:rsidRDefault="00BD3AF7" w:rsidP="006A617B">
            <w:pPr>
              <w:rPr>
                <w:rFonts w:ascii="Verdana" w:hAnsi="Verdana" w:cs="Arial"/>
              </w:rPr>
            </w:pPr>
            <w:r w:rsidRPr="00BD3AF7">
              <w:rPr>
                <w:rFonts w:ascii="Verdana" w:hAnsi="Verdana" w:cs="Arial"/>
              </w:rPr>
              <w:t>1-5 places</w:t>
            </w:r>
          </w:p>
        </w:tc>
        <w:tc>
          <w:tcPr>
            <w:tcW w:w="364" w:type="pct"/>
            <w:vAlign w:val="center"/>
          </w:tcPr>
          <w:p w14:paraId="563EF2FF" w14:textId="77777777" w:rsidR="00BD3AF7" w:rsidRPr="00BD3AF7" w:rsidRDefault="00BD3AF7" w:rsidP="006A617B">
            <w:pPr>
              <w:rPr>
                <w:rFonts w:ascii="Verdana" w:hAnsi="Verdana" w:cs="Arial"/>
              </w:rPr>
            </w:pPr>
            <w:r w:rsidRPr="00BD3AF7">
              <w:rPr>
                <w:rFonts w:ascii="Verdana" w:hAnsi="Verdana" w:cs="Arial"/>
              </w:rPr>
              <w:t xml:space="preserve"> children</w:t>
            </w:r>
          </w:p>
        </w:tc>
        <w:tc>
          <w:tcPr>
            <w:tcW w:w="374" w:type="pct"/>
            <w:vAlign w:val="center"/>
          </w:tcPr>
          <w:p w14:paraId="47FD0604" w14:textId="1539173C"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intellectual disability</w:t>
            </w:r>
          </w:p>
        </w:tc>
        <w:tc>
          <w:tcPr>
            <w:tcW w:w="767" w:type="pct"/>
            <w:gridSpan w:val="4"/>
            <w:vAlign w:val="center"/>
          </w:tcPr>
          <w:p w14:paraId="50DC9813" w14:textId="77777777" w:rsidR="00BD3AF7" w:rsidRPr="00BD3AF7" w:rsidRDefault="00BD3AF7" w:rsidP="006A617B">
            <w:pPr>
              <w:rPr>
                <w:rFonts w:ascii="Verdana" w:hAnsi="Verdana" w:cs="Arial"/>
              </w:rPr>
            </w:pPr>
            <w:r w:rsidRPr="00BD3AF7">
              <w:rPr>
                <w:rFonts w:ascii="Verdana" w:hAnsi="Verdana" w:cs="Arial"/>
              </w:rPr>
              <w:t xml:space="preserve">24 hour support, </w:t>
            </w:r>
          </w:p>
          <w:p w14:paraId="39C2FBD3" w14:textId="77777777" w:rsidR="00BD3AF7" w:rsidRPr="00BD3AF7" w:rsidRDefault="00BD3AF7" w:rsidP="006A617B">
            <w:pPr>
              <w:rPr>
                <w:rFonts w:ascii="Verdana" w:hAnsi="Verdana" w:cs="Arial"/>
              </w:rPr>
            </w:pPr>
          </w:p>
        </w:tc>
        <w:tc>
          <w:tcPr>
            <w:tcW w:w="451" w:type="pct"/>
            <w:gridSpan w:val="2"/>
            <w:vAlign w:val="center"/>
          </w:tcPr>
          <w:p w14:paraId="0843AF36" w14:textId="77777777" w:rsidR="00BD3AF7" w:rsidRPr="00BD3AF7" w:rsidRDefault="00BD3AF7" w:rsidP="006A617B">
            <w:pPr>
              <w:rPr>
                <w:rFonts w:ascii="Verdana" w:hAnsi="Verdana" w:cs="Arial"/>
              </w:rPr>
            </w:pPr>
            <w:r w:rsidRPr="00BD3AF7">
              <w:rPr>
                <w:rFonts w:ascii="Verdana" w:hAnsi="Verdana" w:cs="Arial"/>
              </w:rPr>
              <w:t>Voluntary/ not-for-profit</w:t>
            </w:r>
          </w:p>
        </w:tc>
        <w:tc>
          <w:tcPr>
            <w:tcW w:w="542" w:type="pct"/>
            <w:vAlign w:val="center"/>
          </w:tcPr>
          <w:p w14:paraId="27A57120"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Mixed  Government and private</w:t>
            </w:r>
          </w:p>
          <w:p w14:paraId="10F1AF8C" w14:textId="77777777" w:rsidR="00BD3AF7" w:rsidRPr="00BD3AF7" w:rsidRDefault="00BD3AF7" w:rsidP="006A617B">
            <w:pPr>
              <w:pStyle w:val="NormalWeb"/>
              <w:rPr>
                <w:rFonts w:ascii="Verdana" w:hAnsi="Verdana" w:cs="Arial"/>
                <w:sz w:val="22"/>
                <w:szCs w:val="22"/>
              </w:rPr>
            </w:pPr>
          </w:p>
        </w:tc>
        <w:tc>
          <w:tcPr>
            <w:tcW w:w="873" w:type="pct"/>
            <w:gridSpan w:val="3"/>
            <w:vAlign w:val="center"/>
          </w:tcPr>
          <w:p w14:paraId="22E835F3" w14:textId="77777777" w:rsidR="00BD3AF7" w:rsidRPr="00BD3AF7" w:rsidRDefault="00BD3AF7" w:rsidP="006A617B">
            <w:pPr>
              <w:rPr>
                <w:rFonts w:ascii="Verdana" w:hAnsi="Verdana" w:cs="Arial"/>
                <w:lang w:val="en-US"/>
              </w:rPr>
            </w:pPr>
            <w:r w:rsidRPr="00BD3AF7">
              <w:rPr>
                <w:rFonts w:ascii="Verdana" w:hAnsi="Verdana" w:cs="Arial"/>
                <w:lang w:val="en-US"/>
              </w:rPr>
              <w:t>over 2 years</w:t>
            </w:r>
          </w:p>
        </w:tc>
        <w:tc>
          <w:tcPr>
            <w:tcW w:w="768" w:type="pct"/>
            <w:gridSpan w:val="2"/>
            <w:vAlign w:val="center"/>
          </w:tcPr>
          <w:p w14:paraId="416A6592" w14:textId="77777777" w:rsidR="00BD3AF7" w:rsidRPr="00BD3AF7" w:rsidRDefault="00BD3AF7" w:rsidP="006A617B">
            <w:pPr>
              <w:rPr>
                <w:rFonts w:ascii="Verdana" w:hAnsi="Verdana" w:cs="Arial"/>
              </w:rPr>
            </w:pPr>
            <w:r w:rsidRPr="00BD3AF7">
              <w:rPr>
                <w:rFonts w:ascii="Verdana" w:hAnsi="Verdana" w:cs="Arial"/>
              </w:rPr>
              <w:t xml:space="preserve">Over 50 years </w:t>
            </w:r>
          </w:p>
        </w:tc>
      </w:tr>
      <w:tr w:rsidR="00BD3AF7" w14:paraId="5C6EC464" w14:textId="77777777" w:rsidTr="00DB3796">
        <w:tc>
          <w:tcPr>
            <w:tcW w:w="588" w:type="pct"/>
            <w:vAlign w:val="center"/>
          </w:tcPr>
          <w:p w14:paraId="4DCC52CE" w14:textId="77777777" w:rsidR="00BD3AF7" w:rsidRPr="00BD3AF7" w:rsidRDefault="00BD3AF7" w:rsidP="006A617B">
            <w:pPr>
              <w:ind w:right="-15"/>
              <w:rPr>
                <w:rFonts w:ascii="Verdana" w:hAnsi="Verdana" w:cs="Arial"/>
              </w:rPr>
            </w:pPr>
            <w:r w:rsidRPr="00BD3AF7">
              <w:rPr>
                <w:rFonts w:ascii="Verdana" w:hAnsi="Verdana" w:cs="Arial"/>
              </w:rPr>
              <w:t>Small group home for people with mental health problem (maison unifamiliale)</w:t>
            </w:r>
          </w:p>
          <w:p w14:paraId="3291940F" w14:textId="77777777" w:rsidR="00BD3AF7" w:rsidRPr="00BD3AF7" w:rsidRDefault="00BD3AF7" w:rsidP="006A617B">
            <w:pPr>
              <w:pStyle w:val="NoSpacing"/>
              <w:rPr>
                <w:rFonts w:ascii="Verdana" w:hAnsi="Verdana" w:cs="Arial"/>
              </w:rPr>
            </w:pPr>
            <w:r w:rsidRPr="00BD3AF7">
              <w:rPr>
                <w:rFonts w:ascii="Verdana" w:hAnsi="Verdana" w:cs="Arial"/>
              </w:rPr>
              <w:t xml:space="preserve">residential   Haus am Bierg </w:t>
            </w:r>
          </w:p>
          <w:p w14:paraId="3AE97E5E" w14:textId="77777777" w:rsidR="00BD3AF7" w:rsidRPr="00BD3AF7" w:rsidRDefault="00BD3AF7" w:rsidP="006A617B">
            <w:pPr>
              <w:ind w:right="-15"/>
              <w:rPr>
                <w:rFonts w:ascii="Verdana" w:hAnsi="Verdana" w:cs="Arial"/>
              </w:rPr>
            </w:pPr>
          </w:p>
        </w:tc>
        <w:tc>
          <w:tcPr>
            <w:tcW w:w="273" w:type="pct"/>
            <w:vAlign w:val="center"/>
          </w:tcPr>
          <w:p w14:paraId="2AA1AD26" w14:textId="15E9DA85" w:rsidR="00BD3AF7" w:rsidRPr="00BD3AF7" w:rsidRDefault="00BD3AF7" w:rsidP="006A617B">
            <w:pPr>
              <w:rPr>
                <w:rFonts w:ascii="Verdana" w:hAnsi="Verdana" w:cs="Arial"/>
              </w:rPr>
            </w:pPr>
            <w:r w:rsidRPr="00BD3AF7">
              <w:rPr>
                <w:rFonts w:ascii="Verdana" w:hAnsi="Verdana" w:cs="Arial"/>
              </w:rPr>
              <w:t>1-5 places</w:t>
            </w:r>
          </w:p>
        </w:tc>
        <w:tc>
          <w:tcPr>
            <w:tcW w:w="364" w:type="pct"/>
            <w:vAlign w:val="center"/>
          </w:tcPr>
          <w:p w14:paraId="177C4BD8" w14:textId="4770D657" w:rsidR="00BD3AF7" w:rsidRPr="00BD3AF7" w:rsidRDefault="00BD3AF7" w:rsidP="006A617B">
            <w:pPr>
              <w:rPr>
                <w:rFonts w:ascii="Verdana" w:hAnsi="Verdana" w:cs="Arial"/>
              </w:rPr>
            </w:pPr>
            <w:r w:rsidRPr="00BD3AF7">
              <w:rPr>
                <w:rFonts w:ascii="Verdana" w:hAnsi="Verdana" w:cs="Arial"/>
              </w:rPr>
              <w:t>Children, adults</w:t>
            </w:r>
          </w:p>
        </w:tc>
        <w:tc>
          <w:tcPr>
            <w:tcW w:w="374" w:type="pct"/>
            <w:vAlign w:val="center"/>
          </w:tcPr>
          <w:p w14:paraId="16766A6C" w14:textId="4EDBA005"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Mental health problem</w:t>
            </w:r>
          </w:p>
        </w:tc>
        <w:tc>
          <w:tcPr>
            <w:tcW w:w="767" w:type="pct"/>
            <w:gridSpan w:val="4"/>
            <w:vAlign w:val="center"/>
          </w:tcPr>
          <w:p w14:paraId="5A96C68B" w14:textId="77777777" w:rsidR="00BD3AF7" w:rsidRPr="00BD3AF7" w:rsidRDefault="00BD3AF7" w:rsidP="006A617B">
            <w:pPr>
              <w:rPr>
                <w:rFonts w:ascii="Verdana" w:hAnsi="Verdana" w:cs="Arial"/>
              </w:rPr>
            </w:pPr>
            <w:r w:rsidRPr="00BD3AF7">
              <w:rPr>
                <w:rFonts w:ascii="Verdana" w:hAnsi="Verdana" w:cs="Arial"/>
              </w:rPr>
              <w:t xml:space="preserve">24 hour support, </w:t>
            </w:r>
          </w:p>
          <w:p w14:paraId="57DD799D" w14:textId="77777777" w:rsidR="00BD3AF7" w:rsidRPr="00BD3AF7" w:rsidRDefault="00BD3AF7" w:rsidP="006A617B">
            <w:pPr>
              <w:widowControl w:val="0"/>
              <w:autoSpaceDE w:val="0"/>
              <w:autoSpaceDN w:val="0"/>
              <w:adjustRightInd w:val="0"/>
              <w:spacing w:after="240"/>
              <w:rPr>
                <w:rFonts w:ascii="Verdana" w:eastAsiaTheme="minorEastAsia" w:hAnsi="Verdana" w:cs="Arial"/>
                <w:lang w:val="en-US"/>
              </w:rPr>
            </w:pPr>
          </w:p>
        </w:tc>
        <w:tc>
          <w:tcPr>
            <w:tcW w:w="451" w:type="pct"/>
            <w:gridSpan w:val="2"/>
            <w:vAlign w:val="center"/>
          </w:tcPr>
          <w:p w14:paraId="668F67B5" w14:textId="654B9D75" w:rsidR="00BD3AF7" w:rsidRPr="00BD3AF7" w:rsidRDefault="00BD3AF7" w:rsidP="006A617B">
            <w:pPr>
              <w:rPr>
                <w:rFonts w:ascii="Verdana" w:hAnsi="Verdana" w:cs="Arial"/>
              </w:rPr>
            </w:pPr>
            <w:r w:rsidRPr="00BD3AF7">
              <w:rPr>
                <w:rFonts w:ascii="Verdana" w:hAnsi="Verdana" w:cs="Arial"/>
              </w:rPr>
              <w:t>Voluntary/ not-for-profit</w:t>
            </w:r>
          </w:p>
        </w:tc>
        <w:tc>
          <w:tcPr>
            <w:tcW w:w="542" w:type="pct"/>
            <w:vAlign w:val="center"/>
          </w:tcPr>
          <w:p w14:paraId="20E47EFA"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Mixed  Government and private</w:t>
            </w:r>
          </w:p>
          <w:p w14:paraId="268A6545" w14:textId="77777777" w:rsidR="00BD3AF7" w:rsidRPr="00BD3AF7" w:rsidRDefault="00BD3AF7" w:rsidP="006A617B">
            <w:pPr>
              <w:rPr>
                <w:rFonts w:ascii="Verdana" w:hAnsi="Verdana" w:cs="Arial"/>
              </w:rPr>
            </w:pPr>
          </w:p>
        </w:tc>
        <w:tc>
          <w:tcPr>
            <w:tcW w:w="873" w:type="pct"/>
            <w:gridSpan w:val="3"/>
            <w:vAlign w:val="center"/>
          </w:tcPr>
          <w:p w14:paraId="265BCBBB" w14:textId="78E7FEC1" w:rsidR="00BD3AF7" w:rsidRPr="00BD3AF7" w:rsidRDefault="00BD3AF7" w:rsidP="006A617B">
            <w:pPr>
              <w:rPr>
                <w:rFonts w:ascii="Verdana" w:hAnsi="Verdana" w:cs="Arial"/>
              </w:rPr>
            </w:pPr>
            <w:r w:rsidRPr="00BD3AF7">
              <w:rPr>
                <w:rFonts w:ascii="Verdana" w:hAnsi="Verdana" w:cs="Arial"/>
              </w:rPr>
              <w:t>over 2 years</w:t>
            </w:r>
          </w:p>
        </w:tc>
        <w:tc>
          <w:tcPr>
            <w:tcW w:w="768" w:type="pct"/>
            <w:gridSpan w:val="2"/>
            <w:vAlign w:val="center"/>
          </w:tcPr>
          <w:p w14:paraId="2AA3793C" w14:textId="77252C51" w:rsidR="00BD3AF7" w:rsidRPr="00BD3AF7" w:rsidRDefault="00BD3AF7" w:rsidP="006A617B">
            <w:pPr>
              <w:rPr>
                <w:rFonts w:ascii="Verdana" w:hAnsi="Verdana" w:cs="Arial"/>
              </w:rPr>
            </w:pPr>
            <w:r w:rsidRPr="00BD3AF7">
              <w:rPr>
                <w:rFonts w:ascii="Verdana" w:hAnsi="Verdana" w:cs="Arial"/>
              </w:rPr>
              <w:t xml:space="preserve">Over 50 years </w:t>
            </w:r>
          </w:p>
        </w:tc>
      </w:tr>
      <w:tr w:rsidR="00BD3AF7" w14:paraId="37840022" w14:textId="77777777" w:rsidTr="00DB3796">
        <w:tc>
          <w:tcPr>
            <w:tcW w:w="588" w:type="pct"/>
            <w:vAlign w:val="center"/>
          </w:tcPr>
          <w:p w14:paraId="64541375" w14:textId="474742E6" w:rsidR="00BD3AF7" w:rsidRPr="00BD3AF7" w:rsidRDefault="00BD3AF7" w:rsidP="006A617B">
            <w:pPr>
              <w:ind w:right="-15"/>
              <w:rPr>
                <w:rFonts w:ascii="Verdana" w:hAnsi="Verdana" w:cs="Arial"/>
              </w:rPr>
            </w:pPr>
            <w:r w:rsidRPr="00BD3AF7">
              <w:rPr>
                <w:rFonts w:ascii="Verdana" w:hAnsi="Verdana" w:cs="Arial"/>
              </w:rPr>
              <w:t>lodging services for people with mental health problems</w:t>
            </w:r>
          </w:p>
          <w:p w14:paraId="087B5FD3" w14:textId="77777777" w:rsidR="00BD3AF7" w:rsidRPr="00BD3AF7" w:rsidRDefault="00BD3AF7" w:rsidP="006A617B">
            <w:pPr>
              <w:rPr>
                <w:rFonts w:ascii="Verdana" w:hAnsi="Verdana" w:cs="Arial"/>
                <w:b/>
              </w:rPr>
            </w:pPr>
            <w:r w:rsidRPr="00BD3AF7">
              <w:rPr>
                <w:rFonts w:ascii="Verdana" w:hAnsi="Verdana" w:cs="Arial"/>
              </w:rPr>
              <w:t>(not residential) APEHM</w:t>
            </w:r>
          </w:p>
        </w:tc>
        <w:tc>
          <w:tcPr>
            <w:tcW w:w="273" w:type="pct"/>
            <w:vAlign w:val="center"/>
          </w:tcPr>
          <w:p w14:paraId="0017DFD9" w14:textId="77777777" w:rsidR="00BD3AF7" w:rsidRPr="00BD3AF7" w:rsidRDefault="00BD3AF7" w:rsidP="006A617B">
            <w:pPr>
              <w:rPr>
                <w:rFonts w:ascii="Verdana" w:hAnsi="Verdana" w:cs="Arial"/>
              </w:rPr>
            </w:pPr>
            <w:r w:rsidRPr="00BD3AF7">
              <w:rPr>
                <w:rFonts w:ascii="Verdana" w:hAnsi="Verdana" w:cs="Arial"/>
              </w:rPr>
              <w:t>11-30 places</w:t>
            </w:r>
          </w:p>
        </w:tc>
        <w:tc>
          <w:tcPr>
            <w:tcW w:w="364" w:type="pct"/>
            <w:vAlign w:val="center"/>
          </w:tcPr>
          <w:p w14:paraId="2EF3322B" w14:textId="77777777" w:rsidR="00BD3AF7" w:rsidRPr="00BD3AF7" w:rsidRDefault="00BD3AF7" w:rsidP="006A617B">
            <w:pPr>
              <w:rPr>
                <w:rFonts w:ascii="Verdana" w:hAnsi="Verdana" w:cs="Arial"/>
              </w:rPr>
            </w:pPr>
            <w:r w:rsidRPr="00BD3AF7">
              <w:rPr>
                <w:rFonts w:ascii="Verdana" w:hAnsi="Verdana" w:cs="Arial"/>
              </w:rPr>
              <w:t>adult</w:t>
            </w:r>
          </w:p>
        </w:tc>
        <w:tc>
          <w:tcPr>
            <w:tcW w:w="374" w:type="pct"/>
            <w:vAlign w:val="center"/>
          </w:tcPr>
          <w:p w14:paraId="42D86726"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 xml:space="preserve">Mental health problem, </w:t>
            </w:r>
          </w:p>
          <w:p w14:paraId="02FA07E2" w14:textId="77777777" w:rsidR="00BD3AF7" w:rsidRPr="00BD3AF7" w:rsidRDefault="00BD3AF7" w:rsidP="006A617B">
            <w:pPr>
              <w:pStyle w:val="NormalWeb"/>
              <w:rPr>
                <w:rFonts w:ascii="Verdana" w:hAnsi="Verdana" w:cs="Arial"/>
                <w:sz w:val="22"/>
                <w:szCs w:val="22"/>
              </w:rPr>
            </w:pPr>
          </w:p>
        </w:tc>
        <w:tc>
          <w:tcPr>
            <w:tcW w:w="767" w:type="pct"/>
            <w:gridSpan w:val="4"/>
            <w:vAlign w:val="center"/>
          </w:tcPr>
          <w:p w14:paraId="4D0D0BDE" w14:textId="77777777" w:rsidR="00BD3AF7" w:rsidRPr="00BD3AF7" w:rsidRDefault="00BD3AF7" w:rsidP="006A617B">
            <w:pPr>
              <w:widowControl w:val="0"/>
              <w:autoSpaceDE w:val="0"/>
              <w:autoSpaceDN w:val="0"/>
              <w:adjustRightInd w:val="0"/>
              <w:spacing w:after="240"/>
              <w:rPr>
                <w:rFonts w:ascii="Verdana" w:eastAsiaTheme="minorEastAsia" w:hAnsi="Verdana" w:cs="Arial"/>
                <w:lang w:val="en-US"/>
              </w:rPr>
            </w:pPr>
            <w:r w:rsidRPr="00BD3AF7">
              <w:rPr>
                <w:rFonts w:ascii="Verdana" w:eastAsiaTheme="minorEastAsia" w:hAnsi="Verdana" w:cs="Arial"/>
                <w:lang w:val="en-US"/>
              </w:rPr>
              <w:t>Variable support, depending on the needs</w:t>
            </w:r>
          </w:p>
        </w:tc>
        <w:tc>
          <w:tcPr>
            <w:tcW w:w="451" w:type="pct"/>
            <w:gridSpan w:val="2"/>
            <w:vAlign w:val="center"/>
          </w:tcPr>
          <w:p w14:paraId="088D2848" w14:textId="77777777" w:rsidR="00BD3AF7" w:rsidRPr="00BD3AF7" w:rsidRDefault="00BD3AF7" w:rsidP="006A617B">
            <w:pPr>
              <w:rPr>
                <w:rFonts w:ascii="Verdana" w:hAnsi="Verdana" w:cs="Arial"/>
              </w:rPr>
            </w:pPr>
            <w:r w:rsidRPr="00BD3AF7">
              <w:rPr>
                <w:rFonts w:ascii="Verdana" w:hAnsi="Verdana" w:cs="Arial"/>
              </w:rPr>
              <w:t>Voluntary/ not-for-profit</w:t>
            </w:r>
          </w:p>
        </w:tc>
        <w:tc>
          <w:tcPr>
            <w:tcW w:w="542" w:type="pct"/>
            <w:vAlign w:val="center"/>
          </w:tcPr>
          <w:p w14:paraId="2A4F1A77" w14:textId="77777777" w:rsidR="00BD3AF7" w:rsidRPr="00BD3AF7" w:rsidRDefault="00BD3AF7" w:rsidP="006A617B">
            <w:pPr>
              <w:rPr>
                <w:rFonts w:ascii="Verdana" w:hAnsi="Verdana" w:cs="Arial"/>
              </w:rPr>
            </w:pPr>
            <w:r w:rsidRPr="00BD3AF7">
              <w:rPr>
                <w:rFonts w:ascii="Verdana" w:hAnsi="Verdana" w:cs="Arial"/>
              </w:rPr>
              <w:t>Mixed: mainly national government but also donations</w:t>
            </w:r>
          </w:p>
        </w:tc>
        <w:tc>
          <w:tcPr>
            <w:tcW w:w="873" w:type="pct"/>
            <w:gridSpan w:val="3"/>
            <w:vAlign w:val="center"/>
          </w:tcPr>
          <w:p w14:paraId="37B70592" w14:textId="77777777" w:rsidR="00BD3AF7" w:rsidRPr="00BD3AF7" w:rsidRDefault="00BD3AF7" w:rsidP="006A617B">
            <w:pPr>
              <w:rPr>
                <w:rFonts w:ascii="Verdana" w:hAnsi="Verdana" w:cs="Arial"/>
              </w:rPr>
            </w:pPr>
            <w:r w:rsidRPr="00BD3AF7">
              <w:rPr>
                <w:rFonts w:ascii="Verdana" w:hAnsi="Verdana" w:cs="Arial"/>
              </w:rPr>
              <w:t>mixed, over 2 years</w:t>
            </w:r>
          </w:p>
        </w:tc>
        <w:tc>
          <w:tcPr>
            <w:tcW w:w="768" w:type="pct"/>
            <w:gridSpan w:val="2"/>
            <w:vAlign w:val="center"/>
          </w:tcPr>
          <w:p w14:paraId="035D90AD" w14:textId="77777777" w:rsidR="00BD3AF7" w:rsidRPr="00BD3AF7" w:rsidRDefault="00BD3AF7" w:rsidP="006A617B">
            <w:pPr>
              <w:rPr>
                <w:rFonts w:ascii="Verdana" w:hAnsi="Verdana" w:cs="Arial"/>
              </w:rPr>
            </w:pPr>
            <w:r w:rsidRPr="00BD3AF7">
              <w:rPr>
                <w:rFonts w:ascii="Verdana" w:hAnsi="Verdana" w:cs="Arial"/>
              </w:rPr>
              <w:t>10-50 years</w:t>
            </w:r>
          </w:p>
        </w:tc>
      </w:tr>
      <w:tr w:rsidR="00BD3AF7" w14:paraId="1EC5E5BA" w14:textId="77777777" w:rsidTr="00DB3796">
        <w:tc>
          <w:tcPr>
            <w:tcW w:w="588" w:type="pct"/>
            <w:vAlign w:val="center"/>
          </w:tcPr>
          <w:p w14:paraId="5E05F689" w14:textId="51473BA4" w:rsidR="00BD3AF7" w:rsidRPr="00BD3AF7" w:rsidRDefault="00BD3AF7" w:rsidP="006A617B">
            <w:pPr>
              <w:ind w:right="-15"/>
              <w:rPr>
                <w:rFonts w:ascii="Verdana" w:hAnsi="Verdana" w:cs="Arial"/>
                <w:lang w:val="en-US"/>
              </w:rPr>
            </w:pPr>
            <w:r w:rsidRPr="00BD3AF7">
              <w:rPr>
                <w:rFonts w:ascii="Verdana" w:hAnsi="Verdana" w:cs="Arial"/>
              </w:rPr>
              <w:t>Housing facility, residential home type (</w:t>
            </w:r>
            <w:r w:rsidRPr="00BD3AF7">
              <w:rPr>
                <w:rFonts w:ascii="Verdana" w:hAnsi="Verdana" w:cs="Arial"/>
                <w:i/>
              </w:rPr>
              <w:t>Foyer  au "Pavillon)</w:t>
            </w:r>
          </w:p>
          <w:p w14:paraId="25CFCBF9" w14:textId="77777777" w:rsidR="00BD3AF7" w:rsidRPr="00BD3AF7" w:rsidRDefault="00BD3AF7" w:rsidP="006A617B">
            <w:pPr>
              <w:pStyle w:val="NoSpacing"/>
              <w:rPr>
                <w:rFonts w:ascii="Verdana" w:hAnsi="Verdana" w:cs="Arial"/>
                <w:color w:val="424242"/>
              </w:rPr>
            </w:pPr>
          </w:p>
          <w:p w14:paraId="2FD0E002" w14:textId="77777777" w:rsidR="00BD3AF7" w:rsidRPr="00BD3AF7" w:rsidRDefault="00BD3AF7" w:rsidP="006A617B">
            <w:pPr>
              <w:pStyle w:val="NoSpacing"/>
              <w:rPr>
                <w:rFonts w:ascii="Verdana" w:hAnsi="Verdana" w:cs="Arial"/>
                <w:color w:val="424242"/>
              </w:rPr>
            </w:pPr>
            <w:r w:rsidRPr="00BD3AF7">
              <w:rPr>
                <w:rFonts w:ascii="Verdana" w:hAnsi="Verdana" w:cs="Arial"/>
                <w:i/>
              </w:rPr>
              <w:t>Emile Künsch"</w:t>
            </w:r>
            <w:r w:rsidRPr="00BD3AF7">
              <w:rPr>
                <w:rStyle w:val="FootnoteReference"/>
                <w:rFonts w:ascii="Verdana" w:hAnsi="Verdana" w:cs="Arial"/>
              </w:rPr>
              <w:footnoteReference w:id="12"/>
            </w:r>
            <w:r w:rsidRPr="00BD3AF7">
              <w:rPr>
                <w:rStyle w:val="FootnoteReference"/>
                <w:rFonts w:ascii="Verdana" w:hAnsi="Verdana" w:cs="Arial"/>
                <w:i/>
              </w:rPr>
              <w:footnoteReference w:id="13"/>
            </w:r>
          </w:p>
        </w:tc>
        <w:tc>
          <w:tcPr>
            <w:tcW w:w="273" w:type="pct"/>
            <w:vAlign w:val="center"/>
          </w:tcPr>
          <w:p w14:paraId="7B2E6A50" w14:textId="77777777" w:rsidR="00BD3AF7" w:rsidRPr="00BD3AF7" w:rsidRDefault="00BD3AF7" w:rsidP="006A617B">
            <w:pPr>
              <w:rPr>
                <w:rFonts w:ascii="Verdana" w:hAnsi="Verdana" w:cs="Arial"/>
              </w:rPr>
            </w:pPr>
            <w:r w:rsidRPr="00BD3AF7">
              <w:rPr>
                <w:rFonts w:ascii="Verdana" w:hAnsi="Verdana" w:cs="Arial"/>
              </w:rPr>
              <w:t>11-30 places</w:t>
            </w:r>
          </w:p>
        </w:tc>
        <w:tc>
          <w:tcPr>
            <w:tcW w:w="364" w:type="pct"/>
            <w:vAlign w:val="center"/>
          </w:tcPr>
          <w:p w14:paraId="3EB18B1B" w14:textId="77777777" w:rsidR="00BD3AF7" w:rsidRPr="00BD3AF7" w:rsidRDefault="00BD3AF7" w:rsidP="006A617B">
            <w:pPr>
              <w:rPr>
                <w:rFonts w:ascii="Verdana" w:hAnsi="Verdana" w:cs="Arial"/>
              </w:rPr>
            </w:pPr>
            <w:r w:rsidRPr="00BD3AF7">
              <w:rPr>
                <w:rFonts w:ascii="Verdana" w:hAnsi="Verdana" w:cs="Arial"/>
              </w:rPr>
              <w:t>Adult</w:t>
            </w:r>
          </w:p>
          <w:p w14:paraId="3C325104" w14:textId="77777777" w:rsidR="00BD3AF7" w:rsidRPr="00BD3AF7" w:rsidRDefault="00BD3AF7" w:rsidP="006A617B">
            <w:pPr>
              <w:rPr>
                <w:rFonts w:ascii="Verdana" w:hAnsi="Verdana" w:cs="Arial"/>
              </w:rPr>
            </w:pPr>
          </w:p>
          <w:p w14:paraId="715AE7DB" w14:textId="77777777" w:rsidR="00BD3AF7" w:rsidRPr="00BD3AF7" w:rsidRDefault="00BD3AF7" w:rsidP="006A617B">
            <w:pPr>
              <w:rPr>
                <w:rFonts w:ascii="Verdana" w:hAnsi="Verdana" w:cs="Arial"/>
              </w:rPr>
            </w:pPr>
          </w:p>
          <w:p w14:paraId="477DC1DB" w14:textId="77777777" w:rsidR="00BD3AF7" w:rsidRPr="00BD3AF7" w:rsidRDefault="00BD3AF7" w:rsidP="006A617B">
            <w:pPr>
              <w:rPr>
                <w:rFonts w:ascii="Verdana" w:hAnsi="Verdana" w:cs="Arial"/>
              </w:rPr>
            </w:pPr>
          </w:p>
          <w:p w14:paraId="3E82CDCB" w14:textId="77777777" w:rsidR="00BD3AF7" w:rsidRPr="00BD3AF7" w:rsidRDefault="00BD3AF7" w:rsidP="006A617B">
            <w:pPr>
              <w:rPr>
                <w:rFonts w:ascii="Verdana" w:hAnsi="Verdana" w:cs="Arial"/>
              </w:rPr>
            </w:pPr>
          </w:p>
          <w:p w14:paraId="3B1DB96A" w14:textId="77777777" w:rsidR="00BD3AF7" w:rsidRPr="00BD3AF7" w:rsidRDefault="00BD3AF7" w:rsidP="006A617B">
            <w:pPr>
              <w:rPr>
                <w:rFonts w:ascii="Verdana" w:hAnsi="Verdana" w:cs="Arial"/>
              </w:rPr>
            </w:pPr>
          </w:p>
        </w:tc>
        <w:tc>
          <w:tcPr>
            <w:tcW w:w="374" w:type="pct"/>
            <w:vAlign w:val="center"/>
          </w:tcPr>
          <w:p w14:paraId="7E5EFB16" w14:textId="77777777" w:rsidR="00BD3AF7" w:rsidRPr="00BD3AF7" w:rsidRDefault="00BD3AF7" w:rsidP="006A617B">
            <w:pPr>
              <w:rPr>
                <w:rFonts w:ascii="Verdana" w:hAnsi="Verdana" w:cs="Arial"/>
              </w:rPr>
            </w:pPr>
            <w:r w:rsidRPr="00BD3AF7">
              <w:rPr>
                <w:rFonts w:ascii="Verdana" w:hAnsi="Verdana" w:cs="Arial"/>
              </w:rPr>
              <w:t>Mental health problem</w:t>
            </w:r>
          </w:p>
        </w:tc>
        <w:tc>
          <w:tcPr>
            <w:tcW w:w="767" w:type="pct"/>
            <w:gridSpan w:val="4"/>
            <w:vAlign w:val="center"/>
          </w:tcPr>
          <w:p w14:paraId="1CD36432" w14:textId="77777777" w:rsidR="00BD3AF7" w:rsidRPr="00BD3AF7" w:rsidRDefault="00BD3AF7" w:rsidP="006A617B">
            <w:pPr>
              <w:rPr>
                <w:rFonts w:ascii="Verdana" w:hAnsi="Verdana" w:cs="Arial"/>
              </w:rPr>
            </w:pPr>
            <w:r w:rsidRPr="00BD3AF7">
              <w:rPr>
                <w:rFonts w:ascii="Verdana" w:hAnsi="Verdana" w:cs="Arial"/>
              </w:rPr>
              <w:t xml:space="preserve">24 hour support, </w:t>
            </w:r>
          </w:p>
          <w:p w14:paraId="74B78689" w14:textId="77777777" w:rsidR="00BD3AF7" w:rsidRPr="00BD3AF7" w:rsidRDefault="00BD3AF7" w:rsidP="006A617B">
            <w:pPr>
              <w:rPr>
                <w:rFonts w:ascii="Verdana" w:hAnsi="Verdana" w:cs="Arial"/>
              </w:rPr>
            </w:pPr>
          </w:p>
        </w:tc>
        <w:tc>
          <w:tcPr>
            <w:tcW w:w="451" w:type="pct"/>
            <w:gridSpan w:val="2"/>
            <w:vAlign w:val="center"/>
          </w:tcPr>
          <w:p w14:paraId="3FB134B3" w14:textId="77777777" w:rsidR="00BD3AF7" w:rsidRPr="00BD3AF7" w:rsidRDefault="00BD3AF7" w:rsidP="006A617B">
            <w:pPr>
              <w:rPr>
                <w:rFonts w:ascii="Verdana" w:hAnsi="Verdana" w:cs="Arial"/>
              </w:rPr>
            </w:pPr>
            <w:r w:rsidRPr="00BD3AF7">
              <w:rPr>
                <w:rFonts w:ascii="Verdana" w:hAnsi="Verdana" w:cs="Arial"/>
              </w:rPr>
              <w:t>Voluntary/ not-for-profit</w:t>
            </w:r>
          </w:p>
        </w:tc>
        <w:tc>
          <w:tcPr>
            <w:tcW w:w="542" w:type="pct"/>
            <w:vAlign w:val="center"/>
          </w:tcPr>
          <w:p w14:paraId="0C3F857B"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Mixed  Government and private</w:t>
            </w:r>
          </w:p>
          <w:p w14:paraId="7BF079F9" w14:textId="77777777" w:rsidR="00BD3AF7" w:rsidRPr="00BD3AF7" w:rsidRDefault="00BD3AF7" w:rsidP="006A617B">
            <w:pPr>
              <w:pStyle w:val="NormalWeb"/>
              <w:rPr>
                <w:rFonts w:ascii="Verdana" w:hAnsi="Verdana" w:cs="Arial"/>
                <w:sz w:val="22"/>
                <w:szCs w:val="22"/>
              </w:rPr>
            </w:pPr>
          </w:p>
        </w:tc>
        <w:tc>
          <w:tcPr>
            <w:tcW w:w="873" w:type="pct"/>
            <w:gridSpan w:val="3"/>
            <w:vAlign w:val="center"/>
          </w:tcPr>
          <w:p w14:paraId="538451CC" w14:textId="77777777" w:rsidR="00BD3AF7" w:rsidRPr="00BD3AF7" w:rsidRDefault="00BD3AF7" w:rsidP="006A617B">
            <w:pPr>
              <w:rPr>
                <w:rFonts w:ascii="Verdana" w:hAnsi="Verdana" w:cs="Arial"/>
              </w:rPr>
            </w:pPr>
            <w:r w:rsidRPr="00BD3AF7">
              <w:rPr>
                <w:rFonts w:ascii="Verdana" w:hAnsi="Verdana" w:cs="Arial"/>
                <w:lang w:val="en-US"/>
              </w:rPr>
              <w:t>over 2 years</w:t>
            </w:r>
          </w:p>
        </w:tc>
        <w:tc>
          <w:tcPr>
            <w:tcW w:w="768" w:type="pct"/>
            <w:gridSpan w:val="2"/>
            <w:vAlign w:val="center"/>
          </w:tcPr>
          <w:p w14:paraId="1642E132" w14:textId="77777777" w:rsidR="00BD3AF7" w:rsidRPr="00BD3AF7" w:rsidRDefault="00BD3AF7" w:rsidP="006A617B">
            <w:pPr>
              <w:rPr>
                <w:rFonts w:ascii="Verdana" w:hAnsi="Verdana" w:cs="Arial"/>
              </w:rPr>
            </w:pPr>
            <w:r w:rsidRPr="00BD3AF7">
              <w:rPr>
                <w:rFonts w:ascii="Verdana" w:hAnsi="Verdana" w:cs="Arial"/>
              </w:rPr>
              <w:t xml:space="preserve">Over 50 years </w:t>
            </w:r>
          </w:p>
        </w:tc>
      </w:tr>
      <w:tr w:rsidR="00BD3AF7" w14:paraId="523A351C" w14:textId="77777777" w:rsidTr="00DB3796">
        <w:tc>
          <w:tcPr>
            <w:tcW w:w="588" w:type="pct"/>
            <w:vAlign w:val="center"/>
          </w:tcPr>
          <w:p w14:paraId="290ACAA4" w14:textId="71968F98" w:rsidR="00BD3AF7" w:rsidRPr="000B128A" w:rsidRDefault="00BD3AF7" w:rsidP="006A617B">
            <w:pPr>
              <w:ind w:right="-15"/>
              <w:rPr>
                <w:rFonts w:ascii="Verdana" w:hAnsi="Verdana" w:cs="Arial"/>
              </w:rPr>
            </w:pPr>
            <w:r w:rsidRPr="000B128A">
              <w:rPr>
                <w:rFonts w:ascii="Verdana" w:hAnsi="Verdana" w:cs="Arial"/>
              </w:rPr>
              <w:t>Professional centre for courses</w:t>
            </w:r>
          </w:p>
          <w:p w14:paraId="1E0CC6A7" w14:textId="77777777" w:rsidR="00BD3AF7" w:rsidRPr="000B128A" w:rsidRDefault="00BD3AF7" w:rsidP="006A617B">
            <w:pPr>
              <w:ind w:right="-15"/>
              <w:rPr>
                <w:rFonts w:ascii="Verdana" w:hAnsi="Verdana" w:cs="Arial"/>
              </w:rPr>
            </w:pPr>
            <w:r w:rsidRPr="000B128A">
              <w:rPr>
                <w:rFonts w:ascii="Verdana" w:hAnsi="Verdana" w:cs="Arial"/>
              </w:rPr>
              <w:t>leisure activities centre</w:t>
            </w:r>
          </w:p>
          <w:p w14:paraId="6B2DBCAC" w14:textId="5C2A6F3A" w:rsidR="00BD3AF7" w:rsidRPr="000B128A" w:rsidRDefault="00BD3AF7" w:rsidP="006A617B">
            <w:pPr>
              <w:ind w:right="-15"/>
              <w:rPr>
                <w:rFonts w:ascii="Verdana" w:hAnsi="Verdana" w:cs="Arial"/>
              </w:rPr>
            </w:pPr>
            <w:r w:rsidRPr="000B128A">
              <w:rPr>
                <w:rFonts w:ascii="Verdana" w:hAnsi="Verdana" w:cs="Arial"/>
              </w:rPr>
              <w:t xml:space="preserve">accompanied housing </w:t>
            </w:r>
          </w:p>
          <w:p w14:paraId="65C938F7" w14:textId="77777777" w:rsidR="00BD3AF7" w:rsidRPr="000B128A" w:rsidRDefault="00BD3AF7" w:rsidP="006A617B">
            <w:pPr>
              <w:pStyle w:val="NoSpacing"/>
              <w:rPr>
                <w:rFonts w:ascii="Verdana" w:hAnsi="Verdana" w:cs="Arial"/>
              </w:rPr>
            </w:pPr>
            <w:r w:rsidRPr="000B128A">
              <w:rPr>
                <w:rFonts w:ascii="Verdana" w:hAnsi="Verdana" w:cs="Arial"/>
              </w:rPr>
              <w:t xml:space="preserve"> residential </w:t>
            </w:r>
          </w:p>
          <w:p w14:paraId="739B43E1" w14:textId="77777777" w:rsidR="00BD3AF7" w:rsidRPr="000B128A" w:rsidRDefault="00BD3AF7" w:rsidP="006A617B">
            <w:pPr>
              <w:pStyle w:val="NoSpacing"/>
              <w:rPr>
                <w:rFonts w:ascii="Verdana" w:hAnsi="Verdana" w:cs="Arial"/>
              </w:rPr>
            </w:pPr>
            <w:r w:rsidRPr="000B128A">
              <w:rPr>
                <w:rFonts w:ascii="Verdana" w:hAnsi="Verdana" w:cs="Arial"/>
              </w:rPr>
              <w:t xml:space="preserve"> (</w:t>
            </w:r>
            <w:r w:rsidRPr="000B128A">
              <w:rPr>
                <w:rFonts w:ascii="Verdana" w:hAnsi="Verdana" w:cs="Arial"/>
                <w:i/>
              </w:rPr>
              <w:t>begleitetes Wohnen</w:t>
            </w:r>
            <w:r w:rsidRPr="000B128A">
              <w:rPr>
                <w:rFonts w:ascii="Verdana" w:hAnsi="Verdana" w:cs="Arial"/>
              </w:rPr>
              <w:t>)</w:t>
            </w:r>
          </w:p>
          <w:p w14:paraId="49B567B3" w14:textId="77777777" w:rsidR="00BD3AF7" w:rsidRPr="00BD3AF7" w:rsidRDefault="00BD3AF7" w:rsidP="006A617B">
            <w:pPr>
              <w:pStyle w:val="NoSpacing"/>
              <w:rPr>
                <w:rFonts w:ascii="Verdana" w:hAnsi="Verdana" w:cs="Arial"/>
                <w:color w:val="424242"/>
              </w:rPr>
            </w:pPr>
            <w:r w:rsidRPr="000B128A">
              <w:rPr>
                <w:rFonts w:ascii="Verdana" w:hAnsi="Verdana" w:cs="Arial"/>
                <w:i/>
              </w:rPr>
              <w:t>Coopérations asbl</w:t>
            </w:r>
          </w:p>
        </w:tc>
        <w:tc>
          <w:tcPr>
            <w:tcW w:w="273" w:type="pct"/>
            <w:vAlign w:val="center"/>
          </w:tcPr>
          <w:p w14:paraId="4F580E0D" w14:textId="77777777" w:rsidR="00BD3AF7" w:rsidRPr="00BD3AF7" w:rsidRDefault="00BD3AF7" w:rsidP="006A617B">
            <w:pPr>
              <w:rPr>
                <w:rFonts w:ascii="Verdana" w:hAnsi="Verdana" w:cs="Arial"/>
              </w:rPr>
            </w:pPr>
            <w:r w:rsidRPr="00BD3AF7">
              <w:rPr>
                <w:rFonts w:ascii="Verdana" w:hAnsi="Verdana" w:cs="Arial"/>
              </w:rPr>
              <w:t>6-10 places</w:t>
            </w:r>
          </w:p>
        </w:tc>
        <w:tc>
          <w:tcPr>
            <w:tcW w:w="364" w:type="pct"/>
            <w:vAlign w:val="center"/>
          </w:tcPr>
          <w:p w14:paraId="001FE244" w14:textId="77777777" w:rsidR="00BD3AF7" w:rsidRPr="00BD3AF7" w:rsidRDefault="00BD3AF7" w:rsidP="006A617B">
            <w:pPr>
              <w:rPr>
                <w:rFonts w:ascii="Verdana" w:hAnsi="Verdana" w:cs="Arial"/>
              </w:rPr>
            </w:pPr>
            <w:r w:rsidRPr="00BD3AF7">
              <w:rPr>
                <w:rFonts w:ascii="Verdana" w:hAnsi="Verdana" w:cs="Arial"/>
              </w:rPr>
              <w:t>Children, adult, older people</w:t>
            </w:r>
          </w:p>
        </w:tc>
        <w:tc>
          <w:tcPr>
            <w:tcW w:w="374" w:type="pct"/>
            <w:vAlign w:val="center"/>
          </w:tcPr>
          <w:p w14:paraId="62380080" w14:textId="77777777" w:rsidR="00BD3AF7" w:rsidRPr="00BD3AF7" w:rsidRDefault="00BD3AF7" w:rsidP="006A617B">
            <w:pPr>
              <w:rPr>
                <w:rFonts w:ascii="Verdana" w:hAnsi="Verdana" w:cs="Arial"/>
              </w:rPr>
            </w:pPr>
            <w:r w:rsidRPr="00BD3AF7">
              <w:rPr>
                <w:rFonts w:ascii="Verdana" w:hAnsi="Verdana" w:cs="Arial"/>
              </w:rPr>
              <w:t>Mental health problem, intellectual disability</w:t>
            </w:r>
          </w:p>
        </w:tc>
        <w:tc>
          <w:tcPr>
            <w:tcW w:w="767" w:type="pct"/>
            <w:gridSpan w:val="4"/>
            <w:vAlign w:val="center"/>
          </w:tcPr>
          <w:p w14:paraId="19781861" w14:textId="77777777" w:rsidR="00BD3AF7" w:rsidRPr="00BD3AF7" w:rsidRDefault="00BD3AF7" w:rsidP="006A617B">
            <w:pPr>
              <w:rPr>
                <w:rFonts w:ascii="Verdana" w:hAnsi="Verdana" w:cs="Arial"/>
              </w:rPr>
            </w:pPr>
            <w:r w:rsidRPr="00BD3AF7">
              <w:rPr>
                <w:rFonts w:ascii="Verdana" w:hAnsi="Verdana" w:cs="Arial"/>
              </w:rPr>
              <w:t>24 hour support Variable support provided, depending on residents’ needs</w:t>
            </w:r>
          </w:p>
          <w:p w14:paraId="2F4BF5FD" w14:textId="77777777" w:rsidR="00BD3AF7" w:rsidRPr="00BD3AF7" w:rsidRDefault="00BD3AF7" w:rsidP="006A617B">
            <w:pPr>
              <w:rPr>
                <w:rFonts w:ascii="Verdana" w:hAnsi="Verdana" w:cs="Arial"/>
              </w:rPr>
            </w:pPr>
          </w:p>
          <w:p w14:paraId="1028BFF5" w14:textId="77777777" w:rsidR="00BD3AF7" w:rsidRPr="00BD3AF7" w:rsidRDefault="00BD3AF7" w:rsidP="006A617B">
            <w:pPr>
              <w:rPr>
                <w:rFonts w:ascii="Verdana" w:hAnsi="Verdana" w:cs="Arial"/>
              </w:rPr>
            </w:pPr>
          </w:p>
        </w:tc>
        <w:tc>
          <w:tcPr>
            <w:tcW w:w="451" w:type="pct"/>
            <w:gridSpan w:val="2"/>
            <w:vAlign w:val="center"/>
          </w:tcPr>
          <w:p w14:paraId="0658D3B4" w14:textId="77777777" w:rsidR="00BD3AF7" w:rsidRPr="00BD3AF7" w:rsidRDefault="00BD3AF7" w:rsidP="006A617B">
            <w:pPr>
              <w:rPr>
                <w:rFonts w:ascii="Verdana" w:hAnsi="Verdana" w:cs="Arial"/>
              </w:rPr>
            </w:pPr>
            <w:r w:rsidRPr="00BD3AF7">
              <w:rPr>
                <w:rFonts w:ascii="Verdana" w:hAnsi="Verdana" w:cs="Arial"/>
              </w:rPr>
              <w:t>Voluntary/ not-for-profit</w:t>
            </w:r>
          </w:p>
        </w:tc>
        <w:tc>
          <w:tcPr>
            <w:tcW w:w="542" w:type="pct"/>
            <w:vAlign w:val="center"/>
          </w:tcPr>
          <w:p w14:paraId="18BE4EA0" w14:textId="419450D7" w:rsidR="00BD3AF7" w:rsidRPr="00BD3AF7" w:rsidRDefault="00BD3AF7" w:rsidP="006A617B">
            <w:pPr>
              <w:rPr>
                <w:rFonts w:ascii="Verdana" w:hAnsi="Verdana" w:cs="Arial"/>
              </w:rPr>
            </w:pPr>
            <w:r w:rsidRPr="00BD3AF7">
              <w:rPr>
                <w:rFonts w:ascii="Verdana" w:hAnsi="Verdana" w:cs="Arial"/>
              </w:rPr>
              <w:t>Mixed, mainly government and private donations</w:t>
            </w:r>
          </w:p>
          <w:p w14:paraId="57DB065F" w14:textId="77777777" w:rsidR="00BD3AF7" w:rsidRPr="00BD3AF7" w:rsidRDefault="00BD3AF7" w:rsidP="006A617B">
            <w:pPr>
              <w:pStyle w:val="NormalWeb"/>
              <w:rPr>
                <w:rFonts w:ascii="Verdana" w:hAnsi="Verdana" w:cs="Arial"/>
                <w:sz w:val="22"/>
                <w:szCs w:val="22"/>
              </w:rPr>
            </w:pPr>
          </w:p>
        </w:tc>
        <w:tc>
          <w:tcPr>
            <w:tcW w:w="873" w:type="pct"/>
            <w:gridSpan w:val="3"/>
            <w:vAlign w:val="center"/>
          </w:tcPr>
          <w:p w14:paraId="089057D6" w14:textId="77777777" w:rsidR="00BD3AF7" w:rsidRPr="00BD3AF7" w:rsidRDefault="00BD3AF7" w:rsidP="006A617B">
            <w:pPr>
              <w:rPr>
                <w:rFonts w:ascii="Verdana" w:hAnsi="Verdana" w:cs="Arial"/>
                <w:lang w:val="en-US"/>
              </w:rPr>
            </w:pPr>
            <w:r w:rsidRPr="00BD3AF7">
              <w:rPr>
                <w:rFonts w:ascii="Verdana" w:hAnsi="Verdana" w:cs="Arial"/>
              </w:rPr>
              <w:t xml:space="preserve"> Over 2 years         </w:t>
            </w:r>
          </w:p>
        </w:tc>
        <w:tc>
          <w:tcPr>
            <w:tcW w:w="768" w:type="pct"/>
            <w:gridSpan w:val="2"/>
            <w:vAlign w:val="center"/>
          </w:tcPr>
          <w:p w14:paraId="248660BF" w14:textId="77777777" w:rsidR="00BD3AF7" w:rsidRPr="00BD3AF7" w:rsidRDefault="00BD3AF7" w:rsidP="006A617B">
            <w:pPr>
              <w:rPr>
                <w:rFonts w:ascii="Verdana" w:hAnsi="Verdana" w:cs="Arial"/>
              </w:rPr>
            </w:pPr>
            <w:r w:rsidRPr="00BD3AF7">
              <w:rPr>
                <w:rFonts w:ascii="Verdana" w:hAnsi="Verdana" w:cs="Arial"/>
              </w:rPr>
              <w:t xml:space="preserve"> 10-50 years         </w:t>
            </w:r>
          </w:p>
        </w:tc>
      </w:tr>
      <w:tr w:rsidR="00BD3AF7" w14:paraId="696CE2FE" w14:textId="77777777" w:rsidTr="00DB3796">
        <w:tc>
          <w:tcPr>
            <w:tcW w:w="588" w:type="pct"/>
            <w:vAlign w:val="center"/>
          </w:tcPr>
          <w:p w14:paraId="1E145614" w14:textId="4B9B3392" w:rsidR="00BD3AF7" w:rsidRPr="00BD3AF7" w:rsidRDefault="00BD3AF7" w:rsidP="006A617B">
            <w:pPr>
              <w:ind w:right="-15"/>
              <w:rPr>
                <w:rFonts w:ascii="Verdana" w:hAnsi="Verdana" w:cs="Arial"/>
              </w:rPr>
            </w:pPr>
            <w:r w:rsidRPr="00BD3AF7">
              <w:rPr>
                <w:rFonts w:ascii="Verdana" w:hAnsi="Verdana" w:cs="Arial"/>
              </w:rPr>
              <w:t xml:space="preserve">Short stay housing (non residential ) for people with intellectual disability (autistic) </w:t>
            </w:r>
          </w:p>
          <w:p w14:paraId="0D370E1E" w14:textId="77777777" w:rsidR="00BD3AF7" w:rsidRPr="00BD3AF7" w:rsidRDefault="00BD3AF7" w:rsidP="006A617B">
            <w:pPr>
              <w:pStyle w:val="NoSpacing"/>
              <w:rPr>
                <w:rFonts w:ascii="Verdana" w:hAnsi="Verdana" w:cs="Arial"/>
              </w:rPr>
            </w:pPr>
            <w:r w:rsidRPr="00BD3AF7">
              <w:rPr>
                <w:rFonts w:ascii="Verdana" w:hAnsi="Verdana" w:cs="Arial"/>
              </w:rPr>
              <w:t xml:space="preserve"> (</w:t>
            </w:r>
            <w:r w:rsidRPr="00BD3AF7">
              <w:rPr>
                <w:rFonts w:ascii="Verdana" w:hAnsi="Verdana" w:cs="Arial"/>
                <w:i/>
              </w:rPr>
              <w:t>Séjours de courte durée</w:t>
            </w:r>
            <w:r w:rsidRPr="00BD3AF7">
              <w:rPr>
                <w:rFonts w:ascii="Verdana" w:hAnsi="Verdana" w:cs="Arial"/>
              </w:rPr>
              <w:t>)</w:t>
            </w:r>
          </w:p>
          <w:p w14:paraId="14254801" w14:textId="77777777" w:rsidR="00BD3AF7" w:rsidRPr="00BD3AF7" w:rsidDel="0018151A" w:rsidRDefault="00BD3AF7" w:rsidP="006A617B">
            <w:pPr>
              <w:pStyle w:val="NoSpacing"/>
              <w:rPr>
                <w:rFonts w:ascii="Verdana" w:hAnsi="Verdana" w:cs="Arial"/>
              </w:rPr>
            </w:pPr>
          </w:p>
        </w:tc>
        <w:tc>
          <w:tcPr>
            <w:tcW w:w="273" w:type="pct"/>
            <w:vAlign w:val="center"/>
          </w:tcPr>
          <w:p w14:paraId="7547FD31" w14:textId="77777777" w:rsidR="00BD3AF7" w:rsidRPr="00BD3AF7" w:rsidRDefault="00BD3AF7" w:rsidP="006A617B">
            <w:pPr>
              <w:rPr>
                <w:rFonts w:ascii="Verdana" w:hAnsi="Verdana" w:cs="Arial"/>
              </w:rPr>
            </w:pPr>
            <w:r w:rsidRPr="00BD3AF7">
              <w:rPr>
                <w:rFonts w:ascii="Verdana" w:hAnsi="Verdana" w:cs="Arial"/>
              </w:rPr>
              <w:t>1-5 places</w:t>
            </w:r>
          </w:p>
        </w:tc>
        <w:tc>
          <w:tcPr>
            <w:tcW w:w="364" w:type="pct"/>
            <w:vAlign w:val="center"/>
          </w:tcPr>
          <w:p w14:paraId="65C92ECB" w14:textId="77777777" w:rsidR="00BD3AF7" w:rsidRPr="00BD3AF7" w:rsidRDefault="00BD3AF7" w:rsidP="006A617B">
            <w:pPr>
              <w:rPr>
                <w:rFonts w:ascii="Verdana" w:hAnsi="Verdana" w:cs="Arial"/>
              </w:rPr>
            </w:pPr>
            <w:r w:rsidRPr="00BD3AF7">
              <w:rPr>
                <w:rFonts w:ascii="Verdana" w:hAnsi="Verdana" w:cs="Arial"/>
              </w:rPr>
              <w:t>Children, adult, older people</w:t>
            </w:r>
          </w:p>
        </w:tc>
        <w:tc>
          <w:tcPr>
            <w:tcW w:w="374" w:type="pct"/>
            <w:vAlign w:val="center"/>
          </w:tcPr>
          <w:p w14:paraId="72151475" w14:textId="265791A2" w:rsidR="00BD3AF7" w:rsidRPr="00BD3AF7" w:rsidRDefault="00BD3AF7" w:rsidP="006A617B">
            <w:pPr>
              <w:rPr>
                <w:rFonts w:ascii="Verdana" w:hAnsi="Verdana" w:cs="Arial"/>
              </w:rPr>
            </w:pPr>
            <w:r w:rsidRPr="00BD3AF7">
              <w:rPr>
                <w:rFonts w:ascii="Verdana" w:hAnsi="Verdana" w:cs="Arial"/>
              </w:rPr>
              <w:t>Intellectual disability (autism)</w:t>
            </w:r>
          </w:p>
        </w:tc>
        <w:tc>
          <w:tcPr>
            <w:tcW w:w="767" w:type="pct"/>
            <w:gridSpan w:val="4"/>
            <w:vAlign w:val="center"/>
          </w:tcPr>
          <w:p w14:paraId="2DBED03B" w14:textId="77777777" w:rsidR="00BD3AF7" w:rsidRPr="00BD3AF7" w:rsidRDefault="00BD3AF7" w:rsidP="006A617B">
            <w:pPr>
              <w:widowControl w:val="0"/>
              <w:autoSpaceDE w:val="0"/>
              <w:autoSpaceDN w:val="0"/>
              <w:adjustRightInd w:val="0"/>
              <w:spacing w:after="240"/>
              <w:rPr>
                <w:rFonts w:ascii="Verdana" w:hAnsi="Verdana" w:cs="Arial"/>
              </w:rPr>
            </w:pPr>
            <w:r w:rsidRPr="00BD3AF7">
              <w:rPr>
                <w:rFonts w:ascii="Verdana" w:hAnsi="Verdana" w:cs="Arial"/>
              </w:rPr>
              <w:t>24-hour support</w:t>
            </w:r>
            <w:r w:rsidRPr="00BD3AF7">
              <w:rPr>
                <w:rStyle w:val="FootnoteReference"/>
                <w:rFonts w:ascii="Verdana" w:hAnsi="Verdana" w:cs="Arial"/>
              </w:rPr>
              <w:footnoteReference w:id="14"/>
            </w:r>
          </w:p>
        </w:tc>
        <w:tc>
          <w:tcPr>
            <w:tcW w:w="451" w:type="pct"/>
            <w:gridSpan w:val="2"/>
            <w:vAlign w:val="center"/>
          </w:tcPr>
          <w:p w14:paraId="0C472780" w14:textId="77777777" w:rsidR="00BD3AF7" w:rsidRPr="00BD3AF7" w:rsidRDefault="00BD3AF7" w:rsidP="006A617B">
            <w:pPr>
              <w:rPr>
                <w:rFonts w:ascii="Verdana" w:hAnsi="Verdana" w:cs="Arial"/>
              </w:rPr>
            </w:pPr>
            <w:r w:rsidRPr="00BD3AF7">
              <w:rPr>
                <w:rFonts w:ascii="Verdana" w:hAnsi="Verdana" w:cs="Arial"/>
              </w:rPr>
              <w:t>Voluntary/ not-for-profit</w:t>
            </w:r>
          </w:p>
        </w:tc>
        <w:tc>
          <w:tcPr>
            <w:tcW w:w="542" w:type="pct"/>
            <w:vAlign w:val="center"/>
          </w:tcPr>
          <w:p w14:paraId="20C31898" w14:textId="77777777" w:rsidR="00BD3AF7" w:rsidRPr="00BD3AF7" w:rsidRDefault="00BD3AF7" w:rsidP="006A617B">
            <w:pPr>
              <w:rPr>
                <w:rFonts w:ascii="Verdana" w:hAnsi="Verdana" w:cs="Arial"/>
              </w:rPr>
            </w:pPr>
            <w:r w:rsidRPr="00BD3AF7">
              <w:rPr>
                <w:rFonts w:ascii="Verdana" w:hAnsi="Verdana" w:cs="Arial"/>
              </w:rPr>
              <w:t>Mixed, goverenement and services are paid for by users themselves ( 73 euros per day)</w:t>
            </w:r>
          </w:p>
          <w:p w14:paraId="77933072" w14:textId="77777777" w:rsidR="00BD3AF7" w:rsidRPr="00BD3AF7" w:rsidRDefault="00BD3AF7" w:rsidP="006A617B">
            <w:pPr>
              <w:rPr>
                <w:rFonts w:ascii="Verdana" w:hAnsi="Verdana" w:cs="Arial"/>
              </w:rPr>
            </w:pPr>
          </w:p>
        </w:tc>
        <w:tc>
          <w:tcPr>
            <w:tcW w:w="873" w:type="pct"/>
            <w:gridSpan w:val="3"/>
            <w:vAlign w:val="center"/>
          </w:tcPr>
          <w:p w14:paraId="64B66C37" w14:textId="77777777" w:rsidR="00BD3AF7" w:rsidRPr="00BD3AF7" w:rsidRDefault="00BD3AF7" w:rsidP="006A617B">
            <w:pPr>
              <w:rPr>
                <w:rFonts w:ascii="Verdana" w:hAnsi="Verdana" w:cs="Arial"/>
              </w:rPr>
            </w:pPr>
            <w:r w:rsidRPr="00BD3AF7">
              <w:rPr>
                <w:rFonts w:ascii="Verdana" w:hAnsi="Verdana" w:cs="Arial"/>
              </w:rPr>
              <w:t>Over 2  years,</w:t>
            </w:r>
          </w:p>
        </w:tc>
        <w:tc>
          <w:tcPr>
            <w:tcW w:w="768" w:type="pct"/>
            <w:gridSpan w:val="2"/>
            <w:vAlign w:val="center"/>
          </w:tcPr>
          <w:p w14:paraId="45625BE9" w14:textId="77777777" w:rsidR="00BD3AF7" w:rsidRPr="00BD3AF7" w:rsidRDefault="00BD3AF7" w:rsidP="006A617B">
            <w:pPr>
              <w:rPr>
                <w:rFonts w:ascii="Verdana" w:eastAsiaTheme="minorEastAsia" w:hAnsi="Verdana" w:cs="Arial"/>
                <w:lang w:val="en-US"/>
              </w:rPr>
            </w:pPr>
            <w:r w:rsidRPr="00BD3AF7">
              <w:rPr>
                <w:rFonts w:ascii="Verdana" w:eastAsiaTheme="minorEastAsia" w:hAnsi="Verdana" w:cs="Arial"/>
                <w:lang w:val="en-US"/>
              </w:rPr>
              <w:t>10-50 years</w:t>
            </w:r>
          </w:p>
        </w:tc>
      </w:tr>
      <w:tr w:rsidR="00BD3AF7" w14:paraId="503BFEF1" w14:textId="77777777" w:rsidTr="00DB3796">
        <w:tc>
          <w:tcPr>
            <w:tcW w:w="588" w:type="pct"/>
          </w:tcPr>
          <w:p w14:paraId="5CDEB29B" w14:textId="1A806115" w:rsidR="00BD3AF7" w:rsidRPr="00BD3AF7" w:rsidRDefault="00BD3AF7" w:rsidP="006A617B">
            <w:pPr>
              <w:ind w:right="-15"/>
              <w:rPr>
                <w:rFonts w:ascii="Verdana" w:hAnsi="Verdana" w:cs="Arial"/>
              </w:rPr>
            </w:pPr>
            <w:r w:rsidRPr="000B128A">
              <w:rPr>
                <w:rFonts w:ascii="Verdana" w:hAnsi="Verdana" w:cs="Arial"/>
              </w:rPr>
              <w:t>Autonomous  sheltered housing with alarm system for people with physical disabilities (residential)</w:t>
            </w:r>
          </w:p>
        </w:tc>
        <w:tc>
          <w:tcPr>
            <w:tcW w:w="273" w:type="pct"/>
          </w:tcPr>
          <w:p w14:paraId="6676D29A" w14:textId="754A9384" w:rsidR="00BD3AF7" w:rsidRPr="00BD3AF7" w:rsidRDefault="00BD3AF7" w:rsidP="006A617B">
            <w:pPr>
              <w:rPr>
                <w:rFonts w:ascii="Verdana" w:hAnsi="Verdana" w:cs="Arial"/>
              </w:rPr>
            </w:pPr>
            <w:r w:rsidRPr="00BD3AF7">
              <w:rPr>
                <w:rFonts w:ascii="Verdana" w:hAnsi="Verdana" w:cs="Arial"/>
              </w:rPr>
              <w:t>6-10 places</w:t>
            </w:r>
          </w:p>
        </w:tc>
        <w:tc>
          <w:tcPr>
            <w:tcW w:w="364" w:type="pct"/>
          </w:tcPr>
          <w:p w14:paraId="777A462B" w14:textId="4071AFF9" w:rsidR="00BD3AF7" w:rsidRPr="00BD3AF7" w:rsidRDefault="00BD3AF7" w:rsidP="006A617B">
            <w:pPr>
              <w:rPr>
                <w:rFonts w:ascii="Verdana" w:hAnsi="Verdana" w:cs="Arial"/>
              </w:rPr>
            </w:pPr>
            <w:r w:rsidRPr="00BD3AF7">
              <w:rPr>
                <w:rFonts w:ascii="Verdana" w:hAnsi="Verdana" w:cs="Arial"/>
              </w:rPr>
              <w:t>adult</w:t>
            </w:r>
          </w:p>
        </w:tc>
        <w:tc>
          <w:tcPr>
            <w:tcW w:w="374" w:type="pct"/>
          </w:tcPr>
          <w:p w14:paraId="28E2D2DD" w14:textId="6478A757" w:rsidR="00BD3AF7" w:rsidRPr="00BD3AF7" w:rsidRDefault="00BD3AF7" w:rsidP="006A617B">
            <w:pPr>
              <w:rPr>
                <w:rFonts w:ascii="Verdana" w:hAnsi="Verdana" w:cs="Arial"/>
              </w:rPr>
            </w:pPr>
            <w:r w:rsidRPr="00BD3AF7">
              <w:rPr>
                <w:rFonts w:ascii="Verdana" w:hAnsi="Verdana"/>
              </w:rPr>
              <w:t>Physical disability</w:t>
            </w:r>
          </w:p>
        </w:tc>
        <w:tc>
          <w:tcPr>
            <w:tcW w:w="767" w:type="pct"/>
            <w:gridSpan w:val="4"/>
          </w:tcPr>
          <w:p w14:paraId="20C029DA" w14:textId="03B8A42D" w:rsidR="00BD3AF7" w:rsidRPr="00BD3AF7" w:rsidRDefault="00BD3AF7" w:rsidP="006A617B">
            <w:pPr>
              <w:widowControl w:val="0"/>
              <w:autoSpaceDE w:val="0"/>
              <w:autoSpaceDN w:val="0"/>
              <w:adjustRightInd w:val="0"/>
              <w:spacing w:after="240"/>
              <w:rPr>
                <w:rFonts w:ascii="Verdana" w:hAnsi="Verdana" w:cs="Arial"/>
              </w:rPr>
            </w:pPr>
            <w:r w:rsidRPr="00BD3AF7">
              <w:rPr>
                <w:rFonts w:ascii="Verdana" w:hAnsi="Verdana" w:cs="Arial"/>
              </w:rPr>
              <w:t xml:space="preserve">variable support provided, depending on the residents’ needs ( in the evening, during the weekend, during vacations, </w:t>
            </w:r>
          </w:p>
        </w:tc>
        <w:tc>
          <w:tcPr>
            <w:tcW w:w="451" w:type="pct"/>
            <w:gridSpan w:val="2"/>
          </w:tcPr>
          <w:p w14:paraId="07124134" w14:textId="5D7F1794" w:rsidR="00BD3AF7" w:rsidRPr="00BD3AF7" w:rsidRDefault="00BD3AF7" w:rsidP="006A617B">
            <w:pPr>
              <w:rPr>
                <w:rFonts w:ascii="Verdana" w:hAnsi="Verdana" w:cs="Arial"/>
              </w:rPr>
            </w:pPr>
            <w:r w:rsidRPr="00BD3AF7">
              <w:rPr>
                <w:rFonts w:ascii="Verdana" w:eastAsia="MS Gothic" w:hAnsi="Verdana" w:cs="MS Gothic"/>
              </w:rPr>
              <w:t> </w:t>
            </w:r>
            <w:r w:rsidRPr="00BD3AF7">
              <w:rPr>
                <w:rFonts w:ascii="Verdana" w:hAnsi="Verdana" w:cs="Arial"/>
              </w:rPr>
              <w:t>Voluntary/ not-for-profit</w:t>
            </w:r>
          </w:p>
        </w:tc>
        <w:tc>
          <w:tcPr>
            <w:tcW w:w="542" w:type="pct"/>
          </w:tcPr>
          <w:p w14:paraId="625C136C" w14:textId="6FB882AC" w:rsidR="00BD3AF7" w:rsidRPr="00BD3AF7" w:rsidRDefault="00BD3AF7" w:rsidP="006A617B">
            <w:pPr>
              <w:rPr>
                <w:rFonts w:ascii="Verdana" w:hAnsi="Verdana" w:cs="Arial"/>
              </w:rPr>
            </w:pPr>
            <w:r w:rsidRPr="00BD3AF7">
              <w:rPr>
                <w:rFonts w:ascii="Verdana" w:hAnsi="Verdana" w:cs="Arial"/>
              </w:rPr>
              <w:t>Mixed, ministry, national health Fund, donations, investments</w:t>
            </w:r>
          </w:p>
        </w:tc>
        <w:tc>
          <w:tcPr>
            <w:tcW w:w="873" w:type="pct"/>
            <w:gridSpan w:val="3"/>
          </w:tcPr>
          <w:p w14:paraId="01620488" w14:textId="1479EEA2" w:rsidR="00BD3AF7" w:rsidRPr="00BD3AF7" w:rsidRDefault="00BD3AF7" w:rsidP="006A617B">
            <w:pPr>
              <w:rPr>
                <w:rFonts w:ascii="Verdana" w:hAnsi="Verdana" w:cs="Arial"/>
              </w:rPr>
            </w:pPr>
            <w:r w:rsidRPr="00BD3AF7">
              <w:rPr>
                <w:rFonts w:ascii="Verdana" w:hAnsi="Verdana" w:cs="Arial"/>
              </w:rPr>
              <w:t>Over</w:t>
            </w:r>
            <w:r w:rsidRPr="00BD3AF7">
              <w:rPr>
                <w:rFonts w:ascii="Verdana" w:hAnsi="Verdana"/>
              </w:rPr>
              <w:t xml:space="preserve"> 2 years</w:t>
            </w:r>
          </w:p>
        </w:tc>
        <w:tc>
          <w:tcPr>
            <w:tcW w:w="768" w:type="pct"/>
            <w:gridSpan w:val="2"/>
          </w:tcPr>
          <w:p w14:paraId="28549745" w14:textId="24C470EE" w:rsidR="00BD3AF7" w:rsidRPr="00BD3AF7" w:rsidRDefault="00BD3AF7" w:rsidP="006A617B">
            <w:pPr>
              <w:rPr>
                <w:rFonts w:ascii="Verdana" w:eastAsiaTheme="minorEastAsia" w:hAnsi="Verdana" w:cs="Arial"/>
                <w:lang w:val="en-US"/>
              </w:rPr>
            </w:pPr>
            <w:r w:rsidRPr="00BD3AF7">
              <w:rPr>
                <w:rFonts w:ascii="Verdana" w:eastAsiaTheme="minorEastAsia" w:hAnsi="Verdana" w:cs="Arial"/>
                <w:lang w:val="en-US"/>
              </w:rPr>
              <w:t>10-</w:t>
            </w:r>
            <w:r w:rsidRPr="00BD3AF7">
              <w:rPr>
                <w:rFonts w:ascii="Verdana" w:hAnsi="Verdana"/>
                <w:lang w:val="en-US"/>
              </w:rPr>
              <w:t>50 years</w:t>
            </w:r>
          </w:p>
        </w:tc>
      </w:tr>
      <w:tr w:rsidR="00BD3AF7" w14:paraId="5464E45D" w14:textId="77777777" w:rsidTr="00DB3796">
        <w:tc>
          <w:tcPr>
            <w:tcW w:w="588" w:type="pct"/>
          </w:tcPr>
          <w:p w14:paraId="364622FC" w14:textId="77777777" w:rsidR="00BD3AF7" w:rsidRPr="000B128A" w:rsidRDefault="00BD3AF7" w:rsidP="006A617B">
            <w:pPr>
              <w:ind w:right="-15"/>
              <w:rPr>
                <w:rFonts w:ascii="Verdana" w:hAnsi="Verdana"/>
              </w:rPr>
            </w:pPr>
            <w:r w:rsidRPr="000B128A">
              <w:rPr>
                <w:rFonts w:ascii="Verdana" w:hAnsi="Verdana" w:cs="Arial"/>
              </w:rPr>
              <w:t>Sheltered housing/Housing facilities</w:t>
            </w:r>
            <w:r w:rsidRPr="000B128A">
              <w:rPr>
                <w:rFonts w:ascii="Verdana" w:hAnsi="Verdana"/>
              </w:rPr>
              <w:t xml:space="preserve"> with assistance </w:t>
            </w:r>
            <w:r w:rsidRPr="000B128A">
              <w:rPr>
                <w:rFonts w:ascii="Verdana" w:hAnsi="Verdana" w:cs="Arial"/>
              </w:rPr>
              <w:t>of a mixed type (</w:t>
            </w:r>
            <w:r w:rsidRPr="000B128A">
              <w:rPr>
                <w:rFonts w:ascii="Verdana" w:hAnsi="Verdana" w:cs="Arial"/>
                <w:i/>
              </w:rPr>
              <w:t>service de hébergement</w:t>
            </w:r>
            <w:r w:rsidRPr="000B128A">
              <w:rPr>
                <w:rFonts w:ascii="Verdana" w:hAnsi="Verdana" w:cs="Arial"/>
              </w:rPr>
              <w:t>),</w:t>
            </w:r>
            <w:r w:rsidRPr="000B128A">
              <w:rPr>
                <w:rFonts w:ascii="Verdana" w:hAnsi="Verdana"/>
              </w:rPr>
              <w:t xml:space="preserve"> </w:t>
            </w:r>
          </w:p>
          <w:p w14:paraId="3BB8E88D" w14:textId="77777777" w:rsidR="00BD3AF7" w:rsidRPr="000B128A" w:rsidRDefault="00BD3AF7" w:rsidP="006A617B">
            <w:pPr>
              <w:pStyle w:val="NoSpacing"/>
              <w:rPr>
                <w:rFonts w:ascii="Verdana" w:hAnsi="Verdana"/>
              </w:rPr>
            </w:pPr>
            <w:r w:rsidRPr="000B128A">
              <w:rPr>
                <w:rFonts w:ascii="Verdana" w:hAnsi="Verdana"/>
              </w:rPr>
              <w:t>residential</w:t>
            </w:r>
          </w:p>
          <w:p w14:paraId="014579CE" w14:textId="3FBE3C3E" w:rsidR="00BD3AF7" w:rsidRPr="00BD3AF7" w:rsidRDefault="00BD3AF7" w:rsidP="006A617B">
            <w:pPr>
              <w:ind w:right="-15"/>
              <w:rPr>
                <w:rFonts w:ascii="Verdana" w:hAnsi="Verdana" w:cs="Arial"/>
                <w:color w:val="424242"/>
              </w:rPr>
            </w:pPr>
            <w:r w:rsidRPr="000B128A">
              <w:rPr>
                <w:rFonts w:ascii="Verdana" w:hAnsi="Verdana" w:cs="Arial"/>
                <w:i/>
              </w:rPr>
              <w:t xml:space="preserve">Yolande </w:t>
            </w:r>
            <w:r w:rsidRPr="00BD3AF7">
              <w:rPr>
                <w:rFonts w:ascii="Verdana" w:hAnsi="Verdana" w:cs="Arial"/>
                <w:i/>
              </w:rPr>
              <w:t>asbl</w:t>
            </w:r>
            <w:r w:rsidRPr="00BD3AF7">
              <w:rPr>
                <w:rStyle w:val="FootnoteReference"/>
                <w:rFonts w:ascii="Verdana" w:hAnsi="Verdana" w:cs="Arial"/>
                <w:i/>
              </w:rPr>
              <w:footnoteReference w:id="15"/>
            </w:r>
          </w:p>
        </w:tc>
        <w:tc>
          <w:tcPr>
            <w:tcW w:w="273" w:type="pct"/>
          </w:tcPr>
          <w:p w14:paraId="615E7B9F" w14:textId="7FA26062" w:rsidR="00BD3AF7" w:rsidRPr="00BD3AF7" w:rsidRDefault="00BD3AF7" w:rsidP="006A617B">
            <w:pPr>
              <w:rPr>
                <w:rFonts w:ascii="Verdana" w:hAnsi="Verdana" w:cs="Arial"/>
              </w:rPr>
            </w:pPr>
            <w:r w:rsidRPr="00BD3AF7">
              <w:rPr>
                <w:rFonts w:ascii="Verdana" w:hAnsi="Verdana" w:cs="Arial"/>
              </w:rPr>
              <w:t>Over 100 places</w:t>
            </w:r>
          </w:p>
        </w:tc>
        <w:tc>
          <w:tcPr>
            <w:tcW w:w="364" w:type="pct"/>
          </w:tcPr>
          <w:p w14:paraId="00B96DEA" w14:textId="13588877" w:rsidR="00BD3AF7" w:rsidRPr="00BD3AF7" w:rsidRDefault="00BD3AF7" w:rsidP="006A617B">
            <w:pPr>
              <w:rPr>
                <w:rFonts w:ascii="Verdana" w:hAnsi="Verdana" w:cs="Arial"/>
              </w:rPr>
            </w:pPr>
            <w:r w:rsidRPr="00BD3AF7">
              <w:rPr>
                <w:rFonts w:ascii="Verdana" w:hAnsi="Verdana" w:cs="Arial"/>
              </w:rPr>
              <w:t>Children, adult, older people</w:t>
            </w:r>
          </w:p>
        </w:tc>
        <w:tc>
          <w:tcPr>
            <w:tcW w:w="374" w:type="pct"/>
          </w:tcPr>
          <w:p w14:paraId="64BA5F34" w14:textId="4677FDE5" w:rsidR="00BD3AF7" w:rsidRPr="00BD3AF7" w:rsidRDefault="00BD3AF7" w:rsidP="006A617B">
            <w:pPr>
              <w:rPr>
                <w:rFonts w:ascii="Verdana" w:hAnsi="Verdana"/>
              </w:rPr>
            </w:pPr>
            <w:r w:rsidRPr="00BD3AF7">
              <w:rPr>
                <w:rFonts w:ascii="Verdana" w:hAnsi="Verdana" w:cs="Arial"/>
              </w:rPr>
              <w:t xml:space="preserve">mixed </w:t>
            </w:r>
          </w:p>
        </w:tc>
        <w:tc>
          <w:tcPr>
            <w:tcW w:w="767" w:type="pct"/>
            <w:gridSpan w:val="4"/>
          </w:tcPr>
          <w:p w14:paraId="04540AAB" w14:textId="77777777" w:rsidR="00BD3AF7" w:rsidRPr="00BD3AF7" w:rsidRDefault="00BD3AF7" w:rsidP="006A617B">
            <w:pPr>
              <w:widowControl w:val="0"/>
              <w:autoSpaceDE w:val="0"/>
              <w:autoSpaceDN w:val="0"/>
              <w:adjustRightInd w:val="0"/>
              <w:spacing w:after="240"/>
              <w:rPr>
                <w:rFonts w:ascii="Verdana" w:hAnsi="Verdana" w:cs="Arial"/>
              </w:rPr>
            </w:pPr>
            <w:r w:rsidRPr="00BD3AF7">
              <w:rPr>
                <w:rFonts w:ascii="Verdana" w:hAnsi="Verdana" w:cs="Arial"/>
              </w:rPr>
              <w:t xml:space="preserve">24 hour support provided </w:t>
            </w:r>
          </w:p>
          <w:p w14:paraId="5CE34CBE" w14:textId="2729F8BF" w:rsidR="00BD3AF7" w:rsidRPr="00BD3AF7" w:rsidRDefault="00BD3AF7" w:rsidP="006A617B">
            <w:pPr>
              <w:widowControl w:val="0"/>
              <w:autoSpaceDE w:val="0"/>
              <w:autoSpaceDN w:val="0"/>
              <w:adjustRightInd w:val="0"/>
              <w:spacing w:after="240"/>
              <w:rPr>
                <w:rFonts w:ascii="Verdana" w:hAnsi="Verdana" w:cs="Arial"/>
              </w:rPr>
            </w:pPr>
            <w:r w:rsidRPr="00BD3AF7">
              <w:rPr>
                <w:rFonts w:ascii="Verdana" w:hAnsi="Verdana" w:cs="Arial"/>
              </w:rPr>
              <w:t>variable support provided depending on the residents’ needs</w:t>
            </w:r>
          </w:p>
        </w:tc>
        <w:tc>
          <w:tcPr>
            <w:tcW w:w="451" w:type="pct"/>
            <w:gridSpan w:val="2"/>
          </w:tcPr>
          <w:p w14:paraId="17040E2F" w14:textId="10387AD3" w:rsidR="00BD3AF7" w:rsidRPr="00BD3AF7" w:rsidRDefault="00BD3AF7" w:rsidP="006A617B">
            <w:pPr>
              <w:rPr>
                <w:rFonts w:ascii="Verdana" w:eastAsia="MS Gothic" w:hAnsi="Verdana" w:cs="MS Gothic"/>
              </w:rPr>
            </w:pPr>
            <w:r w:rsidRPr="00BD3AF7">
              <w:rPr>
                <w:rFonts w:ascii="Verdana" w:hAnsi="Verdana" w:cs="Arial"/>
              </w:rPr>
              <w:t>Voluntary/ not-for-profit</w:t>
            </w:r>
          </w:p>
        </w:tc>
        <w:tc>
          <w:tcPr>
            <w:tcW w:w="542" w:type="pct"/>
          </w:tcPr>
          <w:p w14:paraId="61CCB669"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Mixed Government and private</w:t>
            </w:r>
          </w:p>
          <w:p w14:paraId="11A0EFE7" w14:textId="77777777" w:rsidR="00BD3AF7" w:rsidRPr="00BD3AF7" w:rsidRDefault="00BD3AF7" w:rsidP="006A617B">
            <w:pPr>
              <w:rPr>
                <w:rFonts w:ascii="Verdana" w:hAnsi="Verdana" w:cs="Arial"/>
              </w:rPr>
            </w:pPr>
          </w:p>
        </w:tc>
        <w:tc>
          <w:tcPr>
            <w:tcW w:w="873" w:type="pct"/>
            <w:gridSpan w:val="3"/>
          </w:tcPr>
          <w:p w14:paraId="662027B0" w14:textId="057EB81C" w:rsidR="00BD3AF7" w:rsidRPr="00BD3AF7" w:rsidRDefault="00BD3AF7" w:rsidP="006A617B">
            <w:pPr>
              <w:rPr>
                <w:rFonts w:ascii="Verdana" w:hAnsi="Verdana" w:cs="Arial"/>
              </w:rPr>
            </w:pPr>
            <w:r w:rsidRPr="00BD3AF7">
              <w:rPr>
                <w:rFonts w:ascii="Verdana" w:hAnsi="Verdana" w:cs="Arial"/>
              </w:rPr>
              <w:t>Mixed lengths of admission</w:t>
            </w:r>
          </w:p>
        </w:tc>
        <w:tc>
          <w:tcPr>
            <w:tcW w:w="768" w:type="pct"/>
            <w:gridSpan w:val="2"/>
          </w:tcPr>
          <w:p w14:paraId="7A9F82AB" w14:textId="6969B51B" w:rsidR="00BD3AF7" w:rsidRPr="00BD3AF7" w:rsidRDefault="00BD3AF7" w:rsidP="006A617B">
            <w:pPr>
              <w:rPr>
                <w:rFonts w:ascii="Verdana" w:eastAsiaTheme="minorEastAsia" w:hAnsi="Verdana" w:cs="Arial"/>
                <w:lang w:val="en-US"/>
              </w:rPr>
            </w:pPr>
            <w:r w:rsidRPr="00BD3AF7">
              <w:rPr>
                <w:rFonts w:ascii="Verdana" w:hAnsi="Verdana" w:cs="Arial"/>
              </w:rPr>
              <w:t>More than 50 years</w:t>
            </w:r>
          </w:p>
        </w:tc>
      </w:tr>
      <w:tr w:rsidR="00BD3AF7" w14:paraId="2EE49D52" w14:textId="77777777" w:rsidTr="00DB3796">
        <w:tc>
          <w:tcPr>
            <w:tcW w:w="588" w:type="pct"/>
            <w:vAlign w:val="center"/>
          </w:tcPr>
          <w:p w14:paraId="0B914D1B" w14:textId="1022F947" w:rsidR="00BD3AF7" w:rsidRPr="000B128A" w:rsidRDefault="00BD3AF7" w:rsidP="006A617B">
            <w:pPr>
              <w:ind w:right="-15"/>
              <w:rPr>
                <w:rFonts w:ascii="Verdana" w:hAnsi="Verdana" w:cs="Arial"/>
              </w:rPr>
            </w:pPr>
            <w:r w:rsidRPr="000B128A">
              <w:rPr>
                <w:rFonts w:ascii="Verdana" w:hAnsi="Verdana" w:cs="Arial"/>
              </w:rPr>
              <w:t xml:space="preserve">Housing, residential foster home </w:t>
            </w:r>
            <w:r w:rsidRPr="000B128A">
              <w:rPr>
                <w:rFonts w:ascii="Verdana" w:hAnsi="Verdana" w:cs="Arial"/>
                <w:i/>
              </w:rPr>
              <w:t xml:space="preserve"> (</w:t>
            </w:r>
            <w:r w:rsidRPr="000B128A">
              <w:rPr>
                <w:rFonts w:ascii="Verdana" w:hAnsi="Verdana" w:cs="Arial"/>
              </w:rPr>
              <w:t>residential</w:t>
            </w:r>
            <w:r w:rsidRPr="000B128A">
              <w:rPr>
                <w:rFonts w:ascii="Verdana" w:hAnsi="Verdana" w:cs="Arial"/>
                <w:i/>
              </w:rPr>
              <w:t>) (structure d’habitation extraordinaire</w:t>
            </w:r>
            <w:r w:rsidRPr="000B128A">
              <w:rPr>
                <w:rFonts w:ascii="Verdana" w:hAnsi="Verdana" w:cs="Arial"/>
              </w:rPr>
              <w:t>)</w:t>
            </w:r>
          </w:p>
          <w:p w14:paraId="6047CCAA" w14:textId="77777777" w:rsidR="00BD3AF7" w:rsidRPr="00BD3AF7" w:rsidRDefault="00BD3AF7" w:rsidP="006A617B">
            <w:pPr>
              <w:pStyle w:val="NoSpacing"/>
              <w:rPr>
                <w:rFonts w:ascii="Verdana" w:hAnsi="Verdana" w:cs="Arial"/>
              </w:rPr>
            </w:pPr>
          </w:p>
          <w:p w14:paraId="3D837704" w14:textId="77777777" w:rsidR="00BD3AF7" w:rsidRPr="00BD3AF7" w:rsidRDefault="00BD3AF7" w:rsidP="006A617B">
            <w:pPr>
              <w:rPr>
                <w:rFonts w:ascii="Verdana" w:hAnsi="Verdana" w:cs="Arial"/>
                <w:b/>
                <w:lang w:val="fr-FR"/>
              </w:rPr>
            </w:pPr>
            <w:r w:rsidRPr="00BD3AF7">
              <w:rPr>
                <w:rFonts w:ascii="Verdana" w:hAnsi="Verdana" w:cs="Arial"/>
                <w:i/>
                <w:lang w:val="fr-FR"/>
              </w:rPr>
              <w:t>Fondation Sclérose en Plaques asbl</w:t>
            </w:r>
          </w:p>
        </w:tc>
        <w:tc>
          <w:tcPr>
            <w:tcW w:w="273" w:type="pct"/>
            <w:vAlign w:val="center"/>
          </w:tcPr>
          <w:p w14:paraId="7779A573" w14:textId="77777777" w:rsidR="00BD3AF7" w:rsidRPr="00BD3AF7" w:rsidRDefault="00BD3AF7" w:rsidP="006A617B">
            <w:pPr>
              <w:rPr>
                <w:rFonts w:ascii="Verdana" w:hAnsi="Verdana" w:cs="Arial"/>
              </w:rPr>
            </w:pPr>
            <w:r w:rsidRPr="00BD3AF7">
              <w:rPr>
                <w:rFonts w:ascii="Verdana" w:hAnsi="Verdana" w:cs="Arial"/>
              </w:rPr>
              <w:t>11-30 places</w:t>
            </w:r>
          </w:p>
        </w:tc>
        <w:tc>
          <w:tcPr>
            <w:tcW w:w="364" w:type="pct"/>
            <w:vAlign w:val="center"/>
          </w:tcPr>
          <w:p w14:paraId="10CD142E" w14:textId="77777777" w:rsidR="00BD3AF7" w:rsidRPr="00BD3AF7" w:rsidRDefault="00BD3AF7" w:rsidP="006A617B">
            <w:pPr>
              <w:rPr>
                <w:rFonts w:ascii="Verdana" w:hAnsi="Verdana" w:cs="Arial"/>
              </w:rPr>
            </w:pPr>
            <w:r w:rsidRPr="00BD3AF7">
              <w:rPr>
                <w:rFonts w:ascii="Verdana" w:hAnsi="Verdana" w:cs="Arial"/>
              </w:rPr>
              <w:t>adult</w:t>
            </w:r>
          </w:p>
        </w:tc>
        <w:tc>
          <w:tcPr>
            <w:tcW w:w="374" w:type="pct"/>
            <w:vAlign w:val="center"/>
          </w:tcPr>
          <w:p w14:paraId="268BF5AA" w14:textId="0F746640" w:rsidR="00BD3AF7" w:rsidRPr="00BD3AF7" w:rsidRDefault="00BD3AF7" w:rsidP="006A617B">
            <w:pPr>
              <w:spacing w:before="100" w:beforeAutospacing="1" w:after="100" w:afterAutospacing="1"/>
              <w:rPr>
                <w:rFonts w:ascii="Verdana" w:hAnsi="Verdana" w:cs="Arial"/>
              </w:rPr>
            </w:pPr>
            <w:r w:rsidRPr="00BD3AF7">
              <w:rPr>
                <w:rFonts w:ascii="Verdana" w:hAnsi="Verdana" w:cs="Arial"/>
              </w:rPr>
              <w:t xml:space="preserve">Physical  (multiple sclerosis) </w:t>
            </w:r>
          </w:p>
        </w:tc>
        <w:tc>
          <w:tcPr>
            <w:tcW w:w="767" w:type="pct"/>
            <w:gridSpan w:val="4"/>
            <w:vAlign w:val="center"/>
          </w:tcPr>
          <w:p w14:paraId="625C4323" w14:textId="77777777" w:rsidR="00BD3AF7" w:rsidRPr="00BD3AF7" w:rsidRDefault="00BD3AF7" w:rsidP="006A617B">
            <w:pPr>
              <w:widowControl w:val="0"/>
              <w:autoSpaceDE w:val="0"/>
              <w:autoSpaceDN w:val="0"/>
              <w:adjustRightInd w:val="0"/>
              <w:spacing w:after="240"/>
              <w:rPr>
                <w:rFonts w:ascii="Verdana" w:hAnsi="Verdana" w:cs="Arial"/>
              </w:rPr>
            </w:pPr>
            <w:r w:rsidRPr="00BD3AF7">
              <w:rPr>
                <w:rFonts w:ascii="Verdana" w:hAnsi="Verdana" w:cs="Arial"/>
              </w:rPr>
              <w:t>24 hour support,</w:t>
            </w:r>
          </w:p>
        </w:tc>
        <w:tc>
          <w:tcPr>
            <w:tcW w:w="451" w:type="pct"/>
            <w:gridSpan w:val="2"/>
            <w:vAlign w:val="center"/>
          </w:tcPr>
          <w:p w14:paraId="08888164" w14:textId="77777777" w:rsidR="00BD3AF7" w:rsidRPr="00BD3AF7" w:rsidRDefault="00BD3AF7" w:rsidP="006A617B">
            <w:pPr>
              <w:rPr>
                <w:rFonts w:ascii="Verdana" w:hAnsi="Verdana" w:cs="Arial"/>
              </w:rPr>
            </w:pPr>
            <w:r w:rsidRPr="00BD3AF7">
              <w:rPr>
                <w:rFonts w:ascii="Verdana" w:hAnsi="Verdana" w:cs="Arial"/>
              </w:rPr>
              <w:t>Voluntary/ not-for-profit</w:t>
            </w:r>
          </w:p>
        </w:tc>
        <w:tc>
          <w:tcPr>
            <w:tcW w:w="542" w:type="pct"/>
            <w:vAlign w:val="center"/>
          </w:tcPr>
          <w:p w14:paraId="77D88D7A" w14:textId="696581ED" w:rsidR="00BD3AF7" w:rsidRPr="00BD3AF7" w:rsidRDefault="00BD3AF7" w:rsidP="006A617B">
            <w:pPr>
              <w:rPr>
                <w:rFonts w:ascii="Verdana" w:hAnsi="Verdana" w:cs="Arial"/>
                <w:lang w:val="en-US"/>
              </w:rPr>
            </w:pPr>
            <w:r w:rsidRPr="00BD3AF7">
              <w:rPr>
                <w:rFonts w:ascii="Verdana" w:hAnsi="Verdana" w:cs="Arial"/>
                <w:lang w:val="en-US"/>
              </w:rPr>
              <w:t xml:space="preserve">Mixed </w:t>
            </w:r>
            <w:r w:rsidRPr="00BD3AF7">
              <w:rPr>
                <w:rFonts w:ascii="Verdana" w:hAnsi="Verdana" w:cs="Arial"/>
              </w:rPr>
              <w:t>government and private donations</w:t>
            </w:r>
          </w:p>
        </w:tc>
        <w:tc>
          <w:tcPr>
            <w:tcW w:w="873" w:type="pct"/>
            <w:gridSpan w:val="3"/>
            <w:vAlign w:val="center"/>
          </w:tcPr>
          <w:p w14:paraId="49B86B58" w14:textId="77777777" w:rsidR="00BD3AF7" w:rsidRPr="00BD3AF7" w:rsidRDefault="00BD3AF7" w:rsidP="006A617B">
            <w:pPr>
              <w:rPr>
                <w:rFonts w:ascii="Verdana" w:hAnsi="Verdana" w:cs="Arial"/>
              </w:rPr>
            </w:pPr>
            <w:r w:rsidRPr="00BD3AF7">
              <w:rPr>
                <w:rFonts w:ascii="Verdana" w:hAnsi="Verdana" w:cs="Arial"/>
              </w:rPr>
              <w:t>Over 2 years</w:t>
            </w:r>
          </w:p>
        </w:tc>
        <w:tc>
          <w:tcPr>
            <w:tcW w:w="768" w:type="pct"/>
            <w:gridSpan w:val="2"/>
            <w:vAlign w:val="center"/>
          </w:tcPr>
          <w:p w14:paraId="42FAE9B5" w14:textId="77777777" w:rsidR="00BD3AF7" w:rsidRPr="00BD3AF7" w:rsidRDefault="00BD3AF7" w:rsidP="006A617B">
            <w:pPr>
              <w:rPr>
                <w:rFonts w:ascii="Verdana" w:hAnsi="Verdana" w:cs="Arial"/>
              </w:rPr>
            </w:pPr>
            <w:r w:rsidRPr="00BD3AF7">
              <w:rPr>
                <w:rFonts w:ascii="Verdana" w:hAnsi="Verdana" w:cs="Arial"/>
              </w:rPr>
              <w:t xml:space="preserve">10-50 years </w:t>
            </w:r>
          </w:p>
        </w:tc>
      </w:tr>
      <w:tr w:rsidR="00BD3AF7" w14:paraId="70519587" w14:textId="77777777" w:rsidTr="00DB3796">
        <w:tc>
          <w:tcPr>
            <w:tcW w:w="588" w:type="pct"/>
          </w:tcPr>
          <w:p w14:paraId="13742118" w14:textId="306CA638" w:rsidR="00BD3AF7" w:rsidRPr="00BD3AF7" w:rsidRDefault="00BD3AF7" w:rsidP="006A617B">
            <w:pPr>
              <w:ind w:right="-15"/>
              <w:rPr>
                <w:rFonts w:ascii="Verdana" w:hAnsi="Verdana"/>
              </w:rPr>
            </w:pPr>
            <w:r w:rsidRPr="00BD3AF7">
              <w:rPr>
                <w:rFonts w:ascii="Verdana" w:hAnsi="Verdana" w:cs="Arial"/>
              </w:rPr>
              <w:t>Sheltered housing/ foster home</w:t>
            </w:r>
            <w:r w:rsidRPr="00BD3AF7">
              <w:rPr>
                <w:rFonts w:ascii="Verdana" w:hAnsi="Verdana"/>
              </w:rPr>
              <w:t xml:space="preserve"> for people with intellectual </w:t>
            </w:r>
            <w:r w:rsidRPr="00BD3AF7">
              <w:rPr>
                <w:rFonts w:ascii="Verdana" w:hAnsi="Verdana" w:cs="Arial"/>
              </w:rPr>
              <w:t>disabilites (</w:t>
            </w:r>
            <w:r w:rsidRPr="00BD3AF7">
              <w:rPr>
                <w:rFonts w:ascii="Verdana" w:hAnsi="Verdana" w:cs="Arial"/>
                <w:i/>
              </w:rPr>
              <w:t>hébergement</w:t>
            </w:r>
            <w:r w:rsidRPr="00BD3AF7">
              <w:rPr>
                <w:rFonts w:ascii="Verdana" w:hAnsi="Verdana" w:cs="Arial"/>
              </w:rPr>
              <w:t xml:space="preserve">),  </w:t>
            </w:r>
          </w:p>
          <w:p w14:paraId="69264213" w14:textId="6361DB35" w:rsidR="00BD3AF7" w:rsidRPr="00BD3AF7" w:rsidRDefault="00BD3AF7" w:rsidP="006A617B">
            <w:pPr>
              <w:pStyle w:val="NoSpacing"/>
              <w:tabs>
                <w:tab w:val="left" w:pos="284"/>
              </w:tabs>
              <w:rPr>
                <w:rFonts w:ascii="Verdana" w:hAnsi="Verdana" w:cs="Arial"/>
                <w:lang w:val="fr-FR"/>
              </w:rPr>
            </w:pPr>
            <w:r w:rsidRPr="00BD3AF7">
              <w:rPr>
                <w:rFonts w:ascii="Verdana" w:hAnsi="Verdana" w:cs="Arial"/>
                <w:lang w:val="fr-FR"/>
              </w:rPr>
              <w:t>solidarity home (</w:t>
            </w:r>
            <w:r w:rsidRPr="00BD3AF7">
              <w:rPr>
                <w:rFonts w:ascii="Verdana" w:hAnsi="Verdana" w:cs="Arial"/>
                <w:i/>
                <w:lang w:val="fr-FR"/>
              </w:rPr>
              <w:t>foyer de la solidarité</w:t>
            </w:r>
            <w:r w:rsidRPr="00BD3AF7">
              <w:rPr>
                <w:rFonts w:ascii="Verdana" w:hAnsi="Verdana" w:cs="Arial"/>
                <w:lang w:val="fr-FR"/>
              </w:rPr>
              <w:t xml:space="preserve"> )  residential</w:t>
            </w:r>
          </w:p>
          <w:p w14:paraId="7BC1C11E" w14:textId="77777777" w:rsidR="00BD3AF7" w:rsidRPr="00BD3AF7" w:rsidRDefault="00BD3AF7" w:rsidP="006A617B">
            <w:pPr>
              <w:pStyle w:val="NoSpacing"/>
              <w:rPr>
                <w:rFonts w:ascii="Verdana" w:hAnsi="Verdana" w:cs="Lucida Grande"/>
                <w:lang w:val="fr-FR"/>
              </w:rPr>
            </w:pPr>
          </w:p>
          <w:p w14:paraId="531AA385" w14:textId="77777777" w:rsidR="00BD3AF7" w:rsidRPr="00BD3AF7" w:rsidRDefault="00BD3AF7" w:rsidP="006A617B">
            <w:pPr>
              <w:pStyle w:val="NoSpacing"/>
              <w:rPr>
                <w:rFonts w:ascii="Verdana" w:hAnsi="Verdana" w:cs="Arial"/>
                <w:color w:val="424242"/>
              </w:rPr>
            </w:pPr>
            <w:r w:rsidRPr="00BD3AF7">
              <w:rPr>
                <w:rFonts w:ascii="Verdana" w:hAnsi="Verdana" w:cs="Arial"/>
              </w:rPr>
              <w:t xml:space="preserve">Wuelesser haus 2 </w:t>
            </w:r>
            <w:r w:rsidRPr="00BD3AF7">
              <w:rPr>
                <w:rFonts w:ascii="Verdana" w:hAnsi="Verdana" w:cs="Arial"/>
                <w:i/>
              </w:rPr>
              <w:t>APEMH</w:t>
            </w:r>
          </w:p>
        </w:tc>
        <w:tc>
          <w:tcPr>
            <w:tcW w:w="273" w:type="pct"/>
          </w:tcPr>
          <w:p w14:paraId="3FFFF677" w14:textId="34B9CB94" w:rsidR="00BD3AF7" w:rsidRPr="00BD3AF7" w:rsidRDefault="00BD3AF7" w:rsidP="006A617B">
            <w:pPr>
              <w:rPr>
                <w:rFonts w:ascii="Verdana" w:hAnsi="Verdana" w:cs="Arial"/>
              </w:rPr>
            </w:pPr>
            <w:r w:rsidRPr="00BD3AF7">
              <w:rPr>
                <w:rFonts w:ascii="Verdana" w:hAnsi="Verdana" w:cs="Arial"/>
              </w:rPr>
              <w:t>11-30 places</w:t>
            </w:r>
          </w:p>
        </w:tc>
        <w:tc>
          <w:tcPr>
            <w:tcW w:w="364" w:type="pct"/>
          </w:tcPr>
          <w:p w14:paraId="599F0234" w14:textId="2FC9786E" w:rsidR="00BD3AF7" w:rsidRPr="00BD3AF7" w:rsidRDefault="00BD3AF7" w:rsidP="006A617B">
            <w:pPr>
              <w:rPr>
                <w:rFonts w:ascii="Verdana" w:hAnsi="Verdana" w:cs="Arial"/>
              </w:rPr>
            </w:pPr>
            <w:r w:rsidRPr="00BD3AF7">
              <w:rPr>
                <w:rFonts w:ascii="Verdana" w:hAnsi="Verdana" w:cs="Arial"/>
              </w:rPr>
              <w:t>Child, adult</w:t>
            </w:r>
          </w:p>
        </w:tc>
        <w:tc>
          <w:tcPr>
            <w:tcW w:w="374" w:type="pct"/>
          </w:tcPr>
          <w:p w14:paraId="44246FF7" w14:textId="5F1DE242" w:rsidR="00BD3AF7" w:rsidRPr="00BD3AF7" w:rsidRDefault="00BD3AF7" w:rsidP="006A617B">
            <w:pPr>
              <w:spacing w:after="0" w:line="240" w:lineRule="auto"/>
              <w:rPr>
                <w:rFonts w:ascii="Verdana" w:hAnsi="Verdana"/>
              </w:rPr>
            </w:pPr>
            <w:r w:rsidRPr="00BD3AF7">
              <w:rPr>
                <w:rFonts w:ascii="Verdana" w:hAnsi="Verdana" w:cs="Arial"/>
              </w:rPr>
              <w:t xml:space="preserve">people with intellectual disability </w:t>
            </w:r>
          </w:p>
          <w:p w14:paraId="44E81FDC" w14:textId="77777777" w:rsidR="00BD3AF7" w:rsidRPr="00BD3AF7" w:rsidRDefault="00BD3AF7" w:rsidP="006A617B">
            <w:pPr>
              <w:rPr>
                <w:rFonts w:ascii="Verdana" w:hAnsi="Verdana" w:cs="Arial"/>
              </w:rPr>
            </w:pPr>
          </w:p>
        </w:tc>
        <w:tc>
          <w:tcPr>
            <w:tcW w:w="767" w:type="pct"/>
            <w:gridSpan w:val="4"/>
          </w:tcPr>
          <w:p w14:paraId="181B1F8E" w14:textId="3399C961" w:rsidR="00BD3AF7" w:rsidRPr="00BD3AF7" w:rsidRDefault="00BD3AF7" w:rsidP="006A617B">
            <w:pPr>
              <w:rPr>
                <w:rFonts w:ascii="Verdana" w:hAnsi="Verdana" w:cs="Arial"/>
              </w:rPr>
            </w:pPr>
            <w:r w:rsidRPr="00BD3AF7">
              <w:rPr>
                <w:rFonts w:ascii="Verdana" w:hAnsi="Verdana" w:cs="Arial"/>
              </w:rPr>
              <w:t xml:space="preserve">24 hour support provided </w:t>
            </w:r>
          </w:p>
        </w:tc>
        <w:tc>
          <w:tcPr>
            <w:tcW w:w="451" w:type="pct"/>
            <w:gridSpan w:val="2"/>
          </w:tcPr>
          <w:p w14:paraId="63963BE3" w14:textId="77777777" w:rsidR="00BD3AF7" w:rsidRPr="00BD3AF7" w:rsidRDefault="00BD3AF7" w:rsidP="006A617B">
            <w:pPr>
              <w:rPr>
                <w:rFonts w:ascii="Verdana" w:hAnsi="Verdana" w:cs="Arial"/>
              </w:rPr>
            </w:pPr>
            <w:r w:rsidRPr="00BD3AF7">
              <w:rPr>
                <w:rFonts w:ascii="Verdana" w:hAnsi="Verdana" w:cs="Arial"/>
              </w:rPr>
              <w:t>Voluntary/ not-for-profit</w:t>
            </w:r>
          </w:p>
        </w:tc>
        <w:tc>
          <w:tcPr>
            <w:tcW w:w="542" w:type="pct"/>
          </w:tcPr>
          <w:p w14:paraId="1584613D" w14:textId="23FB397B"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Mixed: (mainly national government but also donations)</w:t>
            </w:r>
          </w:p>
        </w:tc>
        <w:tc>
          <w:tcPr>
            <w:tcW w:w="873" w:type="pct"/>
            <w:gridSpan w:val="3"/>
          </w:tcPr>
          <w:p w14:paraId="1293189C" w14:textId="57E50D7C"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 xml:space="preserve">Mixed, over 2 years </w:t>
            </w:r>
          </w:p>
          <w:p w14:paraId="3023DC09" w14:textId="77777777" w:rsidR="00BD3AF7" w:rsidRPr="00BD3AF7" w:rsidRDefault="00BD3AF7" w:rsidP="006A617B">
            <w:pPr>
              <w:rPr>
                <w:rFonts w:ascii="Verdana" w:hAnsi="Verdana" w:cs="Arial"/>
              </w:rPr>
            </w:pPr>
          </w:p>
        </w:tc>
        <w:tc>
          <w:tcPr>
            <w:tcW w:w="768" w:type="pct"/>
            <w:gridSpan w:val="2"/>
          </w:tcPr>
          <w:p w14:paraId="6ABD040F" w14:textId="707ABFD7" w:rsidR="00BD3AF7" w:rsidRPr="00BD3AF7" w:rsidRDefault="00BD3AF7" w:rsidP="006A617B">
            <w:pPr>
              <w:rPr>
                <w:rFonts w:ascii="Verdana" w:hAnsi="Verdana" w:cs="Arial"/>
              </w:rPr>
            </w:pPr>
            <w:r w:rsidRPr="00BD3AF7">
              <w:rPr>
                <w:rFonts w:ascii="Verdana" w:hAnsi="Verdana" w:cs="Arial"/>
              </w:rPr>
              <w:t xml:space="preserve">10-50 years </w:t>
            </w:r>
          </w:p>
        </w:tc>
      </w:tr>
      <w:tr w:rsidR="00BD3AF7" w14:paraId="75A86157" w14:textId="77777777" w:rsidTr="00DB3796">
        <w:tc>
          <w:tcPr>
            <w:tcW w:w="588" w:type="pct"/>
          </w:tcPr>
          <w:p w14:paraId="7965976E" w14:textId="7CABEE32" w:rsidR="00BD3AF7" w:rsidRPr="000B128A" w:rsidRDefault="00BD3AF7" w:rsidP="006A617B">
            <w:pPr>
              <w:ind w:right="-15"/>
              <w:rPr>
                <w:rFonts w:ascii="Verdana" w:hAnsi="Verdana" w:cs="Arial"/>
              </w:rPr>
            </w:pPr>
            <w:r w:rsidRPr="000B128A">
              <w:rPr>
                <w:rFonts w:ascii="Verdana" w:hAnsi="Verdana" w:cs="Arial"/>
              </w:rPr>
              <w:t xml:space="preserve">Housing, residential foster home (foyer d'hébergement)  (residential) </w:t>
            </w:r>
          </w:p>
          <w:p w14:paraId="4D8FAD87" w14:textId="77777777" w:rsidR="00BD3AF7" w:rsidRPr="00BD3AF7" w:rsidRDefault="00BD3AF7" w:rsidP="006A617B">
            <w:pPr>
              <w:ind w:right="-15"/>
              <w:rPr>
                <w:rFonts w:ascii="Verdana" w:hAnsi="Verdana" w:cs="Arial"/>
                <w:b/>
              </w:rPr>
            </w:pPr>
            <w:r w:rsidRPr="000B128A">
              <w:rPr>
                <w:rFonts w:ascii="Verdana" w:hAnsi="Verdana" w:cs="Arial"/>
              </w:rPr>
              <w:t>Foyer Brill</w:t>
            </w:r>
          </w:p>
        </w:tc>
        <w:tc>
          <w:tcPr>
            <w:tcW w:w="273" w:type="pct"/>
          </w:tcPr>
          <w:p w14:paraId="1C00EB1D" w14:textId="27B58019"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 xml:space="preserve">11-30 places </w:t>
            </w:r>
          </w:p>
        </w:tc>
        <w:tc>
          <w:tcPr>
            <w:tcW w:w="364" w:type="pct"/>
          </w:tcPr>
          <w:p w14:paraId="6A486D8E" w14:textId="79000835"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Children, adult</w:t>
            </w:r>
          </w:p>
        </w:tc>
        <w:tc>
          <w:tcPr>
            <w:tcW w:w="374" w:type="pct"/>
          </w:tcPr>
          <w:p w14:paraId="779FDF5D" w14:textId="0E0C1CA2" w:rsidR="00BD3AF7" w:rsidRPr="00BD3AF7" w:rsidRDefault="00BD3AF7" w:rsidP="006A617B">
            <w:pPr>
              <w:pStyle w:val="NormalWeb"/>
              <w:rPr>
                <w:rFonts w:ascii="Verdana" w:hAnsi="Verdana" w:cs="Arial"/>
                <w:sz w:val="22"/>
                <w:szCs w:val="22"/>
              </w:rPr>
            </w:pPr>
            <w:r w:rsidRPr="00BD3AF7">
              <w:rPr>
                <w:rFonts w:ascii="Verdana" w:hAnsi="Verdana"/>
                <w:sz w:val="22"/>
                <w:szCs w:val="22"/>
                <w:lang w:val="en-IE"/>
              </w:rPr>
              <w:t>Physical disability</w:t>
            </w:r>
          </w:p>
        </w:tc>
        <w:tc>
          <w:tcPr>
            <w:tcW w:w="716" w:type="pct"/>
            <w:gridSpan w:val="3"/>
          </w:tcPr>
          <w:p w14:paraId="4B48D983" w14:textId="4F1A69F9" w:rsidR="00BD3AF7" w:rsidRPr="00BD3AF7" w:rsidRDefault="00BD3AF7" w:rsidP="006A617B">
            <w:pPr>
              <w:widowControl w:val="0"/>
              <w:autoSpaceDE w:val="0"/>
              <w:autoSpaceDN w:val="0"/>
              <w:adjustRightInd w:val="0"/>
              <w:spacing w:after="240"/>
              <w:rPr>
                <w:rFonts w:ascii="Verdana" w:hAnsi="Verdana" w:cs="Arial"/>
              </w:rPr>
            </w:pPr>
            <w:r w:rsidRPr="00BD3AF7">
              <w:rPr>
                <w:rFonts w:ascii="Verdana" w:hAnsi="Verdana" w:cs="Arial"/>
              </w:rPr>
              <w:t>24-hour support ,</w:t>
            </w:r>
          </w:p>
          <w:p w14:paraId="44CD51A1" w14:textId="43605F8F"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Variable support provided, depending on the residents’ needs (Daytime support provided  weekend support provided</w:t>
            </w:r>
            <w:r w:rsidRPr="00BD3AF7">
              <w:rPr>
                <w:rFonts w:ascii="Verdana" w:hAnsi="Verdana" w:cs="Arial"/>
                <w:sz w:val="22"/>
                <w:szCs w:val="22"/>
              </w:rPr>
              <w:footnoteReference w:id="16"/>
            </w:r>
          </w:p>
        </w:tc>
        <w:tc>
          <w:tcPr>
            <w:tcW w:w="1056" w:type="pct"/>
            <w:gridSpan w:val="5"/>
          </w:tcPr>
          <w:p w14:paraId="13C15B91" w14:textId="77777777" w:rsidR="00BD3AF7" w:rsidRPr="00BD3AF7" w:rsidRDefault="00BD3AF7" w:rsidP="006A617B">
            <w:pPr>
              <w:pStyle w:val="NormalWeb"/>
              <w:rPr>
                <w:rFonts w:ascii="Verdana" w:hAnsi="Verdana" w:cs="Arial"/>
                <w:sz w:val="22"/>
                <w:szCs w:val="22"/>
              </w:rPr>
            </w:pPr>
            <w:r w:rsidRPr="00BD3AF7">
              <w:rPr>
                <w:rFonts w:ascii="Verdana" w:eastAsia="MS Gothic" w:hAnsi="Verdana" w:cs="MS Gothic"/>
                <w:sz w:val="22"/>
                <w:szCs w:val="22"/>
              </w:rPr>
              <w:t> </w:t>
            </w:r>
            <w:r w:rsidRPr="00BD3AF7">
              <w:rPr>
                <w:rFonts w:ascii="Verdana" w:hAnsi="Verdana" w:cs="Arial"/>
                <w:sz w:val="22"/>
                <w:szCs w:val="22"/>
              </w:rPr>
              <w:t>Voluntary/ not-for-profit</w:t>
            </w:r>
          </w:p>
        </w:tc>
        <w:tc>
          <w:tcPr>
            <w:tcW w:w="522" w:type="pct"/>
          </w:tcPr>
          <w:p w14:paraId="7BE2877D"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Mixed, ministry,  national health Fund, donations, investments</w:t>
            </w:r>
          </w:p>
        </w:tc>
        <w:tc>
          <w:tcPr>
            <w:tcW w:w="747" w:type="pct"/>
            <w:gridSpan w:val="2"/>
          </w:tcPr>
          <w:p w14:paraId="3C74C0FE" w14:textId="79D4261D"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Over 2 years</w:t>
            </w:r>
          </w:p>
        </w:tc>
        <w:tc>
          <w:tcPr>
            <w:tcW w:w="360" w:type="pct"/>
          </w:tcPr>
          <w:p w14:paraId="661CB068" w14:textId="5AC72084" w:rsidR="00BD3AF7" w:rsidRPr="00BD3AF7" w:rsidRDefault="00BD3AF7" w:rsidP="006A617B">
            <w:pPr>
              <w:rPr>
                <w:rFonts w:ascii="Verdana" w:eastAsiaTheme="minorEastAsia" w:hAnsi="Verdana" w:cs="Arial"/>
                <w:lang w:val="en-US"/>
              </w:rPr>
            </w:pPr>
            <w:r w:rsidRPr="00BD3AF7">
              <w:rPr>
                <w:rFonts w:ascii="Verdana" w:eastAsiaTheme="minorEastAsia" w:hAnsi="Verdana" w:cs="Arial"/>
                <w:lang w:val="en-US"/>
              </w:rPr>
              <w:t>10-</w:t>
            </w:r>
            <w:r w:rsidRPr="00BD3AF7">
              <w:rPr>
                <w:rFonts w:ascii="Verdana" w:hAnsi="Verdana"/>
                <w:lang w:val="en-US"/>
              </w:rPr>
              <w:t>50 years</w:t>
            </w:r>
          </w:p>
        </w:tc>
      </w:tr>
      <w:tr w:rsidR="00BD3AF7" w14:paraId="029D9D91" w14:textId="77777777" w:rsidTr="00DB3796">
        <w:tc>
          <w:tcPr>
            <w:tcW w:w="588" w:type="pct"/>
          </w:tcPr>
          <w:p w14:paraId="57AB4575" w14:textId="4B1E1F33" w:rsidR="00BD3AF7" w:rsidRPr="00BD3AF7" w:rsidRDefault="00BD3AF7" w:rsidP="006A617B">
            <w:pPr>
              <w:ind w:right="-15"/>
              <w:rPr>
                <w:rFonts w:ascii="Verdana" w:hAnsi="Verdana" w:cs="Arial"/>
              </w:rPr>
            </w:pPr>
            <w:r w:rsidRPr="00BD3AF7">
              <w:rPr>
                <w:rFonts w:ascii="Verdana" w:hAnsi="Verdana" w:cs="Arial"/>
              </w:rPr>
              <w:t>Sheltered housing</w:t>
            </w:r>
            <w:r w:rsidRPr="00BD3AF7">
              <w:rPr>
                <w:rFonts w:ascii="Verdana" w:hAnsi="Verdana"/>
              </w:rPr>
              <w:t>, residential</w:t>
            </w:r>
            <w:r w:rsidRPr="00BD3AF7">
              <w:rPr>
                <w:rFonts w:ascii="Verdana" w:hAnsi="Verdana" w:cs="Arial"/>
              </w:rPr>
              <w:t xml:space="preserve"> foster home, (</w:t>
            </w:r>
            <w:r w:rsidRPr="00BD3AF7">
              <w:rPr>
                <w:rFonts w:ascii="Verdana" w:hAnsi="Verdana" w:cs="Arial"/>
                <w:i/>
              </w:rPr>
              <w:t>foyer d'hébergement</w:t>
            </w:r>
            <w:r w:rsidRPr="00BD3AF7">
              <w:rPr>
                <w:rFonts w:ascii="Verdana" w:hAnsi="Verdana" w:cs="Arial"/>
              </w:rPr>
              <w:t>)</w:t>
            </w:r>
            <w:r w:rsidRPr="00BD3AF7">
              <w:rPr>
                <w:rFonts w:ascii="Verdana" w:hAnsi="Verdana"/>
              </w:rPr>
              <w:t xml:space="preserve"> (</w:t>
            </w:r>
            <w:r w:rsidRPr="00BD3AF7">
              <w:rPr>
                <w:rFonts w:ascii="Verdana" w:hAnsi="Verdana" w:cs="Arial"/>
              </w:rPr>
              <w:t>residential</w:t>
            </w:r>
            <w:r w:rsidRPr="00BD3AF7">
              <w:rPr>
                <w:rFonts w:ascii="Verdana" w:hAnsi="Verdana"/>
              </w:rPr>
              <w:t xml:space="preserve">) </w:t>
            </w:r>
          </w:p>
          <w:p w14:paraId="60948746" w14:textId="1B7C7DC7" w:rsidR="00BD3AF7" w:rsidRPr="00BD3AF7" w:rsidRDefault="00BD3AF7" w:rsidP="006A617B">
            <w:pPr>
              <w:rPr>
                <w:rFonts w:ascii="Verdana" w:hAnsi="Verdana" w:cs="Arial"/>
                <w:b/>
              </w:rPr>
            </w:pPr>
            <w:r w:rsidRPr="00BD3AF7">
              <w:rPr>
                <w:rFonts w:ascii="Verdana" w:hAnsi="Verdana" w:cs="Arial"/>
              </w:rPr>
              <w:t>Foyer La Cerisaie</w:t>
            </w:r>
            <w:r w:rsidRPr="00BD3AF7">
              <w:rPr>
                <w:rFonts w:ascii="Verdana" w:eastAsia="MS Gothic" w:hAnsi="Verdana" w:cs="MS Gothic"/>
              </w:rPr>
              <w:t> </w:t>
            </w:r>
          </w:p>
        </w:tc>
        <w:tc>
          <w:tcPr>
            <w:tcW w:w="273" w:type="pct"/>
          </w:tcPr>
          <w:p w14:paraId="3D16663E" w14:textId="0930FAF1"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 xml:space="preserve">11-30 places </w:t>
            </w:r>
          </w:p>
        </w:tc>
        <w:tc>
          <w:tcPr>
            <w:tcW w:w="364" w:type="pct"/>
          </w:tcPr>
          <w:p w14:paraId="1F5D1BE3"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Children, adult</w:t>
            </w:r>
          </w:p>
        </w:tc>
        <w:tc>
          <w:tcPr>
            <w:tcW w:w="374" w:type="pct"/>
          </w:tcPr>
          <w:p w14:paraId="52039241" w14:textId="21F6F838"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Physical disability</w:t>
            </w:r>
          </w:p>
        </w:tc>
        <w:tc>
          <w:tcPr>
            <w:tcW w:w="710" w:type="pct"/>
            <w:gridSpan w:val="2"/>
          </w:tcPr>
          <w:p w14:paraId="6E0EA9B1" w14:textId="1F3CCF0D" w:rsidR="00BD3AF7" w:rsidRPr="00BD3AF7" w:rsidRDefault="00BD3AF7" w:rsidP="006A617B">
            <w:pPr>
              <w:widowControl w:val="0"/>
              <w:autoSpaceDE w:val="0"/>
              <w:autoSpaceDN w:val="0"/>
              <w:adjustRightInd w:val="0"/>
              <w:spacing w:after="240"/>
              <w:rPr>
                <w:rFonts w:ascii="Verdana" w:hAnsi="Verdana" w:cs="Arial"/>
              </w:rPr>
            </w:pPr>
            <w:r w:rsidRPr="00BD3AF7">
              <w:rPr>
                <w:rFonts w:ascii="Verdana" w:hAnsi="Verdana" w:cs="Arial"/>
              </w:rPr>
              <w:t>24-hour support ,</w:t>
            </w:r>
          </w:p>
          <w:p w14:paraId="4390E296" w14:textId="77777777" w:rsidR="00BD3AF7" w:rsidRPr="00BD3AF7" w:rsidRDefault="00BD3AF7" w:rsidP="006A617B">
            <w:pPr>
              <w:pStyle w:val="NormalWeb"/>
              <w:rPr>
                <w:rFonts w:ascii="Verdana" w:hAnsi="Verdana" w:cs="Arial"/>
                <w:sz w:val="22"/>
                <w:szCs w:val="22"/>
              </w:rPr>
            </w:pPr>
          </w:p>
        </w:tc>
        <w:tc>
          <w:tcPr>
            <w:tcW w:w="1050" w:type="pct"/>
            <w:gridSpan w:val="5"/>
          </w:tcPr>
          <w:p w14:paraId="285174ED"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Voluntary/ not-for-profit</w:t>
            </w:r>
          </w:p>
        </w:tc>
        <w:tc>
          <w:tcPr>
            <w:tcW w:w="534" w:type="pct"/>
            <w:gridSpan w:val="2"/>
          </w:tcPr>
          <w:p w14:paraId="57FF792B" w14:textId="5D307F36" w:rsidR="00BD3AF7" w:rsidRPr="00BD3AF7" w:rsidRDefault="00BD3AF7" w:rsidP="006A617B">
            <w:pPr>
              <w:pStyle w:val="NormalWeb"/>
              <w:rPr>
                <w:rFonts w:ascii="Verdana" w:hAnsi="Verdana" w:cs="Arial"/>
                <w:sz w:val="22"/>
                <w:szCs w:val="22"/>
              </w:rPr>
            </w:pPr>
            <w:r w:rsidRPr="00BD3AF7">
              <w:rPr>
                <w:rFonts w:ascii="Verdana" w:hAnsi="Verdana"/>
                <w:sz w:val="22"/>
                <w:szCs w:val="22"/>
              </w:rPr>
              <w:t>Mixed</w:t>
            </w:r>
            <w:r w:rsidRPr="00BD3AF7">
              <w:rPr>
                <w:rFonts w:ascii="Verdana" w:hAnsi="Verdana" w:cs="Arial"/>
                <w:sz w:val="22"/>
                <w:szCs w:val="22"/>
              </w:rPr>
              <w:t>, (ministry,  national health Fund, donations, investments)</w:t>
            </w:r>
          </w:p>
        </w:tc>
        <w:tc>
          <w:tcPr>
            <w:tcW w:w="747" w:type="pct"/>
            <w:gridSpan w:val="2"/>
          </w:tcPr>
          <w:p w14:paraId="7ED854FD"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Over 2 years</w:t>
            </w:r>
          </w:p>
        </w:tc>
        <w:tc>
          <w:tcPr>
            <w:tcW w:w="360" w:type="pct"/>
          </w:tcPr>
          <w:p w14:paraId="4C415D1A" w14:textId="288D1A27" w:rsidR="00BD3AF7" w:rsidRPr="00BD3AF7" w:rsidRDefault="00BD3AF7" w:rsidP="006A617B">
            <w:pPr>
              <w:rPr>
                <w:rFonts w:ascii="Verdana" w:eastAsiaTheme="minorEastAsia" w:hAnsi="Verdana" w:cs="Arial"/>
                <w:lang w:val="en-US"/>
              </w:rPr>
            </w:pPr>
            <w:r w:rsidRPr="00BD3AF7">
              <w:rPr>
                <w:rFonts w:ascii="Verdana" w:hAnsi="Verdana"/>
                <w:lang w:val="en-US"/>
              </w:rPr>
              <w:t>10-50 years</w:t>
            </w:r>
          </w:p>
        </w:tc>
      </w:tr>
      <w:tr w:rsidR="00BD3AF7" w14:paraId="7C7F47CF" w14:textId="77777777" w:rsidTr="00DB3796">
        <w:tc>
          <w:tcPr>
            <w:tcW w:w="588" w:type="pct"/>
          </w:tcPr>
          <w:p w14:paraId="73B28576" w14:textId="53FB0E21" w:rsidR="00BD3AF7" w:rsidRPr="000B128A" w:rsidRDefault="00BD3AF7" w:rsidP="006A617B">
            <w:pPr>
              <w:ind w:right="-15"/>
              <w:rPr>
                <w:rFonts w:ascii="Verdana" w:hAnsi="Verdana" w:cs="Arial"/>
              </w:rPr>
            </w:pPr>
            <w:r w:rsidRPr="000B128A">
              <w:rPr>
                <w:rFonts w:ascii="Verdana" w:hAnsi="Verdana" w:cs="Arial"/>
              </w:rPr>
              <w:t xml:space="preserve">Foster home (foyer </w:t>
            </w:r>
            <w:r w:rsidRPr="000B128A">
              <w:rPr>
                <w:rFonts w:ascii="Verdana" w:hAnsi="Verdana" w:cs="Arial"/>
                <w:i/>
              </w:rPr>
              <w:t>d'hébergement</w:t>
            </w:r>
            <w:r w:rsidRPr="000B128A">
              <w:rPr>
                <w:rFonts w:ascii="Verdana" w:hAnsi="Verdana" w:cs="Arial"/>
              </w:rPr>
              <w:t>)</w:t>
            </w:r>
          </w:p>
          <w:p w14:paraId="22B6EC25" w14:textId="77777777" w:rsidR="00BD3AF7" w:rsidRPr="000B128A" w:rsidRDefault="00BD3AF7" w:rsidP="006A617B">
            <w:pPr>
              <w:ind w:right="-15"/>
              <w:rPr>
                <w:rFonts w:ascii="Verdana" w:hAnsi="Verdana" w:cs="Arial"/>
              </w:rPr>
            </w:pPr>
            <w:r w:rsidRPr="000B128A">
              <w:rPr>
                <w:rFonts w:ascii="Verdana" w:hAnsi="Verdana" w:cs="Arial"/>
              </w:rPr>
              <w:t>residential</w:t>
            </w:r>
          </w:p>
          <w:p w14:paraId="5E8DFD9D" w14:textId="77777777" w:rsidR="00BD3AF7" w:rsidRPr="000B128A" w:rsidRDefault="00BD3AF7" w:rsidP="006A617B">
            <w:pPr>
              <w:pStyle w:val="NoSpacing"/>
              <w:ind w:left="284"/>
              <w:rPr>
                <w:rFonts w:ascii="Verdana" w:hAnsi="Verdana" w:cs="Arial"/>
              </w:rPr>
            </w:pPr>
          </w:p>
          <w:p w14:paraId="08475664" w14:textId="0D8EE635" w:rsidR="00BD3AF7" w:rsidRPr="000B128A" w:rsidRDefault="00BD3AF7" w:rsidP="006A617B">
            <w:pPr>
              <w:pStyle w:val="NoSpacing"/>
              <w:rPr>
                <w:rFonts w:ascii="Verdana" w:hAnsi="Verdana" w:cs="Arial"/>
                <w:i/>
              </w:rPr>
            </w:pPr>
            <w:r w:rsidRPr="000B128A">
              <w:rPr>
                <w:rFonts w:ascii="Verdana" w:hAnsi="Verdana" w:cs="Arial"/>
                <w:i/>
              </w:rPr>
              <w:t>Le /er Pietert</w:t>
            </w:r>
          </w:p>
        </w:tc>
        <w:tc>
          <w:tcPr>
            <w:tcW w:w="273" w:type="pct"/>
          </w:tcPr>
          <w:p w14:paraId="33C9F273" w14:textId="1DDFAE37" w:rsidR="00BD3AF7" w:rsidRPr="00BD3AF7" w:rsidRDefault="00BD3AF7" w:rsidP="006A617B">
            <w:pPr>
              <w:rPr>
                <w:rFonts w:ascii="Verdana" w:hAnsi="Verdana" w:cs="Arial"/>
              </w:rPr>
            </w:pPr>
            <w:r w:rsidRPr="00BD3AF7">
              <w:rPr>
                <w:rFonts w:ascii="Verdana" w:hAnsi="Verdana" w:cs="Arial"/>
              </w:rPr>
              <w:t>11-30 places</w:t>
            </w:r>
          </w:p>
        </w:tc>
        <w:tc>
          <w:tcPr>
            <w:tcW w:w="364" w:type="pct"/>
          </w:tcPr>
          <w:p w14:paraId="6567017D" w14:textId="77777777" w:rsidR="00BD3AF7" w:rsidRPr="00BD3AF7" w:rsidRDefault="00BD3AF7" w:rsidP="006A617B">
            <w:pPr>
              <w:rPr>
                <w:rFonts w:ascii="Verdana" w:hAnsi="Verdana" w:cs="Arial"/>
              </w:rPr>
            </w:pPr>
            <w:r w:rsidRPr="00BD3AF7">
              <w:rPr>
                <w:rFonts w:ascii="Verdana" w:hAnsi="Verdana" w:cs="Arial"/>
              </w:rPr>
              <w:t>Children, adult</w:t>
            </w:r>
          </w:p>
        </w:tc>
        <w:tc>
          <w:tcPr>
            <w:tcW w:w="374" w:type="pct"/>
            <w:vAlign w:val="center"/>
          </w:tcPr>
          <w:p w14:paraId="3BB0FED6" w14:textId="77777777" w:rsidR="00BD3AF7" w:rsidRPr="00BD3AF7" w:rsidRDefault="00BD3AF7" w:rsidP="006A617B">
            <w:pPr>
              <w:rPr>
                <w:rFonts w:ascii="Verdana" w:hAnsi="Verdana" w:cs="Arial"/>
              </w:rPr>
            </w:pPr>
            <w:r w:rsidRPr="00BD3AF7">
              <w:rPr>
                <w:rFonts w:ascii="Verdana" w:hAnsi="Verdana" w:cs="Arial"/>
              </w:rPr>
              <w:t>Physical disability</w:t>
            </w:r>
          </w:p>
        </w:tc>
        <w:tc>
          <w:tcPr>
            <w:tcW w:w="710" w:type="pct"/>
            <w:gridSpan w:val="2"/>
          </w:tcPr>
          <w:p w14:paraId="102D3D33" w14:textId="77777777" w:rsidR="00BD3AF7" w:rsidRPr="00BD3AF7" w:rsidRDefault="00BD3AF7" w:rsidP="006A617B">
            <w:pPr>
              <w:widowControl w:val="0"/>
              <w:autoSpaceDE w:val="0"/>
              <w:autoSpaceDN w:val="0"/>
              <w:adjustRightInd w:val="0"/>
              <w:spacing w:after="240"/>
              <w:rPr>
                <w:rFonts w:ascii="Verdana" w:hAnsi="Verdana" w:cs="Arial"/>
              </w:rPr>
            </w:pPr>
            <w:r w:rsidRPr="00BD3AF7">
              <w:rPr>
                <w:rFonts w:ascii="Verdana" w:hAnsi="Verdana" w:cs="Arial"/>
              </w:rPr>
              <w:t>24-hour support ,</w:t>
            </w:r>
          </w:p>
          <w:p w14:paraId="32917EC2" w14:textId="2BD39873" w:rsidR="00BD3AF7" w:rsidRPr="00BD3AF7" w:rsidRDefault="00BD3AF7" w:rsidP="006A617B">
            <w:pPr>
              <w:rPr>
                <w:rFonts w:ascii="Verdana" w:hAnsi="Verdana" w:cs="Arial"/>
              </w:rPr>
            </w:pPr>
          </w:p>
        </w:tc>
        <w:tc>
          <w:tcPr>
            <w:tcW w:w="1050" w:type="pct"/>
            <w:gridSpan w:val="5"/>
          </w:tcPr>
          <w:p w14:paraId="12B898EB" w14:textId="77777777" w:rsidR="00BD3AF7" w:rsidRPr="00BD3AF7" w:rsidRDefault="00BD3AF7" w:rsidP="006A617B">
            <w:pPr>
              <w:rPr>
                <w:rFonts w:ascii="Verdana" w:hAnsi="Verdana" w:cs="Arial"/>
              </w:rPr>
            </w:pPr>
            <w:r w:rsidRPr="00BD3AF7">
              <w:rPr>
                <w:rFonts w:ascii="Verdana" w:eastAsia="MS Gothic" w:hAnsi="Verdana" w:cs="MS Gothic"/>
              </w:rPr>
              <w:t> </w:t>
            </w:r>
            <w:r w:rsidRPr="00BD3AF7">
              <w:rPr>
                <w:rFonts w:ascii="Verdana" w:hAnsi="Verdana" w:cs="Arial"/>
              </w:rPr>
              <w:t>Voluntary/ not-for-profit</w:t>
            </w:r>
          </w:p>
        </w:tc>
        <w:tc>
          <w:tcPr>
            <w:tcW w:w="534" w:type="pct"/>
            <w:gridSpan w:val="2"/>
          </w:tcPr>
          <w:p w14:paraId="4ECF2AF0"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Mixed, (ministry,  national health Fund, donations, investments)</w:t>
            </w:r>
          </w:p>
        </w:tc>
        <w:tc>
          <w:tcPr>
            <w:tcW w:w="747" w:type="pct"/>
            <w:gridSpan w:val="2"/>
          </w:tcPr>
          <w:p w14:paraId="7CAF2289" w14:textId="77777777" w:rsidR="00BD3AF7" w:rsidRPr="00BD3AF7" w:rsidRDefault="00BD3AF7" w:rsidP="006A617B">
            <w:pPr>
              <w:rPr>
                <w:rFonts w:ascii="Verdana" w:hAnsi="Verdana" w:cs="Arial"/>
              </w:rPr>
            </w:pPr>
            <w:r w:rsidRPr="00BD3AF7">
              <w:rPr>
                <w:rFonts w:ascii="Verdana" w:hAnsi="Verdana" w:cs="Arial"/>
              </w:rPr>
              <w:t>Over 2 years</w:t>
            </w:r>
          </w:p>
        </w:tc>
        <w:tc>
          <w:tcPr>
            <w:tcW w:w="360" w:type="pct"/>
          </w:tcPr>
          <w:p w14:paraId="65CCCA71" w14:textId="77777777" w:rsidR="00BD3AF7" w:rsidRPr="00BD3AF7" w:rsidRDefault="00BD3AF7" w:rsidP="006A617B">
            <w:pPr>
              <w:rPr>
                <w:rFonts w:ascii="Verdana" w:hAnsi="Verdana" w:cs="Arial"/>
              </w:rPr>
            </w:pPr>
            <w:r w:rsidRPr="00BD3AF7">
              <w:rPr>
                <w:rFonts w:ascii="Verdana" w:eastAsiaTheme="minorEastAsia" w:hAnsi="Verdana" w:cs="Arial"/>
                <w:lang w:val="en-US"/>
              </w:rPr>
              <w:t>10-50 years</w:t>
            </w:r>
          </w:p>
        </w:tc>
      </w:tr>
      <w:tr w:rsidR="00DB3796" w14:paraId="2CCA8443" w14:textId="77777777" w:rsidTr="00DB3796">
        <w:tc>
          <w:tcPr>
            <w:tcW w:w="588" w:type="pct"/>
          </w:tcPr>
          <w:p w14:paraId="39F2CC95" w14:textId="5460E3D6" w:rsidR="00BD3AF7" w:rsidRPr="000B128A" w:rsidRDefault="00BD3AF7" w:rsidP="006A617B">
            <w:pPr>
              <w:ind w:right="-15"/>
              <w:rPr>
                <w:rFonts w:ascii="Verdana" w:hAnsi="Verdana" w:cs="Arial"/>
              </w:rPr>
            </w:pPr>
            <w:r w:rsidRPr="000B128A">
              <w:rPr>
                <w:rFonts w:ascii="Verdana" w:hAnsi="Verdana" w:cs="Arial"/>
              </w:rPr>
              <w:t>Sheltered housing/    residential / residential foster home (</w:t>
            </w:r>
            <w:r w:rsidRPr="000B128A">
              <w:rPr>
                <w:rFonts w:ascii="Verdana" w:hAnsi="Verdana" w:cs="Arial"/>
                <w:i/>
              </w:rPr>
              <w:t>hébergement</w:t>
            </w:r>
            <w:r w:rsidRPr="000B128A">
              <w:rPr>
                <w:rFonts w:ascii="Verdana" w:hAnsi="Verdana" w:cs="Arial"/>
              </w:rPr>
              <w:t xml:space="preserve">) </w:t>
            </w:r>
          </w:p>
          <w:p w14:paraId="21282053" w14:textId="77777777" w:rsidR="00BD3AF7" w:rsidRPr="000B128A" w:rsidRDefault="00BD3AF7" w:rsidP="006A617B">
            <w:pPr>
              <w:ind w:right="-15"/>
              <w:rPr>
                <w:rFonts w:ascii="Verdana" w:hAnsi="Verdana" w:cs="Arial"/>
                <w:i/>
              </w:rPr>
            </w:pPr>
            <w:r w:rsidRPr="000B128A">
              <w:rPr>
                <w:rFonts w:ascii="Verdana" w:hAnsi="Verdana" w:cs="Arial"/>
                <w:i/>
              </w:rPr>
              <w:t>Le Domaine Schoumansbongert</w:t>
            </w:r>
          </w:p>
        </w:tc>
        <w:tc>
          <w:tcPr>
            <w:tcW w:w="273" w:type="pct"/>
          </w:tcPr>
          <w:p w14:paraId="1B6CCB46" w14:textId="4E37D1EC" w:rsidR="00BD3AF7" w:rsidRPr="00BD3AF7" w:rsidRDefault="00BD3AF7" w:rsidP="006A617B">
            <w:pPr>
              <w:rPr>
                <w:rFonts w:ascii="Verdana" w:hAnsi="Verdana" w:cs="Arial"/>
              </w:rPr>
            </w:pPr>
            <w:r w:rsidRPr="00BD3AF7">
              <w:rPr>
                <w:rFonts w:ascii="Verdana" w:hAnsi="Verdana" w:cs="Arial"/>
              </w:rPr>
              <w:t>Over 100 places</w:t>
            </w:r>
          </w:p>
        </w:tc>
        <w:tc>
          <w:tcPr>
            <w:tcW w:w="364" w:type="pct"/>
          </w:tcPr>
          <w:p w14:paraId="37BEFBF8" w14:textId="355DA5A1" w:rsidR="00BD3AF7" w:rsidRPr="00BD3AF7" w:rsidRDefault="00BD3AF7" w:rsidP="006A617B">
            <w:pPr>
              <w:rPr>
                <w:rFonts w:ascii="Verdana" w:hAnsi="Verdana" w:cs="Arial"/>
              </w:rPr>
            </w:pPr>
            <w:r w:rsidRPr="00BD3AF7">
              <w:rPr>
                <w:rFonts w:ascii="Verdana" w:hAnsi="Verdana" w:cs="Arial"/>
              </w:rPr>
              <w:t xml:space="preserve">Older people </w:t>
            </w:r>
          </w:p>
        </w:tc>
        <w:tc>
          <w:tcPr>
            <w:tcW w:w="374" w:type="pct"/>
          </w:tcPr>
          <w:p w14:paraId="34D53422" w14:textId="1A465851" w:rsidR="00BD3AF7" w:rsidRPr="00BD3AF7" w:rsidRDefault="00BD3AF7" w:rsidP="006A617B">
            <w:pPr>
              <w:rPr>
                <w:rFonts w:ascii="Verdana" w:hAnsi="Verdana" w:cs="Arial"/>
              </w:rPr>
            </w:pPr>
            <w:r w:rsidRPr="00BD3AF7">
              <w:rPr>
                <w:rFonts w:ascii="Verdana" w:hAnsi="Verdana" w:cs="Arial"/>
              </w:rPr>
              <w:t xml:space="preserve">Physical disability </w:t>
            </w:r>
          </w:p>
        </w:tc>
        <w:tc>
          <w:tcPr>
            <w:tcW w:w="693" w:type="pct"/>
          </w:tcPr>
          <w:p w14:paraId="723DCA6D" w14:textId="4BDAF9B6" w:rsidR="00BD3AF7" w:rsidRPr="00BD3AF7" w:rsidRDefault="00BD3AF7" w:rsidP="006A617B">
            <w:pPr>
              <w:rPr>
                <w:rFonts w:ascii="Verdana" w:hAnsi="Verdana" w:cs="Arial"/>
              </w:rPr>
            </w:pPr>
            <w:r w:rsidRPr="00BD3AF7">
              <w:rPr>
                <w:rFonts w:ascii="Verdana" w:hAnsi="Verdana" w:cs="Arial"/>
              </w:rPr>
              <w:t>24-hour support</w:t>
            </w:r>
          </w:p>
        </w:tc>
        <w:tc>
          <w:tcPr>
            <w:tcW w:w="1067" w:type="pct"/>
            <w:gridSpan w:val="6"/>
          </w:tcPr>
          <w:p w14:paraId="478B9BC7" w14:textId="77777777" w:rsidR="00BD3AF7" w:rsidRPr="00BD3AF7" w:rsidRDefault="00BD3AF7" w:rsidP="006A617B">
            <w:pPr>
              <w:rPr>
                <w:rFonts w:ascii="Verdana" w:hAnsi="Verdana" w:cs="Arial"/>
              </w:rPr>
            </w:pPr>
            <w:r w:rsidRPr="00BD3AF7">
              <w:rPr>
                <w:rFonts w:ascii="Verdana" w:eastAsia="MS Gothic" w:hAnsi="Verdana" w:cs="MS Gothic"/>
              </w:rPr>
              <w:t> </w:t>
            </w:r>
            <w:r w:rsidRPr="00BD3AF7">
              <w:rPr>
                <w:rFonts w:ascii="Verdana" w:hAnsi="Verdana" w:cs="Arial"/>
              </w:rPr>
              <w:t>Voluntary/ not-for-profit</w:t>
            </w:r>
          </w:p>
        </w:tc>
        <w:tc>
          <w:tcPr>
            <w:tcW w:w="534" w:type="pct"/>
            <w:gridSpan w:val="2"/>
          </w:tcPr>
          <w:p w14:paraId="51E3F596" w14:textId="6C639535"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Mixed, (ministry,  national health Fund, donations, investments)</w:t>
            </w:r>
          </w:p>
        </w:tc>
        <w:tc>
          <w:tcPr>
            <w:tcW w:w="747" w:type="pct"/>
            <w:gridSpan w:val="2"/>
          </w:tcPr>
          <w:p w14:paraId="31516298" w14:textId="77777777" w:rsidR="00BD3AF7" w:rsidRPr="00BD3AF7" w:rsidRDefault="00BD3AF7" w:rsidP="006A617B">
            <w:pPr>
              <w:rPr>
                <w:rFonts w:ascii="Verdana" w:hAnsi="Verdana" w:cs="Arial"/>
              </w:rPr>
            </w:pPr>
            <w:r w:rsidRPr="00BD3AF7">
              <w:rPr>
                <w:rFonts w:ascii="Verdana" w:hAnsi="Verdana" w:cs="Arial"/>
              </w:rPr>
              <w:t>Over 2 years</w:t>
            </w:r>
          </w:p>
        </w:tc>
        <w:tc>
          <w:tcPr>
            <w:tcW w:w="360" w:type="pct"/>
          </w:tcPr>
          <w:p w14:paraId="1A4038AA" w14:textId="43601574" w:rsidR="00BD3AF7" w:rsidRPr="00BD3AF7" w:rsidRDefault="00BD3AF7" w:rsidP="006A617B">
            <w:pPr>
              <w:rPr>
                <w:rFonts w:ascii="Verdana" w:hAnsi="Verdana" w:cs="Arial"/>
              </w:rPr>
            </w:pPr>
            <w:r w:rsidRPr="00BD3AF7">
              <w:rPr>
                <w:rFonts w:ascii="Verdana" w:hAnsi="Verdana"/>
                <w:lang w:val="en-US"/>
              </w:rPr>
              <w:t>10</w:t>
            </w:r>
            <w:r w:rsidRPr="00BD3AF7">
              <w:rPr>
                <w:rFonts w:ascii="Verdana" w:eastAsiaTheme="minorEastAsia" w:hAnsi="Verdana" w:cs="Arial"/>
                <w:lang w:val="en-US"/>
              </w:rPr>
              <w:t>-50</w:t>
            </w:r>
            <w:r w:rsidRPr="00BD3AF7">
              <w:rPr>
                <w:rFonts w:ascii="Verdana" w:hAnsi="Verdana"/>
                <w:lang w:val="en-US"/>
              </w:rPr>
              <w:t xml:space="preserve"> years</w:t>
            </w:r>
          </w:p>
        </w:tc>
      </w:tr>
      <w:tr w:rsidR="00BD3AF7" w14:paraId="6CC644DA" w14:textId="77777777" w:rsidTr="00DB3796">
        <w:tc>
          <w:tcPr>
            <w:tcW w:w="588" w:type="pct"/>
          </w:tcPr>
          <w:p w14:paraId="30913FC1" w14:textId="13ABF204" w:rsidR="00BD3AF7" w:rsidRPr="000B128A" w:rsidRDefault="00BD3AF7" w:rsidP="006A617B">
            <w:pPr>
              <w:pStyle w:val="NoSpacing"/>
              <w:rPr>
                <w:rFonts w:ascii="Verdana" w:hAnsi="Verdana" w:cs="Arial"/>
              </w:rPr>
            </w:pPr>
            <w:r w:rsidRPr="000B128A">
              <w:rPr>
                <w:rFonts w:ascii="Verdana" w:hAnsi="Verdana"/>
              </w:rPr>
              <w:t>Sheltered</w:t>
            </w:r>
            <w:r w:rsidRPr="000B128A">
              <w:rPr>
                <w:rFonts w:ascii="Verdana" w:hAnsi="Verdana" w:cs="Arial"/>
              </w:rPr>
              <w:t xml:space="preserve"> housing /foster home (</w:t>
            </w:r>
            <w:r w:rsidRPr="000B128A">
              <w:rPr>
                <w:rFonts w:ascii="Verdana" w:hAnsi="Verdana"/>
              </w:rPr>
              <w:t xml:space="preserve"> </w:t>
            </w:r>
            <w:r w:rsidRPr="000B128A">
              <w:rPr>
                <w:rFonts w:ascii="Verdana" w:hAnsi="Verdana" w:cs="Arial"/>
                <w:i/>
              </w:rPr>
              <w:t>foyer de vie</w:t>
            </w:r>
            <w:r w:rsidRPr="000B128A">
              <w:rPr>
                <w:rFonts w:ascii="Verdana" w:hAnsi="Verdana" w:cs="Arial"/>
              </w:rPr>
              <w:t>)</w:t>
            </w:r>
          </w:p>
          <w:p w14:paraId="4F47904D" w14:textId="77777777" w:rsidR="00BD3AF7" w:rsidRPr="000B128A" w:rsidRDefault="00BD3AF7" w:rsidP="006A617B">
            <w:pPr>
              <w:pStyle w:val="NoSpacing"/>
              <w:rPr>
                <w:rFonts w:ascii="Verdana" w:hAnsi="Verdana" w:cs="Arial"/>
                <w:lang w:val="fr-FR"/>
              </w:rPr>
            </w:pPr>
            <w:r w:rsidRPr="000B128A">
              <w:rPr>
                <w:rFonts w:ascii="Verdana" w:hAnsi="Verdana" w:cs="Arial"/>
                <w:lang w:val="fr-FR"/>
              </w:rPr>
              <w:t>Non residential</w:t>
            </w:r>
          </w:p>
          <w:p w14:paraId="0777B4DD" w14:textId="77777777" w:rsidR="00BD3AF7" w:rsidRPr="000B128A" w:rsidRDefault="00BD3AF7" w:rsidP="006A617B">
            <w:pPr>
              <w:pStyle w:val="NoSpacing"/>
              <w:rPr>
                <w:rFonts w:ascii="Verdana" w:hAnsi="Verdana" w:cs="Arial"/>
                <w:lang w:val="fr-FR" w:bidi="en-US"/>
              </w:rPr>
            </w:pPr>
          </w:p>
          <w:p w14:paraId="529B15A8" w14:textId="5B8A8807" w:rsidR="00BD3AF7" w:rsidRPr="000B128A" w:rsidRDefault="00BD3AF7" w:rsidP="006A617B">
            <w:pPr>
              <w:pStyle w:val="NoSpacing"/>
              <w:rPr>
                <w:rFonts w:ascii="Verdana" w:hAnsi="Verdana" w:cs="Arial"/>
                <w:i/>
                <w:lang w:val="fr-FR"/>
              </w:rPr>
            </w:pPr>
            <w:r w:rsidRPr="000B128A">
              <w:rPr>
                <w:rFonts w:ascii="Verdana" w:hAnsi="Verdana" w:cs="Arial"/>
                <w:i/>
                <w:lang w:val="fr-FR"/>
              </w:rPr>
              <w:t xml:space="preserve">Centre-Hospitalier-Neuro-Psychiatrique De Park </w:t>
            </w:r>
          </w:p>
        </w:tc>
        <w:tc>
          <w:tcPr>
            <w:tcW w:w="273" w:type="pct"/>
          </w:tcPr>
          <w:p w14:paraId="229AA181" w14:textId="02730CD7" w:rsidR="00BD3AF7" w:rsidRPr="00BD3AF7" w:rsidRDefault="00BD3AF7" w:rsidP="006A617B">
            <w:pPr>
              <w:rPr>
                <w:rFonts w:ascii="Verdana" w:hAnsi="Verdana" w:cs="Arial"/>
              </w:rPr>
            </w:pPr>
            <w:r w:rsidRPr="00BD3AF7">
              <w:rPr>
                <w:rFonts w:ascii="Verdana" w:hAnsi="Verdana" w:cs="Arial"/>
              </w:rPr>
              <w:t xml:space="preserve">11-30 places </w:t>
            </w:r>
          </w:p>
        </w:tc>
        <w:tc>
          <w:tcPr>
            <w:tcW w:w="364" w:type="pct"/>
          </w:tcPr>
          <w:p w14:paraId="213292AE" w14:textId="77777777" w:rsidR="00BD3AF7" w:rsidRPr="00BD3AF7" w:rsidRDefault="00BD3AF7" w:rsidP="006A617B">
            <w:pPr>
              <w:rPr>
                <w:rFonts w:ascii="Verdana" w:hAnsi="Verdana" w:cs="Arial"/>
              </w:rPr>
            </w:pPr>
            <w:r w:rsidRPr="00BD3AF7">
              <w:rPr>
                <w:rFonts w:ascii="Verdana" w:hAnsi="Verdana" w:cs="Arial"/>
              </w:rPr>
              <w:t xml:space="preserve"> adult</w:t>
            </w:r>
          </w:p>
        </w:tc>
        <w:tc>
          <w:tcPr>
            <w:tcW w:w="374" w:type="pct"/>
          </w:tcPr>
          <w:p w14:paraId="2C31D542"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Mental health problem</w:t>
            </w:r>
          </w:p>
          <w:p w14:paraId="0ECF19B9" w14:textId="77777777" w:rsidR="00BD3AF7" w:rsidRPr="00BD3AF7" w:rsidRDefault="00BD3AF7" w:rsidP="006A617B">
            <w:pPr>
              <w:rPr>
                <w:rFonts w:ascii="Verdana" w:hAnsi="Verdana" w:cs="Arial"/>
              </w:rPr>
            </w:pPr>
          </w:p>
        </w:tc>
        <w:tc>
          <w:tcPr>
            <w:tcW w:w="693" w:type="pct"/>
          </w:tcPr>
          <w:p w14:paraId="3A1A9264" w14:textId="77777777" w:rsidR="00BD3AF7" w:rsidRPr="00BD3AF7" w:rsidRDefault="00BD3AF7" w:rsidP="006A617B">
            <w:pPr>
              <w:widowControl w:val="0"/>
              <w:autoSpaceDE w:val="0"/>
              <w:autoSpaceDN w:val="0"/>
              <w:adjustRightInd w:val="0"/>
              <w:spacing w:after="240"/>
              <w:rPr>
                <w:rFonts w:ascii="Verdana" w:eastAsiaTheme="minorEastAsia" w:hAnsi="Verdana" w:cs="Arial"/>
                <w:lang w:val="en-US"/>
              </w:rPr>
            </w:pPr>
            <w:r w:rsidRPr="00BD3AF7">
              <w:rPr>
                <w:rFonts w:ascii="Verdana" w:hAnsi="Verdana" w:cs="Arial"/>
              </w:rPr>
              <w:t>only daytime, variable support provided, depending on the residents’ needs</w:t>
            </w:r>
          </w:p>
        </w:tc>
        <w:tc>
          <w:tcPr>
            <w:tcW w:w="1067" w:type="pct"/>
            <w:gridSpan w:val="6"/>
          </w:tcPr>
          <w:p w14:paraId="286EEB68" w14:textId="77777777" w:rsidR="00BD3AF7" w:rsidRPr="00BD3AF7" w:rsidRDefault="00BD3AF7" w:rsidP="006A617B">
            <w:pPr>
              <w:rPr>
                <w:rFonts w:ascii="Verdana" w:hAnsi="Verdana" w:cs="Arial"/>
              </w:rPr>
            </w:pPr>
            <w:r w:rsidRPr="00BD3AF7">
              <w:rPr>
                <w:rFonts w:ascii="Verdana" w:hAnsi="Verdana" w:cs="Arial"/>
              </w:rPr>
              <w:t xml:space="preserve">National </w:t>
            </w:r>
          </w:p>
          <w:p w14:paraId="4249CFE5" w14:textId="77777777" w:rsidR="00BD3AF7" w:rsidRPr="00BD3AF7" w:rsidRDefault="00BD3AF7" w:rsidP="006A617B">
            <w:pPr>
              <w:rPr>
                <w:rFonts w:ascii="Verdana" w:hAnsi="Verdana" w:cs="Arial"/>
              </w:rPr>
            </w:pPr>
          </w:p>
        </w:tc>
        <w:tc>
          <w:tcPr>
            <w:tcW w:w="534" w:type="pct"/>
            <w:gridSpan w:val="2"/>
          </w:tcPr>
          <w:p w14:paraId="24B9593D" w14:textId="77777777" w:rsidR="00BD3AF7" w:rsidRPr="00BD3AF7" w:rsidRDefault="00BD3AF7" w:rsidP="006A617B">
            <w:pPr>
              <w:rPr>
                <w:rFonts w:ascii="Verdana" w:hAnsi="Verdana" w:cs="Arial"/>
                <w:lang w:val="en-US"/>
              </w:rPr>
            </w:pPr>
            <w:r w:rsidRPr="00BD3AF7">
              <w:rPr>
                <w:rFonts w:ascii="Verdana" w:hAnsi="Verdana" w:cs="Arial"/>
              </w:rPr>
              <w:t>National government</w:t>
            </w:r>
          </w:p>
        </w:tc>
        <w:tc>
          <w:tcPr>
            <w:tcW w:w="747" w:type="pct"/>
            <w:gridSpan w:val="2"/>
          </w:tcPr>
          <w:p w14:paraId="75A132DA" w14:textId="77777777" w:rsidR="00BD3AF7" w:rsidRPr="00BD3AF7" w:rsidRDefault="00BD3AF7" w:rsidP="006A617B">
            <w:pPr>
              <w:rPr>
                <w:rFonts w:ascii="Verdana" w:hAnsi="Verdana" w:cs="Arial"/>
              </w:rPr>
            </w:pPr>
            <w:r w:rsidRPr="00BD3AF7">
              <w:rPr>
                <w:rFonts w:ascii="Verdana" w:hAnsi="Verdana" w:cs="Arial"/>
              </w:rPr>
              <w:t>Over 2 years</w:t>
            </w:r>
          </w:p>
        </w:tc>
        <w:tc>
          <w:tcPr>
            <w:tcW w:w="360" w:type="pct"/>
          </w:tcPr>
          <w:p w14:paraId="4428D027" w14:textId="77777777" w:rsidR="00BD3AF7" w:rsidRPr="00BD3AF7" w:rsidRDefault="00BD3AF7" w:rsidP="006A617B">
            <w:pPr>
              <w:rPr>
                <w:rFonts w:ascii="Verdana" w:hAnsi="Verdana" w:cs="Arial"/>
              </w:rPr>
            </w:pPr>
            <w:r w:rsidRPr="00BD3AF7">
              <w:rPr>
                <w:rFonts w:ascii="Verdana" w:hAnsi="Verdana" w:cs="Arial"/>
              </w:rPr>
              <w:t>10-50 years</w:t>
            </w:r>
          </w:p>
        </w:tc>
      </w:tr>
      <w:tr w:rsidR="00BD3AF7" w14:paraId="12EC8E78" w14:textId="77777777" w:rsidTr="00DB3796">
        <w:tc>
          <w:tcPr>
            <w:tcW w:w="588" w:type="pct"/>
          </w:tcPr>
          <w:p w14:paraId="0F47C6B4" w14:textId="37EFA588" w:rsidR="00BD3AF7" w:rsidRPr="000B128A" w:rsidRDefault="00BD3AF7" w:rsidP="006A617B">
            <w:pPr>
              <w:pStyle w:val="NoSpacing"/>
              <w:rPr>
                <w:rFonts w:ascii="Verdana" w:hAnsi="Verdana" w:cs="Arial"/>
                <w:bCs/>
                <w:lang w:val="en-US"/>
              </w:rPr>
            </w:pPr>
            <w:r w:rsidRPr="000B128A">
              <w:rPr>
                <w:rFonts w:ascii="Verdana" w:hAnsi="Verdana" w:cs="Arial"/>
              </w:rPr>
              <w:t>transition centres after school for children with sensory disability</w:t>
            </w:r>
          </w:p>
          <w:p w14:paraId="4F9E8F8D" w14:textId="77777777" w:rsidR="00BD3AF7" w:rsidRPr="000B128A" w:rsidRDefault="00BD3AF7" w:rsidP="006A617B">
            <w:pPr>
              <w:pStyle w:val="NoSpacing"/>
              <w:jc w:val="right"/>
              <w:rPr>
                <w:rFonts w:ascii="Verdana" w:hAnsi="Verdana" w:cs="Arial"/>
                <w:bCs/>
                <w:lang w:val="en-US"/>
              </w:rPr>
            </w:pPr>
          </w:p>
          <w:p w14:paraId="10F5FBDA" w14:textId="77777777" w:rsidR="00BD3AF7" w:rsidRPr="000B128A" w:rsidRDefault="00BD3AF7" w:rsidP="006A617B">
            <w:pPr>
              <w:pStyle w:val="NoSpacing"/>
              <w:rPr>
                <w:rFonts w:ascii="Verdana" w:hAnsi="Verdana" w:cs="Arial"/>
              </w:rPr>
            </w:pPr>
            <w:r w:rsidRPr="000B128A">
              <w:rPr>
                <w:rFonts w:ascii="Verdana" w:hAnsi="Verdana" w:cs="Arial"/>
                <w:i/>
                <w:lang w:val="en-US"/>
              </w:rPr>
              <w:t>(Maison Relais) Bieschbech</w:t>
            </w:r>
          </w:p>
        </w:tc>
        <w:tc>
          <w:tcPr>
            <w:tcW w:w="273" w:type="pct"/>
          </w:tcPr>
          <w:p w14:paraId="47CB95B0" w14:textId="2ACE881E" w:rsidR="00BD3AF7" w:rsidRPr="00BD3AF7" w:rsidRDefault="00BD3AF7" w:rsidP="006A617B">
            <w:pPr>
              <w:rPr>
                <w:rFonts w:ascii="Verdana" w:hAnsi="Verdana" w:cs="Arial"/>
              </w:rPr>
            </w:pPr>
            <w:r w:rsidRPr="00BD3AF7">
              <w:rPr>
                <w:rFonts w:ascii="Verdana" w:hAnsi="Verdana" w:cs="Arial"/>
              </w:rPr>
              <w:t xml:space="preserve">30-100 places </w:t>
            </w:r>
          </w:p>
        </w:tc>
        <w:tc>
          <w:tcPr>
            <w:tcW w:w="364" w:type="pct"/>
          </w:tcPr>
          <w:p w14:paraId="683A6351" w14:textId="77777777" w:rsidR="00BD3AF7" w:rsidRPr="00BD3AF7" w:rsidRDefault="00BD3AF7" w:rsidP="006A617B">
            <w:pPr>
              <w:rPr>
                <w:rFonts w:ascii="Verdana" w:hAnsi="Verdana" w:cs="Arial"/>
              </w:rPr>
            </w:pPr>
            <w:r w:rsidRPr="00BD3AF7">
              <w:rPr>
                <w:rFonts w:ascii="Verdana" w:hAnsi="Verdana" w:cs="Arial"/>
              </w:rPr>
              <w:t>Children</w:t>
            </w:r>
          </w:p>
          <w:p w14:paraId="23010739" w14:textId="77777777" w:rsidR="00BD3AF7" w:rsidRPr="00BD3AF7" w:rsidRDefault="00BD3AF7" w:rsidP="006A617B">
            <w:pPr>
              <w:tabs>
                <w:tab w:val="center" w:pos="4513"/>
                <w:tab w:val="right" w:pos="9026"/>
              </w:tabs>
              <w:rPr>
                <w:rFonts w:ascii="Verdana" w:hAnsi="Verdana" w:cs="Arial"/>
              </w:rPr>
            </w:pPr>
          </w:p>
        </w:tc>
        <w:tc>
          <w:tcPr>
            <w:tcW w:w="374" w:type="pct"/>
          </w:tcPr>
          <w:p w14:paraId="797EE5A7" w14:textId="77777777" w:rsidR="00BD3AF7" w:rsidRPr="00BD3AF7" w:rsidRDefault="00BD3AF7" w:rsidP="006A617B">
            <w:pPr>
              <w:rPr>
                <w:rFonts w:ascii="Verdana" w:hAnsi="Verdana" w:cs="Arial"/>
              </w:rPr>
            </w:pPr>
            <w:r w:rsidRPr="00BD3AF7">
              <w:rPr>
                <w:rFonts w:ascii="Verdana" w:hAnsi="Verdana" w:cs="Arial"/>
              </w:rPr>
              <w:t>Sensory disability</w:t>
            </w:r>
          </w:p>
        </w:tc>
        <w:tc>
          <w:tcPr>
            <w:tcW w:w="693" w:type="pct"/>
          </w:tcPr>
          <w:p w14:paraId="143D309B" w14:textId="77777777" w:rsidR="00BD3AF7" w:rsidRPr="00BD3AF7" w:rsidRDefault="00BD3AF7" w:rsidP="006A617B">
            <w:pPr>
              <w:rPr>
                <w:rFonts w:ascii="Verdana" w:hAnsi="Verdana" w:cs="Arial"/>
              </w:rPr>
            </w:pPr>
            <w:r w:rsidRPr="00BD3AF7">
              <w:rPr>
                <w:rFonts w:ascii="Verdana" w:hAnsi="Verdana" w:cs="Arial"/>
                <w:color w:val="262626"/>
                <w:lang w:val="en-US"/>
              </w:rPr>
              <w:t xml:space="preserve"> </w:t>
            </w:r>
            <w:r w:rsidRPr="00BD3AF7">
              <w:rPr>
                <w:rFonts w:ascii="Verdana" w:hAnsi="Verdana" w:cs="Arial"/>
              </w:rPr>
              <w:t>Daytime support provided, no night staffing,</w:t>
            </w:r>
          </w:p>
          <w:p w14:paraId="0A7E6462" w14:textId="77777777" w:rsidR="00BD3AF7" w:rsidRPr="00BD3AF7" w:rsidRDefault="00BD3AF7" w:rsidP="006A617B">
            <w:pPr>
              <w:tabs>
                <w:tab w:val="center" w:pos="4513"/>
                <w:tab w:val="right" w:pos="9026"/>
              </w:tabs>
              <w:rPr>
                <w:rFonts w:ascii="Verdana" w:hAnsi="Verdana" w:cs="Arial"/>
              </w:rPr>
            </w:pPr>
          </w:p>
        </w:tc>
        <w:tc>
          <w:tcPr>
            <w:tcW w:w="1067" w:type="pct"/>
            <w:gridSpan w:val="6"/>
          </w:tcPr>
          <w:p w14:paraId="2DDDAE50" w14:textId="77777777" w:rsidR="00BD3AF7" w:rsidRPr="00BD3AF7" w:rsidRDefault="00BD3AF7" w:rsidP="006A617B">
            <w:pPr>
              <w:rPr>
                <w:rFonts w:ascii="Verdana" w:hAnsi="Verdana" w:cs="Arial"/>
              </w:rPr>
            </w:pPr>
            <w:r w:rsidRPr="00BD3AF7">
              <w:rPr>
                <w:rFonts w:ascii="Verdana" w:hAnsi="Verdana" w:cs="Arial"/>
              </w:rPr>
              <w:t>Voluntary/ not-for-profit</w:t>
            </w:r>
          </w:p>
        </w:tc>
        <w:tc>
          <w:tcPr>
            <w:tcW w:w="534" w:type="pct"/>
            <w:gridSpan w:val="2"/>
          </w:tcPr>
          <w:p w14:paraId="2C74FB12"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Mixed Government and private</w:t>
            </w:r>
          </w:p>
          <w:p w14:paraId="1ED0AA5F" w14:textId="77777777" w:rsidR="00BD3AF7" w:rsidRPr="00BD3AF7" w:rsidRDefault="00BD3AF7" w:rsidP="006A617B">
            <w:pPr>
              <w:tabs>
                <w:tab w:val="center" w:pos="4513"/>
                <w:tab w:val="right" w:pos="9026"/>
              </w:tabs>
              <w:rPr>
                <w:rFonts w:ascii="Verdana" w:hAnsi="Verdana" w:cs="Arial"/>
              </w:rPr>
            </w:pPr>
          </w:p>
        </w:tc>
        <w:tc>
          <w:tcPr>
            <w:tcW w:w="747" w:type="pct"/>
            <w:gridSpan w:val="2"/>
          </w:tcPr>
          <w:p w14:paraId="4624C744" w14:textId="77777777" w:rsidR="00BD3AF7" w:rsidRPr="00BD3AF7" w:rsidRDefault="00BD3AF7" w:rsidP="006A617B">
            <w:pPr>
              <w:rPr>
                <w:rFonts w:ascii="Verdana" w:hAnsi="Verdana" w:cs="Arial"/>
              </w:rPr>
            </w:pPr>
            <w:r w:rsidRPr="00BD3AF7">
              <w:rPr>
                <w:rFonts w:ascii="Verdana" w:hAnsi="Verdana" w:cs="Arial"/>
              </w:rPr>
              <w:t>Over 2 years</w:t>
            </w:r>
          </w:p>
        </w:tc>
        <w:tc>
          <w:tcPr>
            <w:tcW w:w="361" w:type="pct"/>
          </w:tcPr>
          <w:p w14:paraId="0BFD63DB" w14:textId="77777777" w:rsidR="00BD3AF7" w:rsidRPr="00BD3AF7" w:rsidRDefault="00BD3AF7" w:rsidP="006A617B">
            <w:pPr>
              <w:rPr>
                <w:rFonts w:ascii="Verdana" w:hAnsi="Verdana" w:cs="Arial"/>
              </w:rPr>
            </w:pPr>
            <w:r w:rsidRPr="00BD3AF7">
              <w:rPr>
                <w:rFonts w:ascii="Verdana" w:hAnsi="Verdana" w:cs="Arial"/>
              </w:rPr>
              <w:t>5-10 years</w:t>
            </w:r>
          </w:p>
        </w:tc>
      </w:tr>
      <w:tr w:rsidR="00BD3AF7" w14:paraId="62A7CF16" w14:textId="77777777" w:rsidTr="00DB3796">
        <w:tc>
          <w:tcPr>
            <w:tcW w:w="588" w:type="pct"/>
          </w:tcPr>
          <w:p w14:paraId="18225721" w14:textId="5768A41E" w:rsidR="00BD3AF7" w:rsidRPr="000B128A" w:rsidRDefault="00BD3AF7" w:rsidP="006A617B">
            <w:pPr>
              <w:pStyle w:val="NoSpacing"/>
              <w:spacing w:after="200" w:line="276" w:lineRule="auto"/>
              <w:rPr>
                <w:rFonts w:ascii="Verdana" w:hAnsi="Verdana" w:cs="Arial"/>
                <w:lang w:val="en-US"/>
              </w:rPr>
            </w:pPr>
            <w:r w:rsidRPr="000B128A">
              <w:rPr>
                <w:rFonts w:ascii="Verdana" w:hAnsi="Verdana" w:cs="Arial"/>
              </w:rPr>
              <w:t>Early</w:t>
            </w:r>
            <w:r w:rsidRPr="000B128A">
              <w:rPr>
                <w:rFonts w:ascii="Verdana" w:hAnsi="Verdana" w:cs="Arial"/>
                <w:lang w:val="en-US"/>
              </w:rPr>
              <w:t xml:space="preserve"> childhood support services (</w:t>
            </w:r>
            <w:r w:rsidRPr="000B128A">
              <w:rPr>
                <w:rFonts w:ascii="Verdana" w:hAnsi="Verdana" w:cs="Arial"/>
                <w:i/>
                <w:lang w:val="en-US"/>
              </w:rPr>
              <w:t xml:space="preserve"> </w:t>
            </w:r>
            <w:r w:rsidRPr="000B128A">
              <w:rPr>
                <w:rFonts w:ascii="Verdana" w:hAnsi="Verdana" w:cs="Arial"/>
                <w:lang w:val="en-US"/>
              </w:rPr>
              <w:t>daytime support) of a mixed type</w:t>
            </w:r>
          </w:p>
          <w:p w14:paraId="7875560A" w14:textId="77777777" w:rsidR="00BD3AF7" w:rsidRPr="000B128A" w:rsidRDefault="00BD3AF7" w:rsidP="006A617B">
            <w:pPr>
              <w:rPr>
                <w:rFonts w:ascii="Verdana" w:hAnsi="Verdana" w:cs="Arial"/>
                <w:i/>
                <w:lang w:val="fr-FR"/>
              </w:rPr>
            </w:pPr>
            <w:r w:rsidRPr="000B128A">
              <w:rPr>
                <w:rFonts w:ascii="Verdana" w:hAnsi="Verdana" w:cs="Arial"/>
                <w:i/>
                <w:lang w:val="fr-FR"/>
              </w:rPr>
              <w:t>Suivi  pédagogique et thérapeutique du jeune enfant et de sa famille (SIPO)</w:t>
            </w:r>
            <w:r w:rsidRPr="000B128A">
              <w:rPr>
                <w:rStyle w:val="FootnoteReference"/>
                <w:rFonts w:ascii="Verdana" w:hAnsi="Verdana" w:cs="Arial"/>
                <w:i/>
                <w:lang w:val="en-US"/>
              </w:rPr>
              <w:footnoteReference w:id="17"/>
            </w:r>
          </w:p>
        </w:tc>
        <w:tc>
          <w:tcPr>
            <w:tcW w:w="273" w:type="pct"/>
          </w:tcPr>
          <w:p w14:paraId="4872C1A8" w14:textId="50489DE5" w:rsidR="00BD3AF7" w:rsidRPr="00BD3AF7" w:rsidRDefault="00BD3AF7" w:rsidP="006A617B">
            <w:pPr>
              <w:rPr>
                <w:rFonts w:ascii="Verdana" w:hAnsi="Verdana" w:cs="Arial"/>
              </w:rPr>
            </w:pPr>
            <w:r w:rsidRPr="00BD3AF7">
              <w:rPr>
                <w:rFonts w:ascii="Verdana" w:hAnsi="Verdana" w:cs="Arial"/>
              </w:rPr>
              <w:t>over 100 place</w:t>
            </w:r>
          </w:p>
        </w:tc>
        <w:tc>
          <w:tcPr>
            <w:tcW w:w="364" w:type="pct"/>
          </w:tcPr>
          <w:p w14:paraId="757C25F7" w14:textId="77777777" w:rsidR="00BD3AF7" w:rsidRPr="00BD3AF7" w:rsidRDefault="00BD3AF7" w:rsidP="006A617B">
            <w:pPr>
              <w:rPr>
                <w:rFonts w:ascii="Verdana" w:hAnsi="Verdana" w:cs="Arial"/>
              </w:rPr>
            </w:pPr>
            <w:r w:rsidRPr="00BD3AF7">
              <w:rPr>
                <w:rFonts w:ascii="Verdana" w:hAnsi="Verdana" w:cs="Arial"/>
              </w:rPr>
              <w:t>children</w:t>
            </w:r>
          </w:p>
        </w:tc>
        <w:tc>
          <w:tcPr>
            <w:tcW w:w="374" w:type="pct"/>
          </w:tcPr>
          <w:p w14:paraId="36C97010" w14:textId="77777777" w:rsidR="00BD3AF7" w:rsidRPr="00BD3AF7" w:rsidRDefault="00BD3AF7" w:rsidP="006A617B">
            <w:pPr>
              <w:rPr>
                <w:rFonts w:ascii="Verdana" w:hAnsi="Verdana" w:cs="Arial"/>
              </w:rPr>
            </w:pPr>
            <w:r w:rsidRPr="00BD3AF7">
              <w:rPr>
                <w:rFonts w:ascii="Verdana" w:hAnsi="Verdana" w:cs="Arial"/>
              </w:rPr>
              <w:t xml:space="preserve">Mixed, physical disability, menat health problem Physical disability and mental health problem </w:t>
            </w:r>
          </w:p>
        </w:tc>
        <w:tc>
          <w:tcPr>
            <w:tcW w:w="693" w:type="pct"/>
          </w:tcPr>
          <w:p w14:paraId="68DCEF0D" w14:textId="77777777" w:rsidR="00BD3AF7" w:rsidRPr="00BD3AF7" w:rsidRDefault="00BD3AF7" w:rsidP="006A617B">
            <w:pPr>
              <w:rPr>
                <w:rFonts w:ascii="Verdana" w:hAnsi="Verdana" w:cs="Arial"/>
              </w:rPr>
            </w:pPr>
            <w:r w:rsidRPr="00BD3AF7">
              <w:rPr>
                <w:rFonts w:ascii="Verdana" w:hAnsi="Verdana" w:cs="Arial"/>
              </w:rPr>
              <w:t xml:space="preserve">Daytime support provided, no night staffing, </w:t>
            </w:r>
          </w:p>
          <w:p w14:paraId="7ECBAC5F" w14:textId="77777777" w:rsidR="00BD3AF7" w:rsidRPr="00BD3AF7" w:rsidRDefault="00BD3AF7" w:rsidP="006A617B">
            <w:pPr>
              <w:tabs>
                <w:tab w:val="center" w:pos="4513"/>
                <w:tab w:val="right" w:pos="9026"/>
              </w:tabs>
              <w:rPr>
                <w:rFonts w:ascii="Verdana" w:hAnsi="Verdana" w:cs="Arial"/>
              </w:rPr>
            </w:pPr>
          </w:p>
        </w:tc>
        <w:tc>
          <w:tcPr>
            <w:tcW w:w="1067" w:type="pct"/>
            <w:gridSpan w:val="6"/>
          </w:tcPr>
          <w:p w14:paraId="66A0B2DE" w14:textId="77777777" w:rsidR="00BD3AF7" w:rsidRPr="00BD3AF7" w:rsidRDefault="00BD3AF7" w:rsidP="006A617B">
            <w:pPr>
              <w:rPr>
                <w:rFonts w:ascii="Verdana" w:hAnsi="Verdana" w:cs="Arial"/>
              </w:rPr>
            </w:pPr>
            <w:r w:rsidRPr="00BD3AF7">
              <w:rPr>
                <w:rFonts w:ascii="Verdana" w:hAnsi="Verdana" w:cs="Arial"/>
              </w:rPr>
              <w:t>Voluntary/ not-for-profit</w:t>
            </w:r>
          </w:p>
        </w:tc>
        <w:tc>
          <w:tcPr>
            <w:tcW w:w="534" w:type="pct"/>
            <w:gridSpan w:val="2"/>
          </w:tcPr>
          <w:p w14:paraId="3DFAE051"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Mixed  Government and private</w:t>
            </w:r>
          </w:p>
          <w:p w14:paraId="5C7C4BF4" w14:textId="77777777" w:rsidR="00BD3AF7" w:rsidRPr="00BD3AF7" w:rsidRDefault="00BD3AF7" w:rsidP="006A617B">
            <w:pPr>
              <w:tabs>
                <w:tab w:val="center" w:pos="4513"/>
                <w:tab w:val="right" w:pos="9026"/>
              </w:tabs>
              <w:rPr>
                <w:rFonts w:ascii="Verdana" w:hAnsi="Verdana" w:cs="Arial"/>
              </w:rPr>
            </w:pPr>
          </w:p>
        </w:tc>
        <w:tc>
          <w:tcPr>
            <w:tcW w:w="747" w:type="pct"/>
            <w:gridSpan w:val="2"/>
          </w:tcPr>
          <w:p w14:paraId="277AC940" w14:textId="77777777" w:rsidR="00BD3AF7" w:rsidRPr="00BD3AF7" w:rsidRDefault="00BD3AF7" w:rsidP="006A617B">
            <w:pPr>
              <w:pStyle w:val="NoSpacing"/>
              <w:rPr>
                <w:rFonts w:ascii="Verdana" w:hAnsi="Verdana" w:cs="Arial"/>
              </w:rPr>
            </w:pPr>
            <w:r w:rsidRPr="00BD3AF7">
              <w:rPr>
                <w:rFonts w:ascii="Verdana" w:hAnsi="Verdana" w:cs="Arial"/>
              </w:rPr>
              <w:t>Over 2 years</w:t>
            </w:r>
          </w:p>
        </w:tc>
        <w:tc>
          <w:tcPr>
            <w:tcW w:w="361" w:type="pct"/>
          </w:tcPr>
          <w:p w14:paraId="2C876E86" w14:textId="77777777" w:rsidR="00BD3AF7" w:rsidRPr="00BD3AF7" w:rsidRDefault="00BD3AF7" w:rsidP="006A617B">
            <w:pPr>
              <w:rPr>
                <w:rFonts w:ascii="Verdana" w:hAnsi="Verdana" w:cs="Arial"/>
              </w:rPr>
            </w:pPr>
            <w:r w:rsidRPr="00BD3AF7">
              <w:rPr>
                <w:rFonts w:ascii="Verdana" w:hAnsi="Verdana" w:cs="Arial"/>
              </w:rPr>
              <w:t>10-50 years</w:t>
            </w:r>
          </w:p>
        </w:tc>
      </w:tr>
      <w:tr w:rsidR="00BD3AF7" w14:paraId="25BB1935" w14:textId="77777777" w:rsidTr="00DB3796">
        <w:tc>
          <w:tcPr>
            <w:tcW w:w="588" w:type="pct"/>
          </w:tcPr>
          <w:p w14:paraId="5AC078F9" w14:textId="4543B7FB" w:rsidR="00BD3AF7" w:rsidRPr="000B128A" w:rsidRDefault="00BD3AF7" w:rsidP="006A617B">
            <w:pPr>
              <w:pStyle w:val="NoSpacing"/>
              <w:rPr>
                <w:rFonts w:ascii="Verdana" w:hAnsi="Verdana" w:cs="Arial"/>
                <w:lang w:val="en-US"/>
              </w:rPr>
            </w:pPr>
            <w:r w:rsidRPr="000B128A">
              <w:rPr>
                <w:rFonts w:ascii="Verdana" w:hAnsi="Verdana" w:cs="Arial"/>
              </w:rPr>
              <w:t>School</w:t>
            </w:r>
            <w:r w:rsidRPr="000B128A">
              <w:rPr>
                <w:rFonts w:ascii="Verdana" w:hAnsi="Verdana" w:cs="Arial"/>
                <w:lang w:val="en-US"/>
              </w:rPr>
              <w:t xml:space="preserve"> type structure/ for children with physical disabilities (</w:t>
            </w:r>
            <w:r w:rsidRPr="000B128A">
              <w:rPr>
                <w:rFonts w:ascii="Verdana" w:hAnsi="Verdana" w:cs="Arial"/>
                <w:i/>
                <w:lang w:val="en-US"/>
              </w:rPr>
              <w:t>structure de type scolaire</w:t>
            </w:r>
            <w:r w:rsidRPr="000B128A">
              <w:rPr>
                <w:rFonts w:ascii="Verdana" w:hAnsi="Verdana" w:cs="Arial"/>
                <w:lang w:val="en-US"/>
              </w:rPr>
              <w:t xml:space="preserve">) non residential </w:t>
            </w:r>
          </w:p>
          <w:p w14:paraId="24EDDD92" w14:textId="77777777" w:rsidR="00BD3AF7" w:rsidRPr="000B128A" w:rsidRDefault="00BD3AF7" w:rsidP="006A617B">
            <w:pPr>
              <w:rPr>
                <w:rFonts w:ascii="Verdana" w:hAnsi="Verdana" w:cs="Arial"/>
                <w:lang w:val="en-US"/>
              </w:rPr>
            </w:pPr>
            <w:r w:rsidRPr="000B128A">
              <w:rPr>
                <w:rFonts w:ascii="Verdana" w:hAnsi="Verdana" w:cs="Arial"/>
                <w:lang w:val="en-US"/>
              </w:rPr>
              <w:t xml:space="preserve">Schooling centre </w:t>
            </w:r>
          </w:p>
          <w:p w14:paraId="1BC6C6C0" w14:textId="3AE9DB80" w:rsidR="00BD3AF7" w:rsidRPr="000B128A" w:rsidRDefault="00BD3AF7" w:rsidP="006A617B">
            <w:pPr>
              <w:rPr>
                <w:rFonts w:ascii="Verdana" w:hAnsi="Verdana" w:cs="Arial"/>
                <w:i/>
                <w:lang w:val="en-US"/>
              </w:rPr>
            </w:pPr>
            <w:r w:rsidRPr="000B128A">
              <w:rPr>
                <w:rFonts w:ascii="Verdana" w:hAnsi="Verdana" w:cs="Arial"/>
                <w:lang w:val="en-US"/>
              </w:rPr>
              <w:t xml:space="preserve">L'ASBL </w:t>
            </w:r>
            <w:r w:rsidRPr="000B128A">
              <w:rPr>
                <w:rFonts w:ascii="Verdana" w:hAnsi="Verdana" w:cs="Arial"/>
                <w:i/>
                <w:lang w:val="en-US"/>
              </w:rPr>
              <w:t>Schrëtt fir Schrëtt</w:t>
            </w:r>
            <w:r w:rsidRPr="000B128A">
              <w:rPr>
                <w:rStyle w:val="FootnoteReference"/>
                <w:rFonts w:ascii="Verdana" w:hAnsi="Verdana" w:cs="Arial"/>
                <w:i/>
                <w:lang w:val="en-US"/>
              </w:rPr>
              <w:footnoteReference w:id="18"/>
            </w:r>
          </w:p>
        </w:tc>
        <w:tc>
          <w:tcPr>
            <w:tcW w:w="273" w:type="pct"/>
          </w:tcPr>
          <w:p w14:paraId="33C370E4" w14:textId="455C131C" w:rsidR="00BD3AF7" w:rsidRPr="00BD3AF7" w:rsidRDefault="00BD3AF7" w:rsidP="006A617B">
            <w:pPr>
              <w:rPr>
                <w:rFonts w:ascii="Verdana" w:hAnsi="Verdana" w:cs="Arial"/>
              </w:rPr>
            </w:pPr>
            <w:r w:rsidRPr="00BD3AF7">
              <w:rPr>
                <w:rFonts w:ascii="Verdana" w:hAnsi="Verdana" w:cs="Arial"/>
              </w:rPr>
              <w:t>11-30 places</w:t>
            </w:r>
          </w:p>
        </w:tc>
        <w:tc>
          <w:tcPr>
            <w:tcW w:w="364" w:type="pct"/>
          </w:tcPr>
          <w:p w14:paraId="6BCEBD0F" w14:textId="77777777" w:rsidR="00BD3AF7" w:rsidRPr="00BD3AF7" w:rsidRDefault="00BD3AF7" w:rsidP="006A617B">
            <w:pPr>
              <w:rPr>
                <w:rFonts w:ascii="Verdana" w:hAnsi="Verdana" w:cs="Arial"/>
              </w:rPr>
            </w:pPr>
            <w:r w:rsidRPr="00BD3AF7">
              <w:rPr>
                <w:rFonts w:ascii="Verdana" w:hAnsi="Verdana" w:cs="Arial"/>
              </w:rPr>
              <w:t>children</w:t>
            </w:r>
          </w:p>
        </w:tc>
        <w:tc>
          <w:tcPr>
            <w:tcW w:w="374" w:type="pct"/>
          </w:tcPr>
          <w:p w14:paraId="7537C74E" w14:textId="77777777" w:rsidR="00BD3AF7" w:rsidRPr="00BD3AF7" w:rsidRDefault="00BD3AF7" w:rsidP="006A617B">
            <w:pPr>
              <w:rPr>
                <w:rFonts w:ascii="Verdana" w:hAnsi="Verdana" w:cs="Arial"/>
              </w:rPr>
            </w:pPr>
            <w:r w:rsidRPr="00BD3AF7">
              <w:rPr>
                <w:rFonts w:ascii="Verdana" w:hAnsi="Verdana" w:cs="Arial"/>
              </w:rPr>
              <w:t xml:space="preserve">Physical disability </w:t>
            </w:r>
          </w:p>
        </w:tc>
        <w:tc>
          <w:tcPr>
            <w:tcW w:w="693" w:type="pct"/>
          </w:tcPr>
          <w:p w14:paraId="77E5FA09" w14:textId="77777777" w:rsidR="00BD3AF7" w:rsidRPr="00BD3AF7" w:rsidRDefault="00BD3AF7" w:rsidP="006A617B">
            <w:pPr>
              <w:rPr>
                <w:rFonts w:ascii="Verdana" w:hAnsi="Verdana" w:cs="Arial"/>
              </w:rPr>
            </w:pPr>
            <w:r w:rsidRPr="00BD3AF7">
              <w:rPr>
                <w:rFonts w:ascii="Verdana" w:hAnsi="Verdana" w:cs="Arial"/>
              </w:rPr>
              <w:t xml:space="preserve">Daytime support provided, no night time staffing </w:t>
            </w:r>
          </w:p>
        </w:tc>
        <w:tc>
          <w:tcPr>
            <w:tcW w:w="1067" w:type="pct"/>
            <w:gridSpan w:val="6"/>
          </w:tcPr>
          <w:p w14:paraId="4CB63177" w14:textId="77777777" w:rsidR="00BD3AF7" w:rsidRPr="00BD3AF7" w:rsidRDefault="00BD3AF7" w:rsidP="006A617B">
            <w:pPr>
              <w:rPr>
                <w:rFonts w:ascii="Verdana" w:hAnsi="Verdana" w:cs="Arial"/>
              </w:rPr>
            </w:pPr>
            <w:r w:rsidRPr="00BD3AF7">
              <w:rPr>
                <w:rFonts w:ascii="Verdana" w:hAnsi="Verdana" w:cs="Arial"/>
                <w:bCs/>
                <w:lang w:val="en-US"/>
              </w:rPr>
              <w:t>Voluntary/for-not-profit</w:t>
            </w:r>
            <w:r w:rsidRPr="00BD3AF7">
              <w:rPr>
                <w:rFonts w:ascii="Verdana" w:hAnsi="Verdana" w:cs="Arial"/>
              </w:rPr>
              <w:t xml:space="preserve"> </w:t>
            </w:r>
          </w:p>
        </w:tc>
        <w:tc>
          <w:tcPr>
            <w:tcW w:w="534" w:type="pct"/>
            <w:gridSpan w:val="2"/>
          </w:tcPr>
          <w:p w14:paraId="0494885D" w14:textId="77777777" w:rsidR="00BD3AF7" w:rsidRPr="00BD3AF7" w:rsidRDefault="00BD3AF7" w:rsidP="006A617B">
            <w:pPr>
              <w:rPr>
                <w:rFonts w:ascii="Verdana" w:hAnsi="Verdana" w:cs="Arial"/>
              </w:rPr>
            </w:pPr>
            <w:r w:rsidRPr="00BD3AF7">
              <w:rPr>
                <w:rFonts w:ascii="Verdana" w:hAnsi="Verdana" w:cs="Arial"/>
                <w:bCs/>
                <w:lang w:val="en-US"/>
              </w:rPr>
              <w:t>All private</w:t>
            </w:r>
          </w:p>
        </w:tc>
        <w:tc>
          <w:tcPr>
            <w:tcW w:w="747" w:type="pct"/>
            <w:gridSpan w:val="2"/>
          </w:tcPr>
          <w:p w14:paraId="513FFB00" w14:textId="77777777" w:rsidR="00BD3AF7" w:rsidRPr="00BD3AF7" w:rsidRDefault="00BD3AF7" w:rsidP="006A617B">
            <w:pPr>
              <w:rPr>
                <w:rFonts w:ascii="Verdana" w:hAnsi="Verdana" w:cs="Arial"/>
              </w:rPr>
            </w:pPr>
            <w:r w:rsidRPr="00BD3AF7">
              <w:rPr>
                <w:rFonts w:ascii="Verdana" w:hAnsi="Verdana" w:cs="Arial"/>
              </w:rPr>
              <w:t>Over 2 years</w:t>
            </w:r>
          </w:p>
        </w:tc>
        <w:tc>
          <w:tcPr>
            <w:tcW w:w="361" w:type="pct"/>
          </w:tcPr>
          <w:p w14:paraId="1E8D1714" w14:textId="77777777" w:rsidR="00BD3AF7" w:rsidRPr="00BD3AF7" w:rsidRDefault="00BD3AF7" w:rsidP="006A617B">
            <w:pPr>
              <w:rPr>
                <w:rFonts w:ascii="Verdana" w:hAnsi="Verdana" w:cs="Arial"/>
              </w:rPr>
            </w:pPr>
            <w:r w:rsidRPr="00BD3AF7">
              <w:rPr>
                <w:rFonts w:ascii="Verdana" w:hAnsi="Verdana" w:cs="Arial"/>
              </w:rPr>
              <w:t>10-50 years</w:t>
            </w:r>
          </w:p>
        </w:tc>
      </w:tr>
      <w:tr w:rsidR="00BD3AF7" w14:paraId="0B5FC817" w14:textId="77777777" w:rsidTr="00DB3796">
        <w:tc>
          <w:tcPr>
            <w:tcW w:w="588" w:type="pct"/>
          </w:tcPr>
          <w:p w14:paraId="15C2CFE9" w14:textId="660A428D" w:rsidR="00BD3AF7" w:rsidRPr="000B128A" w:rsidRDefault="00BD3AF7" w:rsidP="006A617B">
            <w:pPr>
              <w:pStyle w:val="NoSpacing"/>
              <w:rPr>
                <w:rFonts w:ascii="Verdana" w:hAnsi="Verdana" w:cs="Arial"/>
                <w:lang w:bidi="en-US"/>
              </w:rPr>
            </w:pPr>
            <w:r w:rsidRPr="000B128A">
              <w:rPr>
                <w:rFonts w:ascii="Verdana" w:hAnsi="Verdana" w:cs="Arial"/>
              </w:rPr>
              <w:t>Day care  (</w:t>
            </w:r>
            <w:r w:rsidRPr="000B128A">
              <w:rPr>
                <w:rFonts w:ascii="Verdana" w:hAnsi="Verdana" w:cs="Arial"/>
                <w:i/>
              </w:rPr>
              <w:t xml:space="preserve">services </w:t>
            </w:r>
            <w:r w:rsidRPr="000B128A">
              <w:rPr>
                <w:rFonts w:ascii="Verdana" w:hAnsi="Verdana" w:cs="Arial"/>
              </w:rPr>
              <w:t>d’activité</w:t>
            </w:r>
            <w:r w:rsidRPr="000B128A">
              <w:rPr>
                <w:rFonts w:ascii="Verdana" w:hAnsi="Verdana" w:cs="Arial"/>
                <w:i/>
              </w:rPr>
              <w:t>s de jour</w:t>
            </w:r>
            <w:r w:rsidRPr="000B128A">
              <w:rPr>
                <w:rFonts w:ascii="Verdana" w:hAnsi="Verdana" w:cs="Arial"/>
              </w:rPr>
              <w:t xml:space="preserve"> ) non residential for people with intellectual disabilities (multiple sclerosis)</w:t>
            </w:r>
          </w:p>
          <w:p w14:paraId="6DAEE653" w14:textId="77777777" w:rsidR="00BD3AF7" w:rsidRPr="000B128A" w:rsidRDefault="00BD3AF7" w:rsidP="006A617B">
            <w:pPr>
              <w:widowControl w:val="0"/>
              <w:autoSpaceDE w:val="0"/>
              <w:autoSpaceDN w:val="0"/>
              <w:adjustRightInd w:val="0"/>
              <w:spacing w:after="240"/>
              <w:rPr>
                <w:rFonts w:ascii="Verdana" w:hAnsi="Verdana"/>
                <w:lang w:val="fr-FR"/>
              </w:rPr>
            </w:pPr>
            <w:r w:rsidRPr="000B128A">
              <w:rPr>
                <w:rFonts w:ascii="Verdana" w:hAnsi="Verdana" w:cs="Arial"/>
                <w:i/>
                <w:lang w:val="fr-FR"/>
              </w:rPr>
              <w:t>Fondation Sclérose en Plaques asbl</w:t>
            </w:r>
          </w:p>
        </w:tc>
        <w:tc>
          <w:tcPr>
            <w:tcW w:w="273" w:type="pct"/>
          </w:tcPr>
          <w:p w14:paraId="69C6DF55" w14:textId="19F7A8A3" w:rsidR="00BD3AF7" w:rsidRPr="00BD3AF7" w:rsidRDefault="00BD3AF7" w:rsidP="006A617B">
            <w:pPr>
              <w:rPr>
                <w:rFonts w:ascii="Verdana" w:hAnsi="Verdana" w:cs="Arial"/>
              </w:rPr>
            </w:pPr>
            <w:r w:rsidRPr="00BD3AF7">
              <w:rPr>
                <w:rFonts w:ascii="Verdana" w:hAnsi="Verdana" w:cs="Arial"/>
              </w:rPr>
              <w:t>6-10 places</w:t>
            </w:r>
          </w:p>
        </w:tc>
        <w:tc>
          <w:tcPr>
            <w:tcW w:w="364" w:type="pct"/>
          </w:tcPr>
          <w:p w14:paraId="0D72B05A" w14:textId="77777777" w:rsidR="00BD3AF7" w:rsidRPr="00BD3AF7" w:rsidRDefault="00BD3AF7" w:rsidP="006A617B">
            <w:pPr>
              <w:rPr>
                <w:rFonts w:ascii="Verdana" w:hAnsi="Verdana" w:cs="Arial"/>
              </w:rPr>
            </w:pPr>
            <w:r w:rsidRPr="00BD3AF7">
              <w:rPr>
                <w:rFonts w:ascii="Verdana" w:hAnsi="Verdana" w:cs="Arial"/>
              </w:rPr>
              <w:t xml:space="preserve">Adult </w:t>
            </w:r>
          </w:p>
        </w:tc>
        <w:tc>
          <w:tcPr>
            <w:tcW w:w="374" w:type="pct"/>
          </w:tcPr>
          <w:p w14:paraId="03E41277" w14:textId="6551FDED" w:rsidR="00BD3AF7" w:rsidRPr="00BD3AF7" w:rsidRDefault="00BD3AF7" w:rsidP="006A617B">
            <w:pPr>
              <w:rPr>
                <w:rFonts w:ascii="Verdana" w:hAnsi="Verdana" w:cs="Arial"/>
              </w:rPr>
            </w:pPr>
            <w:r w:rsidRPr="00BD3AF7">
              <w:rPr>
                <w:rFonts w:ascii="Verdana" w:hAnsi="Verdana" w:cs="Arial"/>
              </w:rPr>
              <w:t>Physical disability (multiple sclerosis)</w:t>
            </w:r>
          </w:p>
        </w:tc>
        <w:tc>
          <w:tcPr>
            <w:tcW w:w="693" w:type="pct"/>
          </w:tcPr>
          <w:p w14:paraId="5FA50152" w14:textId="77777777" w:rsidR="00BD3AF7" w:rsidRPr="00BD3AF7" w:rsidRDefault="00BD3AF7" w:rsidP="006A617B">
            <w:pPr>
              <w:widowControl w:val="0"/>
              <w:autoSpaceDE w:val="0"/>
              <w:autoSpaceDN w:val="0"/>
              <w:adjustRightInd w:val="0"/>
              <w:spacing w:after="240"/>
              <w:rPr>
                <w:rFonts w:ascii="Verdana" w:hAnsi="Verdana" w:cs="Arial"/>
              </w:rPr>
            </w:pPr>
            <w:r w:rsidRPr="00BD3AF7">
              <w:rPr>
                <w:rFonts w:ascii="Verdana" w:hAnsi="Verdana" w:cs="Arial"/>
              </w:rPr>
              <w:t>Daytime support provided</w:t>
            </w:r>
          </w:p>
          <w:p w14:paraId="5830996E" w14:textId="77777777" w:rsidR="00BD3AF7" w:rsidRPr="00BD3AF7" w:rsidRDefault="00BD3AF7" w:rsidP="006A617B">
            <w:pPr>
              <w:rPr>
                <w:rFonts w:ascii="Verdana" w:hAnsi="Verdana" w:cs="Arial"/>
              </w:rPr>
            </w:pPr>
          </w:p>
        </w:tc>
        <w:tc>
          <w:tcPr>
            <w:tcW w:w="1067" w:type="pct"/>
            <w:gridSpan w:val="6"/>
          </w:tcPr>
          <w:p w14:paraId="5B7AE75A" w14:textId="77777777" w:rsidR="00BD3AF7" w:rsidRPr="00BD3AF7" w:rsidRDefault="00BD3AF7" w:rsidP="006A617B">
            <w:pPr>
              <w:rPr>
                <w:rFonts w:ascii="Verdana" w:hAnsi="Verdana" w:cs="Arial"/>
              </w:rPr>
            </w:pPr>
            <w:r w:rsidRPr="00BD3AF7">
              <w:rPr>
                <w:rFonts w:ascii="Verdana" w:hAnsi="Verdana" w:cs="Arial"/>
              </w:rPr>
              <w:t>Voluntary/ not-for-profit</w:t>
            </w:r>
          </w:p>
        </w:tc>
        <w:tc>
          <w:tcPr>
            <w:tcW w:w="534" w:type="pct"/>
            <w:gridSpan w:val="2"/>
          </w:tcPr>
          <w:p w14:paraId="150A5219"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Mixed   government and private donations</w:t>
            </w:r>
          </w:p>
        </w:tc>
        <w:tc>
          <w:tcPr>
            <w:tcW w:w="747" w:type="pct"/>
            <w:gridSpan w:val="2"/>
          </w:tcPr>
          <w:p w14:paraId="47FC39DC" w14:textId="77777777" w:rsidR="00BD3AF7" w:rsidRPr="00BD3AF7" w:rsidRDefault="00BD3AF7" w:rsidP="006A617B">
            <w:pPr>
              <w:rPr>
                <w:rFonts w:ascii="Verdana" w:hAnsi="Verdana" w:cs="Arial"/>
              </w:rPr>
            </w:pPr>
            <w:r w:rsidRPr="00BD3AF7">
              <w:rPr>
                <w:rFonts w:ascii="Verdana" w:hAnsi="Verdana" w:cs="Arial"/>
              </w:rPr>
              <w:t>Over 2 years</w:t>
            </w:r>
          </w:p>
        </w:tc>
        <w:tc>
          <w:tcPr>
            <w:tcW w:w="361" w:type="pct"/>
          </w:tcPr>
          <w:p w14:paraId="32449047" w14:textId="77777777" w:rsidR="00BD3AF7" w:rsidRPr="00BD3AF7" w:rsidRDefault="00BD3AF7" w:rsidP="006A617B">
            <w:pPr>
              <w:rPr>
                <w:rFonts w:ascii="Verdana" w:hAnsi="Verdana" w:cs="Arial"/>
              </w:rPr>
            </w:pPr>
            <w:r w:rsidRPr="00BD3AF7">
              <w:rPr>
                <w:rFonts w:ascii="Verdana" w:hAnsi="Verdana" w:cs="Arial"/>
              </w:rPr>
              <w:t>10-50 years</w:t>
            </w:r>
          </w:p>
        </w:tc>
      </w:tr>
      <w:tr w:rsidR="00BD3AF7" w14:paraId="11C27F6E" w14:textId="77777777" w:rsidTr="00DB3796">
        <w:tc>
          <w:tcPr>
            <w:tcW w:w="588" w:type="pct"/>
          </w:tcPr>
          <w:p w14:paraId="2275A2FB" w14:textId="5288ABFE" w:rsidR="00BD3AF7" w:rsidRPr="00BD3AF7" w:rsidRDefault="00BD3AF7" w:rsidP="006A617B">
            <w:pPr>
              <w:pStyle w:val="NoSpacing"/>
              <w:rPr>
                <w:rFonts w:ascii="Verdana" w:hAnsi="Verdana" w:cs="Arial"/>
              </w:rPr>
            </w:pPr>
            <w:r w:rsidRPr="00BD3AF7">
              <w:rPr>
                <w:rFonts w:ascii="Verdana" w:hAnsi="Verdana" w:cs="Arial"/>
              </w:rPr>
              <w:t xml:space="preserve">Day Centre for people with intellectual disability (autistic) </w:t>
            </w:r>
          </w:p>
          <w:p w14:paraId="15FA4B68" w14:textId="77777777" w:rsidR="00BD3AF7" w:rsidRPr="00BD3AF7" w:rsidRDefault="00BD3AF7" w:rsidP="006A617B">
            <w:pPr>
              <w:pStyle w:val="NoSpacing"/>
              <w:rPr>
                <w:rFonts w:ascii="Verdana" w:hAnsi="Verdana" w:cs="Arial"/>
                <w:lang w:val="fr-FR"/>
              </w:rPr>
            </w:pPr>
            <w:r w:rsidRPr="00BD3AF7">
              <w:rPr>
                <w:rFonts w:ascii="Verdana" w:hAnsi="Verdana" w:cs="Arial"/>
                <w:lang w:val="fr-FR"/>
              </w:rPr>
              <w:t>non residential (</w:t>
            </w:r>
            <w:r w:rsidRPr="00BD3AF7">
              <w:rPr>
                <w:rFonts w:ascii="Verdana" w:hAnsi="Verdana" w:cs="Arial"/>
                <w:i/>
                <w:lang w:val="fr-FR"/>
              </w:rPr>
              <w:t>Centre de jour</w:t>
            </w:r>
            <w:r w:rsidRPr="00BD3AF7">
              <w:rPr>
                <w:rFonts w:ascii="Verdana" w:hAnsi="Verdana" w:cs="Arial"/>
                <w:lang w:val="fr-FR"/>
              </w:rPr>
              <w:t xml:space="preserve">) </w:t>
            </w:r>
          </w:p>
          <w:p w14:paraId="3E2B8E8D" w14:textId="77777777" w:rsidR="00BD3AF7" w:rsidRPr="00BD3AF7" w:rsidRDefault="00BD3AF7" w:rsidP="006A617B">
            <w:pPr>
              <w:pStyle w:val="NoSpacing"/>
              <w:rPr>
                <w:rFonts w:ascii="Verdana" w:hAnsi="Verdana" w:cs="Arial"/>
              </w:rPr>
            </w:pPr>
            <w:r w:rsidRPr="00BD3AF7">
              <w:rPr>
                <w:rFonts w:ascii="Verdana" w:hAnsi="Verdana" w:cs="Arial"/>
                <w:i/>
              </w:rPr>
              <w:t>Fondation Autisme</w:t>
            </w:r>
          </w:p>
        </w:tc>
        <w:tc>
          <w:tcPr>
            <w:tcW w:w="273" w:type="pct"/>
          </w:tcPr>
          <w:p w14:paraId="280892C9" w14:textId="0BF60A74" w:rsidR="00BD3AF7" w:rsidRPr="00BD3AF7" w:rsidRDefault="00BD3AF7" w:rsidP="006A617B">
            <w:pPr>
              <w:rPr>
                <w:rFonts w:ascii="Verdana" w:hAnsi="Verdana" w:cs="Arial"/>
              </w:rPr>
            </w:pPr>
            <w:r w:rsidRPr="00BD3AF7">
              <w:rPr>
                <w:rFonts w:ascii="Verdana" w:hAnsi="Verdana" w:cs="Arial"/>
              </w:rPr>
              <w:t>11-30 place</w:t>
            </w:r>
          </w:p>
        </w:tc>
        <w:tc>
          <w:tcPr>
            <w:tcW w:w="364" w:type="pct"/>
          </w:tcPr>
          <w:p w14:paraId="6BF40182" w14:textId="77777777" w:rsidR="00BD3AF7" w:rsidRPr="00BD3AF7" w:rsidRDefault="00BD3AF7" w:rsidP="006A617B">
            <w:pPr>
              <w:rPr>
                <w:rFonts w:ascii="Verdana" w:hAnsi="Verdana" w:cs="Arial"/>
              </w:rPr>
            </w:pPr>
            <w:r w:rsidRPr="00BD3AF7">
              <w:rPr>
                <w:rFonts w:ascii="Verdana" w:hAnsi="Verdana" w:cs="Arial"/>
              </w:rPr>
              <w:t>Children, adult, older people</w:t>
            </w:r>
          </w:p>
        </w:tc>
        <w:tc>
          <w:tcPr>
            <w:tcW w:w="374" w:type="pct"/>
          </w:tcPr>
          <w:p w14:paraId="0AEAC5ED" w14:textId="1625FCE6" w:rsidR="00BD3AF7" w:rsidRPr="00BD3AF7" w:rsidRDefault="00BD3AF7" w:rsidP="006A617B">
            <w:pPr>
              <w:rPr>
                <w:rFonts w:ascii="Verdana" w:hAnsi="Verdana" w:cs="Arial"/>
              </w:rPr>
            </w:pPr>
            <w:r w:rsidRPr="00BD3AF7">
              <w:rPr>
                <w:rFonts w:ascii="Verdana" w:hAnsi="Verdana" w:cs="Arial"/>
              </w:rPr>
              <w:t>Intellectual disability (autism)</w:t>
            </w:r>
          </w:p>
        </w:tc>
        <w:tc>
          <w:tcPr>
            <w:tcW w:w="693" w:type="pct"/>
          </w:tcPr>
          <w:p w14:paraId="6BB7C593" w14:textId="77777777" w:rsidR="00BD3AF7" w:rsidRPr="00BD3AF7" w:rsidRDefault="00BD3AF7" w:rsidP="006A617B">
            <w:pPr>
              <w:widowControl w:val="0"/>
              <w:autoSpaceDE w:val="0"/>
              <w:autoSpaceDN w:val="0"/>
              <w:adjustRightInd w:val="0"/>
              <w:spacing w:after="240"/>
              <w:rPr>
                <w:rFonts w:ascii="Verdana" w:hAnsi="Verdana" w:cs="Arial"/>
              </w:rPr>
            </w:pPr>
            <w:r w:rsidRPr="00BD3AF7">
              <w:rPr>
                <w:rFonts w:ascii="Verdana" w:hAnsi="Verdana" w:cs="Arial"/>
              </w:rPr>
              <w:t>Daytime support provided, no  night staffing</w:t>
            </w:r>
          </w:p>
          <w:p w14:paraId="04238640" w14:textId="77777777" w:rsidR="00BD3AF7" w:rsidRPr="00BD3AF7" w:rsidRDefault="00BD3AF7" w:rsidP="006A617B">
            <w:pPr>
              <w:widowControl w:val="0"/>
              <w:autoSpaceDE w:val="0"/>
              <w:autoSpaceDN w:val="0"/>
              <w:adjustRightInd w:val="0"/>
              <w:spacing w:after="240"/>
              <w:rPr>
                <w:rFonts w:ascii="Verdana" w:hAnsi="Verdana" w:cs="Arial"/>
              </w:rPr>
            </w:pPr>
          </w:p>
        </w:tc>
        <w:tc>
          <w:tcPr>
            <w:tcW w:w="1067" w:type="pct"/>
            <w:gridSpan w:val="6"/>
          </w:tcPr>
          <w:p w14:paraId="61E203D0" w14:textId="77777777" w:rsidR="00BD3AF7" w:rsidRPr="00BD3AF7" w:rsidRDefault="00BD3AF7" w:rsidP="006A617B">
            <w:pPr>
              <w:rPr>
                <w:rFonts w:ascii="Verdana" w:hAnsi="Verdana" w:cs="Arial"/>
              </w:rPr>
            </w:pPr>
            <w:r w:rsidRPr="00BD3AF7">
              <w:rPr>
                <w:rFonts w:ascii="Verdana" w:hAnsi="Verdana" w:cs="Arial"/>
              </w:rPr>
              <w:t>Voluntary/ not-for-profit</w:t>
            </w:r>
          </w:p>
        </w:tc>
        <w:tc>
          <w:tcPr>
            <w:tcW w:w="534" w:type="pct"/>
            <w:gridSpan w:val="2"/>
          </w:tcPr>
          <w:p w14:paraId="36B9361A" w14:textId="77777777" w:rsidR="00BD3AF7" w:rsidRPr="00BD3AF7" w:rsidRDefault="00BD3AF7" w:rsidP="006A617B">
            <w:pPr>
              <w:rPr>
                <w:rFonts w:ascii="Verdana" w:hAnsi="Verdana" w:cs="Arial"/>
              </w:rPr>
            </w:pPr>
            <w:r w:rsidRPr="00BD3AF7">
              <w:rPr>
                <w:rFonts w:ascii="Verdana" w:hAnsi="Verdana" w:cs="Arial"/>
              </w:rPr>
              <w:t>Mixed, goverenement and private</w:t>
            </w:r>
          </w:p>
          <w:p w14:paraId="7A5D60BA" w14:textId="77777777" w:rsidR="00BD3AF7" w:rsidRPr="00BD3AF7" w:rsidRDefault="00BD3AF7" w:rsidP="006A617B">
            <w:pPr>
              <w:rPr>
                <w:rFonts w:ascii="Verdana" w:hAnsi="Verdana" w:cs="Arial"/>
              </w:rPr>
            </w:pPr>
          </w:p>
        </w:tc>
        <w:tc>
          <w:tcPr>
            <w:tcW w:w="747" w:type="pct"/>
            <w:gridSpan w:val="2"/>
          </w:tcPr>
          <w:p w14:paraId="6B54C53D" w14:textId="77777777" w:rsidR="00BD3AF7" w:rsidRPr="00BD3AF7" w:rsidRDefault="00BD3AF7" w:rsidP="006A617B">
            <w:pPr>
              <w:rPr>
                <w:rFonts w:ascii="Verdana" w:hAnsi="Verdana" w:cs="Arial"/>
              </w:rPr>
            </w:pPr>
            <w:r w:rsidRPr="00BD3AF7">
              <w:rPr>
                <w:rFonts w:ascii="Verdana" w:hAnsi="Verdana" w:cs="Arial"/>
              </w:rPr>
              <w:t>Over 2  years,</w:t>
            </w:r>
          </w:p>
        </w:tc>
        <w:tc>
          <w:tcPr>
            <w:tcW w:w="361" w:type="pct"/>
          </w:tcPr>
          <w:p w14:paraId="2E1FB72A" w14:textId="77777777" w:rsidR="00BD3AF7" w:rsidRPr="00BD3AF7" w:rsidRDefault="00BD3AF7" w:rsidP="006A617B">
            <w:pPr>
              <w:rPr>
                <w:rFonts w:ascii="Verdana" w:eastAsiaTheme="minorEastAsia" w:hAnsi="Verdana" w:cs="Arial"/>
                <w:lang w:val="en-US"/>
              </w:rPr>
            </w:pPr>
            <w:r w:rsidRPr="00BD3AF7">
              <w:rPr>
                <w:rFonts w:ascii="Verdana" w:eastAsiaTheme="minorEastAsia" w:hAnsi="Verdana" w:cs="Arial"/>
                <w:lang w:val="en-US"/>
              </w:rPr>
              <w:t>10-50 years</w:t>
            </w:r>
          </w:p>
        </w:tc>
      </w:tr>
      <w:tr w:rsidR="00BD3AF7" w14:paraId="1611EBBA" w14:textId="77777777" w:rsidTr="00DB3796">
        <w:tc>
          <w:tcPr>
            <w:tcW w:w="588" w:type="pct"/>
          </w:tcPr>
          <w:p w14:paraId="6D9F6923" w14:textId="54E4C32E" w:rsidR="00BD3AF7" w:rsidRPr="000B128A" w:rsidRDefault="00BD3AF7" w:rsidP="006A617B">
            <w:pPr>
              <w:pStyle w:val="NoSpacing"/>
              <w:rPr>
                <w:rFonts w:ascii="Verdana" w:hAnsi="Verdana" w:cs="Arial"/>
              </w:rPr>
            </w:pPr>
            <w:r w:rsidRPr="000B128A">
              <w:rPr>
                <w:rFonts w:ascii="Verdana" w:hAnsi="Verdana" w:cs="Arial"/>
              </w:rPr>
              <w:t>Day Centre (</w:t>
            </w:r>
            <w:r w:rsidRPr="000B128A">
              <w:rPr>
                <w:rFonts w:ascii="Verdana" w:hAnsi="Verdana" w:cs="Arial"/>
                <w:i/>
              </w:rPr>
              <w:t>Service d’accueil de jour</w:t>
            </w:r>
            <w:r w:rsidRPr="000B128A">
              <w:rPr>
                <w:rFonts w:ascii="Verdana" w:hAnsi="Verdana" w:cs="Arial"/>
              </w:rPr>
              <w:t>)  for children of a mixed type</w:t>
            </w:r>
          </w:p>
          <w:p w14:paraId="17915D2D" w14:textId="69F6EEA2" w:rsidR="00BD3AF7" w:rsidRPr="000B128A" w:rsidRDefault="00BD3AF7" w:rsidP="006A617B">
            <w:pPr>
              <w:pStyle w:val="NormalWeb"/>
              <w:rPr>
                <w:rFonts w:ascii="Verdana" w:hAnsi="Verdana"/>
                <w:sz w:val="22"/>
                <w:szCs w:val="22"/>
              </w:rPr>
            </w:pPr>
            <w:r w:rsidRPr="000B128A">
              <w:rPr>
                <w:rFonts w:ascii="Verdana" w:hAnsi="Verdana" w:cs="Arial"/>
                <w:sz w:val="22"/>
                <w:szCs w:val="22"/>
              </w:rPr>
              <w:t>Activity center (</w:t>
            </w:r>
            <w:r w:rsidRPr="000B128A">
              <w:rPr>
                <w:rFonts w:ascii="Verdana" w:hAnsi="Verdana" w:cs="Arial"/>
                <w:i/>
                <w:sz w:val="22"/>
                <w:szCs w:val="22"/>
              </w:rPr>
              <w:t xml:space="preserve">service </w:t>
            </w:r>
            <w:r w:rsidRPr="000B128A">
              <w:rPr>
                <w:rFonts w:ascii="Verdana" w:hAnsi="Verdana" w:cs="Arial"/>
                <w:sz w:val="22"/>
                <w:szCs w:val="22"/>
              </w:rPr>
              <w:t>d’activité</w:t>
            </w:r>
            <w:r w:rsidRPr="000B128A">
              <w:rPr>
                <w:rFonts w:ascii="Verdana" w:hAnsi="Verdana" w:cs="Arial"/>
                <w:i/>
                <w:sz w:val="22"/>
                <w:szCs w:val="22"/>
              </w:rPr>
              <w:t>s de jour</w:t>
            </w:r>
            <w:r w:rsidRPr="000B128A">
              <w:rPr>
                <w:rFonts w:ascii="Verdana" w:hAnsi="Verdana" w:cs="Arial"/>
                <w:sz w:val="22"/>
                <w:szCs w:val="22"/>
              </w:rPr>
              <w:t xml:space="preserve">) of a missed type </w:t>
            </w:r>
          </w:p>
          <w:p w14:paraId="3EB04BC2" w14:textId="77777777" w:rsidR="00BD3AF7" w:rsidRPr="000B128A" w:rsidRDefault="00BD3AF7" w:rsidP="006A617B">
            <w:pPr>
              <w:pStyle w:val="NoSpacing"/>
              <w:rPr>
                <w:rFonts w:ascii="Verdana" w:hAnsi="Verdana" w:cs="Arial"/>
              </w:rPr>
            </w:pPr>
            <w:r w:rsidRPr="000B128A">
              <w:rPr>
                <w:rFonts w:ascii="Verdana" w:hAnsi="Verdana" w:cs="Arial"/>
              </w:rPr>
              <w:t>Non residential</w:t>
            </w:r>
          </w:p>
          <w:p w14:paraId="0C57251A" w14:textId="77777777" w:rsidR="00BD3AF7" w:rsidRPr="000B128A" w:rsidRDefault="00BD3AF7" w:rsidP="006A617B">
            <w:pPr>
              <w:pStyle w:val="NoSpacing"/>
              <w:rPr>
                <w:rFonts w:ascii="Verdana" w:hAnsi="Verdana" w:cs="Arial"/>
                <w:i/>
              </w:rPr>
            </w:pPr>
          </w:p>
          <w:p w14:paraId="0636FED6" w14:textId="77777777" w:rsidR="00BD3AF7" w:rsidRPr="000B128A" w:rsidRDefault="00BD3AF7" w:rsidP="006A617B">
            <w:pPr>
              <w:pStyle w:val="NoSpacing"/>
              <w:rPr>
                <w:rFonts w:ascii="Verdana" w:hAnsi="Verdana" w:cs="Arial"/>
              </w:rPr>
            </w:pPr>
            <w:r w:rsidRPr="000B128A">
              <w:rPr>
                <w:rFonts w:ascii="Verdana" w:hAnsi="Verdana" w:cs="Arial"/>
                <w:i/>
              </w:rPr>
              <w:t xml:space="preserve">Tricentenaire </w:t>
            </w:r>
            <w:r w:rsidRPr="000B128A">
              <w:rPr>
                <w:rFonts w:ascii="Verdana" w:hAnsi="Verdana" w:cs="Arial"/>
              </w:rPr>
              <w:t>asbl</w:t>
            </w:r>
            <w:r w:rsidRPr="000B128A">
              <w:rPr>
                <w:rStyle w:val="FootnoteReference"/>
                <w:rFonts w:ascii="Verdana" w:hAnsi="Verdana" w:cs="Arial"/>
              </w:rPr>
              <w:footnoteReference w:id="19"/>
            </w:r>
          </w:p>
        </w:tc>
        <w:tc>
          <w:tcPr>
            <w:tcW w:w="273" w:type="pct"/>
          </w:tcPr>
          <w:p w14:paraId="06DB078D" w14:textId="412D9963" w:rsidR="00BD3AF7" w:rsidRPr="00BD3AF7" w:rsidRDefault="00BD3AF7" w:rsidP="006A617B">
            <w:pPr>
              <w:rPr>
                <w:rFonts w:ascii="Verdana" w:hAnsi="Verdana" w:cs="Arial"/>
              </w:rPr>
            </w:pPr>
            <w:r w:rsidRPr="00BD3AF7">
              <w:rPr>
                <w:rFonts w:ascii="Verdana" w:hAnsi="Verdana" w:cs="Arial"/>
              </w:rPr>
              <w:t>6-10 places</w:t>
            </w:r>
          </w:p>
        </w:tc>
        <w:tc>
          <w:tcPr>
            <w:tcW w:w="364" w:type="pct"/>
          </w:tcPr>
          <w:p w14:paraId="1BBD5B5B" w14:textId="77777777" w:rsidR="00BD3AF7" w:rsidRPr="00BD3AF7" w:rsidRDefault="00BD3AF7" w:rsidP="006A617B">
            <w:pPr>
              <w:rPr>
                <w:rFonts w:ascii="Verdana" w:hAnsi="Verdana" w:cs="Arial"/>
              </w:rPr>
            </w:pPr>
            <w:r w:rsidRPr="00BD3AF7">
              <w:rPr>
                <w:rFonts w:ascii="Verdana" w:hAnsi="Verdana" w:cs="Arial"/>
              </w:rPr>
              <w:t xml:space="preserve">Children, </w:t>
            </w:r>
          </w:p>
        </w:tc>
        <w:tc>
          <w:tcPr>
            <w:tcW w:w="374" w:type="pct"/>
          </w:tcPr>
          <w:p w14:paraId="4A666F33" w14:textId="69ED20ED" w:rsidR="00BD3AF7" w:rsidRPr="00BD3AF7" w:rsidRDefault="00BD3AF7" w:rsidP="006A617B">
            <w:pPr>
              <w:rPr>
                <w:rFonts w:ascii="Verdana" w:hAnsi="Verdana" w:cs="Arial"/>
              </w:rPr>
            </w:pPr>
            <w:r w:rsidRPr="00BD3AF7">
              <w:rPr>
                <w:rFonts w:ascii="Verdana" w:hAnsi="Verdana" w:cs="Arial"/>
              </w:rPr>
              <w:t>Mixed (Mental health problem, intellectual disability, physical disability)</w:t>
            </w:r>
          </w:p>
        </w:tc>
        <w:tc>
          <w:tcPr>
            <w:tcW w:w="693" w:type="pct"/>
          </w:tcPr>
          <w:p w14:paraId="56C4D9C2"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Daytime support provided, no  night staffing</w:t>
            </w:r>
          </w:p>
          <w:p w14:paraId="58E2C656" w14:textId="77777777" w:rsidR="00BD3AF7" w:rsidRPr="00BD3AF7" w:rsidRDefault="00BD3AF7" w:rsidP="006A617B">
            <w:pPr>
              <w:rPr>
                <w:rFonts w:ascii="Verdana" w:hAnsi="Verdana" w:cs="Arial"/>
              </w:rPr>
            </w:pPr>
          </w:p>
        </w:tc>
        <w:tc>
          <w:tcPr>
            <w:tcW w:w="1067" w:type="pct"/>
            <w:gridSpan w:val="6"/>
          </w:tcPr>
          <w:p w14:paraId="0EDFA970" w14:textId="77777777" w:rsidR="00BD3AF7" w:rsidRPr="00BD3AF7" w:rsidRDefault="00BD3AF7" w:rsidP="006A617B">
            <w:pPr>
              <w:rPr>
                <w:rFonts w:ascii="Verdana" w:hAnsi="Verdana" w:cs="Arial"/>
              </w:rPr>
            </w:pPr>
            <w:r w:rsidRPr="00BD3AF7">
              <w:rPr>
                <w:rFonts w:ascii="Verdana" w:hAnsi="Verdana" w:cs="Arial"/>
              </w:rPr>
              <w:t>Voluntary/ not-for-profit</w:t>
            </w:r>
          </w:p>
        </w:tc>
        <w:tc>
          <w:tcPr>
            <w:tcW w:w="534" w:type="pct"/>
            <w:gridSpan w:val="2"/>
          </w:tcPr>
          <w:p w14:paraId="3573D926"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Mixed  Government and private</w:t>
            </w:r>
          </w:p>
        </w:tc>
        <w:tc>
          <w:tcPr>
            <w:tcW w:w="747" w:type="pct"/>
            <w:gridSpan w:val="2"/>
          </w:tcPr>
          <w:p w14:paraId="385E47C5" w14:textId="77777777" w:rsidR="00BD3AF7" w:rsidRPr="00BD3AF7" w:rsidRDefault="00BD3AF7" w:rsidP="006A617B">
            <w:pPr>
              <w:rPr>
                <w:rFonts w:ascii="Verdana" w:hAnsi="Verdana" w:cs="Arial"/>
              </w:rPr>
            </w:pPr>
            <w:r w:rsidRPr="00BD3AF7">
              <w:rPr>
                <w:rFonts w:ascii="Verdana" w:hAnsi="Verdana" w:cs="Arial"/>
                <w:color w:val="544748"/>
                <w:lang w:val="en-US"/>
              </w:rPr>
              <w:t>Over 2 years</w:t>
            </w:r>
          </w:p>
        </w:tc>
        <w:tc>
          <w:tcPr>
            <w:tcW w:w="361" w:type="pct"/>
          </w:tcPr>
          <w:p w14:paraId="13F4168D" w14:textId="77777777" w:rsidR="00BD3AF7" w:rsidRPr="00BD3AF7" w:rsidRDefault="00BD3AF7" w:rsidP="006A617B">
            <w:pPr>
              <w:rPr>
                <w:rFonts w:ascii="Verdana" w:hAnsi="Verdana" w:cs="Arial"/>
              </w:rPr>
            </w:pPr>
            <w:r w:rsidRPr="00BD3AF7">
              <w:rPr>
                <w:rFonts w:ascii="Verdana" w:hAnsi="Verdana" w:cs="Arial"/>
              </w:rPr>
              <w:t>Over 50 years</w:t>
            </w:r>
          </w:p>
        </w:tc>
      </w:tr>
      <w:tr w:rsidR="00BD3AF7" w14:paraId="342CAB13" w14:textId="77777777" w:rsidTr="00DB3796">
        <w:tc>
          <w:tcPr>
            <w:tcW w:w="588" w:type="pct"/>
          </w:tcPr>
          <w:p w14:paraId="488D0381" w14:textId="68133406" w:rsidR="00BD3AF7" w:rsidRPr="000B128A" w:rsidRDefault="00BD3AF7" w:rsidP="006A617B">
            <w:pPr>
              <w:pStyle w:val="NoSpacing"/>
              <w:rPr>
                <w:rFonts w:ascii="Verdana" w:hAnsi="Verdana" w:cs="Arial"/>
              </w:rPr>
            </w:pPr>
            <w:r w:rsidRPr="000B128A">
              <w:rPr>
                <w:rFonts w:ascii="Verdana" w:hAnsi="Verdana" w:cs="Arial"/>
              </w:rPr>
              <w:t xml:space="preserve">Day center, workshops (ateliers protégés) </w:t>
            </w:r>
          </w:p>
          <w:p w14:paraId="64CC49E5" w14:textId="77777777" w:rsidR="00BD3AF7" w:rsidRPr="000B128A" w:rsidRDefault="00BD3AF7" w:rsidP="006A617B">
            <w:pPr>
              <w:pStyle w:val="NoSpacing"/>
              <w:rPr>
                <w:rFonts w:ascii="Verdana" w:hAnsi="Verdana" w:cs="Arial"/>
              </w:rPr>
            </w:pPr>
            <w:r w:rsidRPr="000B128A">
              <w:rPr>
                <w:rFonts w:ascii="Verdana" w:hAnsi="Verdana" w:cs="Arial"/>
              </w:rPr>
              <w:t>Daily activity services,(</w:t>
            </w:r>
            <w:r w:rsidRPr="000B128A">
              <w:rPr>
                <w:rFonts w:ascii="Verdana" w:hAnsi="Verdana" w:cs="Arial"/>
                <w:i/>
              </w:rPr>
              <w:t xml:space="preserve"> service </w:t>
            </w:r>
            <w:r w:rsidRPr="000B128A">
              <w:rPr>
                <w:rFonts w:ascii="Verdana" w:hAnsi="Verdana" w:cs="Arial"/>
              </w:rPr>
              <w:t>d’activité</w:t>
            </w:r>
            <w:r w:rsidRPr="000B128A">
              <w:rPr>
                <w:rFonts w:ascii="Verdana" w:hAnsi="Verdana" w:cs="Arial"/>
                <w:i/>
              </w:rPr>
              <w:t>s de jour</w:t>
            </w:r>
            <w:r w:rsidRPr="000B128A">
              <w:rPr>
                <w:rFonts w:ascii="Verdana" w:hAnsi="Verdana" w:cs="Arial"/>
              </w:rPr>
              <w:t xml:space="preserve"> ) Day centre (</w:t>
            </w:r>
            <w:r w:rsidRPr="000B128A">
              <w:rPr>
                <w:rFonts w:ascii="Verdana" w:hAnsi="Verdana" w:cs="Arial"/>
                <w:i/>
              </w:rPr>
              <w:t>Service d’accueil de jour</w:t>
            </w:r>
            <w:r w:rsidRPr="000B128A">
              <w:rPr>
                <w:rFonts w:ascii="Verdana" w:hAnsi="Verdana" w:cs="Arial"/>
              </w:rPr>
              <w:t>) non residential  for people with mental health problems</w:t>
            </w:r>
          </w:p>
          <w:p w14:paraId="6E605514" w14:textId="0D625152" w:rsidR="00BD3AF7" w:rsidRPr="000B128A" w:rsidRDefault="00BD3AF7" w:rsidP="006A617B">
            <w:pPr>
              <w:pStyle w:val="NormalWeb"/>
              <w:rPr>
                <w:rFonts w:ascii="Verdana" w:hAnsi="Verdana" w:cs="Lucida Grande"/>
                <w:sz w:val="22"/>
                <w:szCs w:val="22"/>
              </w:rPr>
            </w:pPr>
            <w:r w:rsidRPr="000B128A">
              <w:rPr>
                <w:rFonts w:ascii="Verdana" w:hAnsi="Verdana" w:cs="Arial"/>
                <w:i/>
                <w:sz w:val="22"/>
                <w:szCs w:val="22"/>
              </w:rPr>
              <w:t xml:space="preserve">Ligue HMC asbl </w:t>
            </w:r>
            <w:r w:rsidRPr="000B128A">
              <w:rPr>
                <w:rStyle w:val="FootnoteReference"/>
                <w:rFonts w:ascii="Verdana" w:hAnsi="Verdana" w:cs="Arial"/>
                <w:i/>
                <w:sz w:val="22"/>
                <w:szCs w:val="22"/>
              </w:rPr>
              <w:footnoteReference w:id="20"/>
            </w:r>
          </w:p>
        </w:tc>
        <w:tc>
          <w:tcPr>
            <w:tcW w:w="273" w:type="pct"/>
          </w:tcPr>
          <w:p w14:paraId="00ACC37A" w14:textId="77777777" w:rsidR="00BD3AF7" w:rsidRPr="00BD3AF7" w:rsidRDefault="00BD3AF7" w:rsidP="006A617B">
            <w:pPr>
              <w:rPr>
                <w:rFonts w:ascii="Verdana" w:hAnsi="Verdana" w:cs="Arial"/>
              </w:rPr>
            </w:pPr>
            <w:r w:rsidRPr="00BD3AF7">
              <w:rPr>
                <w:rFonts w:ascii="Verdana" w:hAnsi="Verdana" w:cs="Arial"/>
              </w:rPr>
              <w:t>11-30 places</w:t>
            </w:r>
          </w:p>
        </w:tc>
        <w:tc>
          <w:tcPr>
            <w:tcW w:w="364" w:type="pct"/>
          </w:tcPr>
          <w:p w14:paraId="7ED3BF50" w14:textId="77777777" w:rsidR="00BD3AF7" w:rsidRPr="00BD3AF7" w:rsidRDefault="00BD3AF7" w:rsidP="006A617B">
            <w:pPr>
              <w:rPr>
                <w:rFonts w:ascii="Verdana" w:hAnsi="Verdana" w:cs="Arial"/>
              </w:rPr>
            </w:pPr>
            <w:r w:rsidRPr="00BD3AF7">
              <w:rPr>
                <w:rFonts w:ascii="Verdana" w:hAnsi="Verdana" w:cs="Arial"/>
              </w:rPr>
              <w:t>Children, adult</w:t>
            </w:r>
          </w:p>
        </w:tc>
        <w:tc>
          <w:tcPr>
            <w:tcW w:w="374" w:type="pct"/>
          </w:tcPr>
          <w:p w14:paraId="1C5F4F69" w14:textId="77777777" w:rsidR="00BD3AF7" w:rsidRPr="00BD3AF7" w:rsidRDefault="00BD3AF7" w:rsidP="006A617B">
            <w:pPr>
              <w:rPr>
                <w:rFonts w:ascii="Verdana" w:hAnsi="Verdana" w:cs="Arial"/>
              </w:rPr>
            </w:pPr>
            <w:r w:rsidRPr="00BD3AF7">
              <w:rPr>
                <w:rFonts w:ascii="Verdana" w:hAnsi="Verdana" w:cs="Arial"/>
              </w:rPr>
              <w:t xml:space="preserve">Mental health problem </w:t>
            </w:r>
          </w:p>
        </w:tc>
        <w:tc>
          <w:tcPr>
            <w:tcW w:w="693" w:type="pct"/>
          </w:tcPr>
          <w:p w14:paraId="0F762B04"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Daytime support provided, no  night staffing</w:t>
            </w:r>
          </w:p>
          <w:p w14:paraId="435CF0F3" w14:textId="77777777" w:rsidR="00BD3AF7" w:rsidRPr="00BD3AF7" w:rsidRDefault="00BD3AF7" w:rsidP="006A617B">
            <w:pPr>
              <w:rPr>
                <w:rFonts w:ascii="Verdana" w:hAnsi="Verdana" w:cs="Arial"/>
              </w:rPr>
            </w:pPr>
          </w:p>
        </w:tc>
        <w:tc>
          <w:tcPr>
            <w:tcW w:w="1067" w:type="pct"/>
            <w:gridSpan w:val="6"/>
          </w:tcPr>
          <w:p w14:paraId="5F947277" w14:textId="77777777" w:rsidR="00BD3AF7" w:rsidRPr="00BD3AF7" w:rsidRDefault="00BD3AF7" w:rsidP="006A617B">
            <w:pPr>
              <w:rPr>
                <w:rFonts w:ascii="Verdana" w:hAnsi="Verdana" w:cs="Arial"/>
              </w:rPr>
            </w:pPr>
            <w:r w:rsidRPr="00BD3AF7">
              <w:rPr>
                <w:rFonts w:ascii="Verdana" w:hAnsi="Verdana" w:cs="Arial"/>
              </w:rPr>
              <w:t>Voluntary/ not-for-profit</w:t>
            </w:r>
          </w:p>
        </w:tc>
        <w:tc>
          <w:tcPr>
            <w:tcW w:w="534" w:type="pct"/>
            <w:gridSpan w:val="2"/>
          </w:tcPr>
          <w:p w14:paraId="5CF8376A"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Mixed Government and private</w:t>
            </w:r>
          </w:p>
        </w:tc>
        <w:tc>
          <w:tcPr>
            <w:tcW w:w="747" w:type="pct"/>
            <w:gridSpan w:val="2"/>
          </w:tcPr>
          <w:p w14:paraId="3972C4D6" w14:textId="77777777" w:rsidR="00BD3AF7" w:rsidRPr="00BD3AF7" w:rsidRDefault="00BD3AF7" w:rsidP="006A617B">
            <w:pPr>
              <w:rPr>
                <w:rFonts w:ascii="Verdana" w:hAnsi="Verdana" w:cs="Arial"/>
              </w:rPr>
            </w:pPr>
            <w:r w:rsidRPr="00BD3AF7">
              <w:rPr>
                <w:rFonts w:ascii="Verdana" w:hAnsi="Verdana" w:cs="Arial"/>
              </w:rPr>
              <w:t>over 2 years</w:t>
            </w:r>
            <w:r w:rsidRPr="00BD3AF7">
              <w:rPr>
                <w:rFonts w:ascii="Verdana" w:hAnsi="Verdana" w:cs="Arial"/>
                <w:lang w:val="en-US"/>
              </w:rPr>
              <w:t xml:space="preserve"> </w:t>
            </w:r>
          </w:p>
        </w:tc>
        <w:tc>
          <w:tcPr>
            <w:tcW w:w="361" w:type="pct"/>
          </w:tcPr>
          <w:p w14:paraId="02F60BBB" w14:textId="77777777" w:rsidR="00BD3AF7" w:rsidRPr="00BD3AF7" w:rsidRDefault="00BD3AF7" w:rsidP="006A617B">
            <w:pPr>
              <w:rPr>
                <w:rFonts w:ascii="Verdana" w:hAnsi="Verdana" w:cs="Arial"/>
              </w:rPr>
            </w:pPr>
            <w:r w:rsidRPr="00BD3AF7">
              <w:rPr>
                <w:rFonts w:ascii="Verdana" w:hAnsi="Verdana" w:cs="Arial"/>
              </w:rPr>
              <w:t>Over 50 years</w:t>
            </w:r>
          </w:p>
        </w:tc>
      </w:tr>
      <w:tr w:rsidR="00BD3AF7" w14:paraId="7716278E" w14:textId="77777777" w:rsidTr="00DB3796">
        <w:tc>
          <w:tcPr>
            <w:tcW w:w="588" w:type="pct"/>
          </w:tcPr>
          <w:p w14:paraId="64AC9C87" w14:textId="77777777" w:rsidR="00BD3AF7" w:rsidRPr="000B128A" w:rsidRDefault="00BD3AF7" w:rsidP="006A617B">
            <w:pPr>
              <w:pStyle w:val="NoSpacing"/>
              <w:rPr>
                <w:rFonts w:ascii="Verdana" w:hAnsi="Verdana" w:cs="Arial"/>
                <w:lang w:val="fr-FR"/>
              </w:rPr>
            </w:pPr>
            <w:r w:rsidRPr="000B128A">
              <w:rPr>
                <w:rFonts w:ascii="Verdana" w:hAnsi="Verdana" w:cs="Arial"/>
                <w:lang w:val="fr-FR"/>
              </w:rPr>
              <w:t>Day activity and meeting Service</w:t>
            </w:r>
            <w:r w:rsidRPr="000B128A" w:rsidDel="00105731">
              <w:rPr>
                <w:rFonts w:ascii="Verdana" w:hAnsi="Verdana" w:cs="Arial"/>
                <w:lang w:val="fr-FR"/>
              </w:rPr>
              <w:t xml:space="preserve"> </w:t>
            </w:r>
            <w:r w:rsidRPr="000B128A">
              <w:rPr>
                <w:rFonts w:ascii="Verdana" w:hAnsi="Verdana" w:cs="Arial"/>
                <w:lang w:val="fr-FR"/>
              </w:rPr>
              <w:t xml:space="preserve">(Service d’activités de jour et de rencontre) </w:t>
            </w:r>
          </w:p>
          <w:p w14:paraId="4CFDE36C" w14:textId="77777777" w:rsidR="00BD3AF7" w:rsidRPr="000B128A" w:rsidRDefault="00BD3AF7" w:rsidP="006A617B">
            <w:pPr>
              <w:pStyle w:val="NoSpacing"/>
              <w:rPr>
                <w:rFonts w:ascii="Verdana" w:hAnsi="Verdana" w:cs="Arial"/>
              </w:rPr>
            </w:pPr>
            <w:r w:rsidRPr="000B128A">
              <w:rPr>
                <w:rFonts w:ascii="Verdana" w:hAnsi="Verdana" w:cs="Arial"/>
              </w:rPr>
              <w:t>Sheltered workshops (</w:t>
            </w:r>
            <w:r w:rsidRPr="000B128A">
              <w:rPr>
                <w:rFonts w:ascii="Verdana" w:hAnsi="Verdana" w:cs="Arial"/>
                <w:i/>
              </w:rPr>
              <w:t>atéliers protégés</w:t>
            </w:r>
            <w:r w:rsidRPr="000B128A">
              <w:rPr>
                <w:rFonts w:ascii="Verdana" w:hAnsi="Verdana" w:cs="Arial"/>
              </w:rPr>
              <w:t xml:space="preserve">) Non residential </w:t>
            </w:r>
          </w:p>
          <w:p w14:paraId="430A9428" w14:textId="77777777" w:rsidR="00BD3AF7" w:rsidRPr="000B128A" w:rsidRDefault="00BD3AF7" w:rsidP="006A617B">
            <w:pPr>
              <w:pStyle w:val="NoSpacing"/>
              <w:ind w:left="-218"/>
              <w:rPr>
                <w:rFonts w:ascii="Verdana" w:hAnsi="Verdana" w:cs="Arial"/>
              </w:rPr>
            </w:pPr>
          </w:p>
          <w:p w14:paraId="31330007" w14:textId="07E287EB" w:rsidR="00BD3AF7" w:rsidRPr="000B128A" w:rsidRDefault="00BD3AF7" w:rsidP="006A617B">
            <w:pPr>
              <w:pStyle w:val="NoSpacing"/>
              <w:rPr>
                <w:rFonts w:ascii="Verdana" w:hAnsi="Verdana" w:cs="Arial"/>
              </w:rPr>
            </w:pPr>
            <w:r w:rsidRPr="000B128A">
              <w:rPr>
                <w:rFonts w:ascii="Verdana" w:hAnsi="Verdana" w:cs="Arial"/>
                <w:i/>
              </w:rPr>
              <w:t>Foyer Eisleker Heem asbl</w:t>
            </w:r>
            <w:r w:rsidRPr="000B128A">
              <w:rPr>
                <w:rFonts w:ascii="Verdana" w:hAnsi="Verdana" w:cs="Arial"/>
              </w:rPr>
              <w:t xml:space="preserve"> </w:t>
            </w:r>
            <w:r w:rsidRPr="000B128A">
              <w:rPr>
                <w:rStyle w:val="FootnoteReference"/>
                <w:rFonts w:ascii="Verdana" w:hAnsi="Verdana" w:cs="Arial"/>
              </w:rPr>
              <w:footnoteReference w:id="21"/>
            </w:r>
          </w:p>
        </w:tc>
        <w:tc>
          <w:tcPr>
            <w:tcW w:w="273" w:type="pct"/>
          </w:tcPr>
          <w:p w14:paraId="0C94E2DD" w14:textId="40FD8A50" w:rsidR="00BD3AF7" w:rsidRPr="00BD3AF7" w:rsidRDefault="00BD3AF7" w:rsidP="006A617B">
            <w:pPr>
              <w:rPr>
                <w:rFonts w:ascii="Verdana" w:hAnsi="Verdana" w:cs="Arial"/>
              </w:rPr>
            </w:pPr>
            <w:r w:rsidRPr="00BD3AF7">
              <w:rPr>
                <w:rFonts w:ascii="Verdana" w:hAnsi="Verdana" w:cs="Arial"/>
              </w:rPr>
              <w:t>11-30 places</w:t>
            </w:r>
          </w:p>
        </w:tc>
        <w:tc>
          <w:tcPr>
            <w:tcW w:w="364" w:type="pct"/>
          </w:tcPr>
          <w:p w14:paraId="46CFF55A" w14:textId="59AFFA19" w:rsidR="00BD3AF7" w:rsidRPr="00BD3AF7" w:rsidRDefault="00BD3AF7" w:rsidP="006A617B">
            <w:pPr>
              <w:rPr>
                <w:rFonts w:ascii="Verdana" w:hAnsi="Verdana" w:cs="Arial"/>
              </w:rPr>
            </w:pPr>
            <w:r w:rsidRPr="00BD3AF7">
              <w:rPr>
                <w:rFonts w:ascii="Verdana" w:hAnsi="Verdana" w:cs="Arial"/>
              </w:rPr>
              <w:t>adult</w:t>
            </w:r>
          </w:p>
        </w:tc>
        <w:tc>
          <w:tcPr>
            <w:tcW w:w="374" w:type="pct"/>
          </w:tcPr>
          <w:p w14:paraId="330458F6" w14:textId="291DC968" w:rsidR="00BD3AF7" w:rsidRPr="00BD3AF7" w:rsidRDefault="00BD3AF7" w:rsidP="006A617B">
            <w:pPr>
              <w:rPr>
                <w:rFonts w:ascii="Verdana" w:hAnsi="Verdana" w:cs="Arial"/>
              </w:rPr>
            </w:pPr>
            <w:r w:rsidRPr="00BD3AF7">
              <w:rPr>
                <w:rFonts w:ascii="Verdana" w:hAnsi="Verdana" w:cs="Arial"/>
              </w:rPr>
              <w:t>intellectual disability</w:t>
            </w:r>
          </w:p>
        </w:tc>
        <w:tc>
          <w:tcPr>
            <w:tcW w:w="693" w:type="pct"/>
          </w:tcPr>
          <w:p w14:paraId="4781237F"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Daytime support provided, no  night staffing</w:t>
            </w:r>
          </w:p>
          <w:p w14:paraId="48D591FC" w14:textId="77777777" w:rsidR="00BD3AF7" w:rsidRPr="00BD3AF7" w:rsidRDefault="00BD3AF7" w:rsidP="006A617B">
            <w:pPr>
              <w:pStyle w:val="NormalWeb"/>
              <w:rPr>
                <w:rFonts w:ascii="Verdana" w:hAnsi="Verdana" w:cs="Arial"/>
                <w:sz w:val="22"/>
                <w:szCs w:val="22"/>
              </w:rPr>
            </w:pPr>
          </w:p>
        </w:tc>
        <w:tc>
          <w:tcPr>
            <w:tcW w:w="1067" w:type="pct"/>
            <w:gridSpan w:val="6"/>
          </w:tcPr>
          <w:p w14:paraId="444E485D" w14:textId="403B935B" w:rsidR="00BD3AF7" w:rsidRPr="00BD3AF7" w:rsidRDefault="00BD3AF7" w:rsidP="006A617B">
            <w:pPr>
              <w:rPr>
                <w:rFonts w:ascii="Verdana" w:hAnsi="Verdana" w:cs="Arial"/>
              </w:rPr>
            </w:pPr>
            <w:r w:rsidRPr="00BD3AF7">
              <w:rPr>
                <w:rFonts w:ascii="Verdana" w:hAnsi="Verdana" w:cs="Arial"/>
              </w:rPr>
              <w:t>Voluntary/ not-for-profit</w:t>
            </w:r>
          </w:p>
        </w:tc>
        <w:tc>
          <w:tcPr>
            <w:tcW w:w="534" w:type="pct"/>
            <w:gridSpan w:val="2"/>
          </w:tcPr>
          <w:p w14:paraId="0A3AED22" w14:textId="4890EA31" w:rsidR="00BD3AF7" w:rsidRPr="00BD3AF7" w:rsidRDefault="00BD3AF7" w:rsidP="006A617B">
            <w:pPr>
              <w:rPr>
                <w:rFonts w:ascii="Verdana" w:hAnsi="Verdana" w:cs="Arial"/>
              </w:rPr>
            </w:pPr>
            <w:r w:rsidRPr="00BD3AF7">
              <w:rPr>
                <w:rFonts w:ascii="Verdana" w:hAnsi="Verdana" w:cs="Arial"/>
              </w:rPr>
              <w:t>Mixed, (Government and donation )</w:t>
            </w:r>
          </w:p>
        </w:tc>
        <w:tc>
          <w:tcPr>
            <w:tcW w:w="747" w:type="pct"/>
            <w:gridSpan w:val="2"/>
          </w:tcPr>
          <w:p w14:paraId="11A7E08F" w14:textId="7A75355C" w:rsidR="00BD3AF7" w:rsidRPr="00BD3AF7" w:rsidRDefault="00BD3AF7" w:rsidP="006A617B">
            <w:pPr>
              <w:rPr>
                <w:rFonts w:ascii="Verdana" w:hAnsi="Verdana" w:cs="Arial"/>
              </w:rPr>
            </w:pPr>
            <w:r w:rsidRPr="00BD3AF7">
              <w:rPr>
                <w:rFonts w:ascii="Verdana" w:hAnsi="Verdana" w:cs="Arial"/>
              </w:rPr>
              <w:t>Mixed, over 2 years</w:t>
            </w:r>
          </w:p>
        </w:tc>
        <w:tc>
          <w:tcPr>
            <w:tcW w:w="361" w:type="pct"/>
          </w:tcPr>
          <w:p w14:paraId="705E920E" w14:textId="7D8D0946" w:rsidR="00BD3AF7" w:rsidRPr="00BD3AF7" w:rsidRDefault="00BD3AF7" w:rsidP="006A617B">
            <w:pPr>
              <w:rPr>
                <w:rFonts w:ascii="Verdana" w:eastAsiaTheme="minorEastAsia" w:hAnsi="Verdana" w:cs="Arial"/>
                <w:lang w:val="en-US"/>
              </w:rPr>
            </w:pPr>
            <w:r w:rsidRPr="00BD3AF7">
              <w:rPr>
                <w:rFonts w:ascii="Verdana" w:hAnsi="Verdana" w:cs="Arial"/>
              </w:rPr>
              <w:t>5-10 years</w:t>
            </w:r>
          </w:p>
        </w:tc>
      </w:tr>
      <w:tr w:rsidR="00BD3AF7" w14:paraId="547D47E4" w14:textId="77777777" w:rsidTr="00DB3796">
        <w:tc>
          <w:tcPr>
            <w:tcW w:w="588" w:type="pct"/>
          </w:tcPr>
          <w:p w14:paraId="2D45E2E2" w14:textId="77777777" w:rsidR="00BD3AF7" w:rsidRPr="00BD3AF7" w:rsidRDefault="00BD3AF7" w:rsidP="006A617B">
            <w:pPr>
              <w:pStyle w:val="NoSpacing"/>
              <w:rPr>
                <w:rFonts w:ascii="Verdana" w:hAnsi="Verdana" w:cs="Arial"/>
              </w:rPr>
            </w:pPr>
            <w:r w:rsidRPr="00BD3AF7">
              <w:rPr>
                <w:rFonts w:ascii="Verdana" w:hAnsi="Verdana" w:cs="Arial"/>
              </w:rPr>
              <w:t>Camping sites for people with intellectual disability (autistic)  (</w:t>
            </w:r>
            <w:r w:rsidRPr="00BD3AF7">
              <w:rPr>
                <w:rFonts w:ascii="Verdana" w:hAnsi="Verdana" w:cs="Arial"/>
                <w:i/>
              </w:rPr>
              <w:t>Colonies de vacances</w:t>
            </w:r>
            <w:r w:rsidRPr="00BD3AF7">
              <w:rPr>
                <w:rFonts w:ascii="Verdana" w:hAnsi="Verdana" w:cs="Arial"/>
              </w:rPr>
              <w:t>)</w:t>
            </w:r>
          </w:p>
          <w:p w14:paraId="6D1DB35E" w14:textId="77777777" w:rsidR="00BD3AF7" w:rsidRPr="00BD3AF7" w:rsidRDefault="00BD3AF7" w:rsidP="006A617B">
            <w:pPr>
              <w:pStyle w:val="NoSpacing"/>
              <w:rPr>
                <w:rFonts w:ascii="Verdana" w:hAnsi="Verdana" w:cs="Arial"/>
              </w:rPr>
            </w:pPr>
            <w:r w:rsidRPr="00BD3AF7">
              <w:rPr>
                <w:rFonts w:ascii="Verdana" w:hAnsi="Verdana" w:cs="Arial"/>
              </w:rPr>
              <w:t>(all non-residential)</w:t>
            </w:r>
          </w:p>
          <w:p w14:paraId="226FF77A" w14:textId="277710FD" w:rsidR="00BD3AF7" w:rsidRPr="00BD3AF7" w:rsidRDefault="00BD3AF7" w:rsidP="006A617B">
            <w:pPr>
              <w:pStyle w:val="NoSpacing"/>
              <w:rPr>
                <w:rFonts w:ascii="Verdana" w:hAnsi="Verdana" w:cs="Arial"/>
                <w:color w:val="424242"/>
              </w:rPr>
            </w:pPr>
            <w:r w:rsidRPr="00BD3AF7">
              <w:rPr>
                <w:rFonts w:ascii="Verdana" w:hAnsi="Verdana" w:cs="Arial"/>
                <w:i/>
              </w:rPr>
              <w:t>Fondation  Autisme</w:t>
            </w:r>
          </w:p>
        </w:tc>
        <w:tc>
          <w:tcPr>
            <w:tcW w:w="273" w:type="pct"/>
          </w:tcPr>
          <w:p w14:paraId="5AE182C9" w14:textId="445EC331" w:rsidR="00BD3AF7" w:rsidRPr="00BD3AF7" w:rsidRDefault="00BD3AF7" w:rsidP="006A617B">
            <w:pPr>
              <w:rPr>
                <w:rFonts w:ascii="Verdana" w:hAnsi="Verdana" w:cs="Arial"/>
              </w:rPr>
            </w:pPr>
            <w:r w:rsidRPr="00BD3AF7">
              <w:rPr>
                <w:rFonts w:ascii="Verdana" w:hAnsi="Verdana" w:cs="Arial"/>
              </w:rPr>
              <w:t>11-30 places</w:t>
            </w:r>
            <w:r w:rsidRPr="00BD3AF7">
              <w:rPr>
                <w:rStyle w:val="FootnoteReference"/>
                <w:rFonts w:ascii="Verdana" w:hAnsi="Verdana" w:cs="Arial"/>
              </w:rPr>
              <w:footnoteReference w:id="22"/>
            </w:r>
          </w:p>
          <w:p w14:paraId="3C75CCAD" w14:textId="77777777" w:rsidR="00BD3AF7" w:rsidRPr="00BD3AF7" w:rsidRDefault="00BD3AF7" w:rsidP="006A617B">
            <w:pPr>
              <w:rPr>
                <w:rFonts w:ascii="Verdana" w:hAnsi="Verdana" w:cs="Arial"/>
              </w:rPr>
            </w:pPr>
          </w:p>
        </w:tc>
        <w:tc>
          <w:tcPr>
            <w:tcW w:w="364" w:type="pct"/>
          </w:tcPr>
          <w:p w14:paraId="0E39DC05" w14:textId="302C60F3" w:rsidR="00BD3AF7" w:rsidRPr="00BD3AF7" w:rsidRDefault="00BD3AF7" w:rsidP="006A617B">
            <w:pPr>
              <w:rPr>
                <w:rFonts w:ascii="Verdana" w:hAnsi="Verdana" w:cs="Arial"/>
              </w:rPr>
            </w:pPr>
            <w:r w:rsidRPr="00BD3AF7">
              <w:rPr>
                <w:rFonts w:ascii="Verdana" w:hAnsi="Verdana" w:cs="Arial"/>
              </w:rPr>
              <w:t>Children, adult, older people</w:t>
            </w:r>
          </w:p>
        </w:tc>
        <w:tc>
          <w:tcPr>
            <w:tcW w:w="374" w:type="pct"/>
          </w:tcPr>
          <w:p w14:paraId="5CBA771E" w14:textId="4A63C27F" w:rsidR="00BD3AF7" w:rsidRPr="00BD3AF7" w:rsidRDefault="00BD3AF7" w:rsidP="006A617B">
            <w:pPr>
              <w:rPr>
                <w:rFonts w:ascii="Verdana" w:hAnsi="Verdana" w:cs="Arial"/>
              </w:rPr>
            </w:pPr>
            <w:r w:rsidRPr="00BD3AF7">
              <w:rPr>
                <w:rFonts w:ascii="Verdana" w:hAnsi="Verdana" w:cs="Arial"/>
              </w:rPr>
              <w:t>intellectual disability (autism)</w:t>
            </w:r>
          </w:p>
        </w:tc>
        <w:tc>
          <w:tcPr>
            <w:tcW w:w="693" w:type="pct"/>
          </w:tcPr>
          <w:p w14:paraId="7EB2C801" w14:textId="77777777" w:rsidR="00BD3AF7" w:rsidRPr="00BD3AF7" w:rsidRDefault="00BD3AF7" w:rsidP="006A617B">
            <w:pPr>
              <w:pStyle w:val="NormalWeb"/>
              <w:rPr>
                <w:rFonts w:ascii="Verdana" w:hAnsi="Verdana" w:cs="Arial"/>
                <w:sz w:val="22"/>
                <w:szCs w:val="22"/>
              </w:rPr>
            </w:pPr>
            <w:r w:rsidRPr="00BD3AF7">
              <w:rPr>
                <w:rFonts w:ascii="Verdana" w:hAnsi="Verdana" w:cs="Arial"/>
                <w:sz w:val="22"/>
                <w:szCs w:val="22"/>
              </w:rPr>
              <w:t>Daytime support provided, no night staffing</w:t>
            </w:r>
          </w:p>
          <w:p w14:paraId="7878A8CA" w14:textId="77777777" w:rsidR="00BD3AF7" w:rsidRPr="00BD3AF7" w:rsidRDefault="00BD3AF7" w:rsidP="006A617B">
            <w:pPr>
              <w:pStyle w:val="NormalWeb"/>
              <w:rPr>
                <w:rFonts w:ascii="Verdana" w:hAnsi="Verdana" w:cs="Arial"/>
                <w:sz w:val="22"/>
                <w:szCs w:val="22"/>
              </w:rPr>
            </w:pPr>
          </w:p>
        </w:tc>
        <w:tc>
          <w:tcPr>
            <w:tcW w:w="1067" w:type="pct"/>
            <w:gridSpan w:val="6"/>
          </w:tcPr>
          <w:p w14:paraId="47F046FE" w14:textId="2BAFB863" w:rsidR="00BD3AF7" w:rsidRPr="00BD3AF7" w:rsidRDefault="00BD3AF7" w:rsidP="006A617B">
            <w:pPr>
              <w:rPr>
                <w:rFonts w:ascii="Verdana" w:hAnsi="Verdana" w:cs="Arial"/>
              </w:rPr>
            </w:pPr>
            <w:r w:rsidRPr="00BD3AF7">
              <w:rPr>
                <w:rFonts w:ascii="Verdana" w:hAnsi="Verdana" w:cs="Arial"/>
              </w:rPr>
              <w:t>Voluntary/ not-for-profit</w:t>
            </w:r>
          </w:p>
        </w:tc>
        <w:tc>
          <w:tcPr>
            <w:tcW w:w="534" w:type="pct"/>
            <w:gridSpan w:val="2"/>
          </w:tcPr>
          <w:p w14:paraId="0F4188B5" w14:textId="77777777" w:rsidR="00BD3AF7" w:rsidRPr="00BD3AF7" w:rsidRDefault="00BD3AF7" w:rsidP="006A617B">
            <w:pPr>
              <w:rPr>
                <w:rFonts w:ascii="Verdana" w:hAnsi="Verdana" w:cs="Arial"/>
              </w:rPr>
            </w:pPr>
            <w:r w:rsidRPr="00BD3AF7">
              <w:rPr>
                <w:rFonts w:ascii="Verdana" w:hAnsi="Verdana" w:cs="Arial"/>
              </w:rPr>
              <w:t>Mixed, goverenement and private</w:t>
            </w:r>
          </w:p>
          <w:p w14:paraId="67E0509E" w14:textId="77777777" w:rsidR="00BD3AF7" w:rsidRPr="00BD3AF7" w:rsidRDefault="00BD3AF7" w:rsidP="006A617B">
            <w:pPr>
              <w:pStyle w:val="NormalWeb"/>
              <w:rPr>
                <w:rFonts w:ascii="Verdana" w:hAnsi="Verdana" w:cs="Arial"/>
                <w:sz w:val="22"/>
                <w:szCs w:val="22"/>
              </w:rPr>
            </w:pPr>
          </w:p>
        </w:tc>
        <w:tc>
          <w:tcPr>
            <w:tcW w:w="747" w:type="pct"/>
            <w:gridSpan w:val="2"/>
          </w:tcPr>
          <w:p w14:paraId="2381AF24" w14:textId="602639F4" w:rsidR="00BD3AF7" w:rsidRPr="00BD3AF7" w:rsidRDefault="00BD3AF7" w:rsidP="006A617B">
            <w:pPr>
              <w:rPr>
                <w:rFonts w:ascii="Verdana" w:hAnsi="Verdana" w:cs="Arial"/>
              </w:rPr>
            </w:pPr>
            <w:r w:rsidRPr="00BD3AF7">
              <w:rPr>
                <w:rFonts w:ascii="Verdana" w:hAnsi="Verdana" w:cs="Arial"/>
              </w:rPr>
              <w:t>Over 2  years,</w:t>
            </w:r>
          </w:p>
        </w:tc>
        <w:tc>
          <w:tcPr>
            <w:tcW w:w="361" w:type="pct"/>
          </w:tcPr>
          <w:p w14:paraId="4128C794" w14:textId="358A3A4E" w:rsidR="00BD3AF7" w:rsidRPr="00BD3AF7" w:rsidRDefault="00BD3AF7" w:rsidP="006A617B">
            <w:pPr>
              <w:rPr>
                <w:rFonts w:ascii="Verdana" w:hAnsi="Verdana" w:cs="Arial"/>
              </w:rPr>
            </w:pPr>
            <w:r w:rsidRPr="00BD3AF7">
              <w:rPr>
                <w:rFonts w:ascii="Verdana" w:eastAsiaTheme="minorEastAsia" w:hAnsi="Verdana" w:cs="Arial"/>
                <w:lang w:val="en-US"/>
              </w:rPr>
              <w:t>10-50 years</w:t>
            </w:r>
          </w:p>
        </w:tc>
      </w:tr>
    </w:tbl>
    <w:p w14:paraId="0FE5C3A0" w14:textId="77777777" w:rsidR="00706F24" w:rsidRDefault="00706F24"/>
    <w:p w14:paraId="2C921F66" w14:textId="0C36FEE3" w:rsidR="00C00DC7" w:rsidRPr="00BD3AF7" w:rsidRDefault="00C00DC7">
      <w:pPr>
        <w:rPr>
          <w:rFonts w:ascii="Verdana" w:hAnsi="Verdana"/>
          <w:b/>
          <w:sz w:val="28"/>
          <w:szCs w:val="28"/>
        </w:rPr>
      </w:pPr>
      <w:r w:rsidRPr="00BD3AF7">
        <w:rPr>
          <w:rFonts w:ascii="Verdana" w:hAnsi="Verdana"/>
          <w:b/>
          <w:sz w:val="28"/>
          <w:szCs w:val="28"/>
        </w:rPr>
        <w:t>Table 2: data source</w:t>
      </w:r>
    </w:p>
    <w:tbl>
      <w:tblPr>
        <w:tblStyle w:val="TableGrid"/>
        <w:tblW w:w="4911" w:type="pct"/>
        <w:tblLayout w:type="fixed"/>
        <w:tblLook w:val="04A0" w:firstRow="1" w:lastRow="0" w:firstColumn="1" w:lastColumn="0" w:noHBand="0" w:noVBand="1"/>
      </w:tblPr>
      <w:tblGrid>
        <w:gridCol w:w="4991"/>
        <w:gridCol w:w="1721"/>
        <w:gridCol w:w="929"/>
        <w:gridCol w:w="1299"/>
        <w:gridCol w:w="2047"/>
        <w:gridCol w:w="1496"/>
        <w:gridCol w:w="1219"/>
      </w:tblGrid>
      <w:tr w:rsidR="00C00DC7" w:rsidRPr="00BD3AF7" w14:paraId="412483AB" w14:textId="77777777" w:rsidTr="00A43B53">
        <w:trPr>
          <w:trHeight w:val="510"/>
        </w:trPr>
        <w:tc>
          <w:tcPr>
            <w:tcW w:w="1821" w:type="pct"/>
            <w:shd w:val="clear" w:color="auto" w:fill="C6D9F1" w:themeFill="text2" w:themeFillTint="33"/>
            <w:vAlign w:val="center"/>
          </w:tcPr>
          <w:p w14:paraId="26AD1F13" w14:textId="77777777" w:rsidR="00C00DC7" w:rsidRPr="00BD3AF7" w:rsidRDefault="00C00DC7" w:rsidP="00B33E70">
            <w:pPr>
              <w:rPr>
                <w:rFonts w:ascii="Verdana" w:hAnsi="Verdana" w:cs="Arial"/>
                <w:b/>
              </w:rPr>
            </w:pPr>
            <w:r w:rsidRPr="00BD3AF7">
              <w:rPr>
                <w:rFonts w:ascii="Verdana" w:hAnsi="Verdana" w:cs="Arial"/>
                <w:b/>
              </w:rPr>
              <w:t>TITLE/ REFERENCE</w:t>
            </w:r>
          </w:p>
        </w:tc>
        <w:tc>
          <w:tcPr>
            <w:tcW w:w="628" w:type="pct"/>
            <w:shd w:val="clear" w:color="auto" w:fill="C6D9F1" w:themeFill="text2" w:themeFillTint="33"/>
            <w:vAlign w:val="center"/>
          </w:tcPr>
          <w:p w14:paraId="5A8DEA33" w14:textId="77777777" w:rsidR="00C00DC7" w:rsidRPr="00BD3AF7" w:rsidRDefault="00C00DC7" w:rsidP="00B33E70">
            <w:pPr>
              <w:rPr>
                <w:rFonts w:ascii="Verdana" w:hAnsi="Verdana" w:cs="Arial"/>
                <w:b/>
              </w:rPr>
            </w:pPr>
            <w:r w:rsidRPr="00BD3AF7">
              <w:rPr>
                <w:rFonts w:ascii="Verdana" w:hAnsi="Verdana" w:cs="Arial"/>
                <w:b/>
              </w:rPr>
              <w:t>ORGANISATION COLLECTING DATA</w:t>
            </w:r>
          </w:p>
        </w:tc>
        <w:tc>
          <w:tcPr>
            <w:tcW w:w="339" w:type="pct"/>
            <w:shd w:val="clear" w:color="auto" w:fill="C6D9F1" w:themeFill="text2" w:themeFillTint="33"/>
            <w:vAlign w:val="center"/>
          </w:tcPr>
          <w:p w14:paraId="115E9F9D" w14:textId="77777777" w:rsidR="00C00DC7" w:rsidRPr="00BD3AF7" w:rsidRDefault="00C00DC7" w:rsidP="00B33E70">
            <w:pPr>
              <w:rPr>
                <w:rFonts w:ascii="Verdana" w:hAnsi="Verdana" w:cs="Arial"/>
                <w:b/>
              </w:rPr>
            </w:pPr>
            <w:r w:rsidRPr="00BD3AF7">
              <w:rPr>
                <w:rFonts w:ascii="Verdana" w:hAnsi="Verdana" w:cs="Arial"/>
                <w:b/>
              </w:rPr>
              <w:t>YEAR OF DATA COLLECTION</w:t>
            </w:r>
          </w:p>
        </w:tc>
        <w:tc>
          <w:tcPr>
            <w:tcW w:w="474" w:type="pct"/>
            <w:shd w:val="clear" w:color="auto" w:fill="C6D9F1" w:themeFill="text2" w:themeFillTint="33"/>
            <w:vAlign w:val="center"/>
          </w:tcPr>
          <w:p w14:paraId="761E11E3" w14:textId="77777777" w:rsidR="00C00DC7" w:rsidRPr="00BD3AF7" w:rsidRDefault="00C00DC7" w:rsidP="00B33E70">
            <w:pPr>
              <w:rPr>
                <w:rFonts w:ascii="Verdana" w:hAnsi="Verdana" w:cs="Arial"/>
                <w:b/>
              </w:rPr>
            </w:pPr>
            <w:r w:rsidRPr="00BD3AF7">
              <w:rPr>
                <w:rFonts w:ascii="Verdana" w:hAnsi="Verdana" w:cs="Arial"/>
                <w:b/>
              </w:rPr>
              <w:t>PERIOD COVERED BY THE DATA</w:t>
            </w:r>
          </w:p>
        </w:tc>
        <w:tc>
          <w:tcPr>
            <w:tcW w:w="747" w:type="pct"/>
            <w:shd w:val="clear" w:color="auto" w:fill="C6D9F1" w:themeFill="text2" w:themeFillTint="33"/>
            <w:vAlign w:val="center"/>
          </w:tcPr>
          <w:p w14:paraId="7AA13915" w14:textId="77777777" w:rsidR="00C00DC7" w:rsidRPr="00BD3AF7" w:rsidRDefault="00C00DC7" w:rsidP="00B33E70">
            <w:pPr>
              <w:rPr>
                <w:rFonts w:ascii="Verdana" w:hAnsi="Verdana" w:cs="Arial"/>
                <w:b/>
              </w:rPr>
            </w:pPr>
            <w:r w:rsidRPr="00BD3AF7">
              <w:rPr>
                <w:rFonts w:ascii="Verdana" w:hAnsi="Verdana" w:cs="Arial"/>
                <w:b/>
              </w:rPr>
              <w:t>METHODOLODY FOR DATA COLLECTION</w:t>
            </w:r>
          </w:p>
        </w:tc>
        <w:tc>
          <w:tcPr>
            <w:tcW w:w="546" w:type="pct"/>
            <w:shd w:val="clear" w:color="auto" w:fill="C6D9F1" w:themeFill="text2" w:themeFillTint="33"/>
            <w:vAlign w:val="center"/>
          </w:tcPr>
          <w:p w14:paraId="1617D224" w14:textId="77777777" w:rsidR="00C00DC7" w:rsidRPr="00BD3AF7" w:rsidRDefault="00C00DC7" w:rsidP="00B33E70">
            <w:pPr>
              <w:rPr>
                <w:rFonts w:ascii="Verdana" w:hAnsi="Verdana" w:cs="Arial"/>
                <w:b/>
              </w:rPr>
            </w:pPr>
            <w:r w:rsidRPr="00BD3AF7">
              <w:rPr>
                <w:rFonts w:ascii="Verdana" w:hAnsi="Verdana" w:cs="Arial"/>
                <w:b/>
              </w:rPr>
              <w:t>GEOGRAPHICAL SCOPE OF DATA COLLECTION</w:t>
            </w:r>
          </w:p>
        </w:tc>
        <w:tc>
          <w:tcPr>
            <w:tcW w:w="445" w:type="pct"/>
            <w:shd w:val="clear" w:color="auto" w:fill="C6D9F1" w:themeFill="text2" w:themeFillTint="33"/>
            <w:vAlign w:val="center"/>
          </w:tcPr>
          <w:p w14:paraId="2AE57E21" w14:textId="77777777" w:rsidR="00C00DC7" w:rsidRPr="00BD3AF7" w:rsidRDefault="00C00DC7" w:rsidP="00B33E70">
            <w:pPr>
              <w:rPr>
                <w:rFonts w:ascii="Verdana" w:hAnsi="Verdana" w:cs="Arial"/>
                <w:b/>
              </w:rPr>
            </w:pPr>
            <w:r w:rsidRPr="00BD3AF7">
              <w:rPr>
                <w:rFonts w:ascii="Verdana" w:hAnsi="Verdana" w:cs="Arial"/>
                <w:b/>
              </w:rPr>
              <w:t>SERVICE SCOPE OF DATA COLLECTION</w:t>
            </w:r>
          </w:p>
        </w:tc>
      </w:tr>
      <w:tr w:rsidR="00C00DC7" w:rsidRPr="00BD3AF7" w14:paraId="4EA8DCE8" w14:textId="77777777" w:rsidTr="00A43B53">
        <w:trPr>
          <w:trHeight w:val="510"/>
        </w:trPr>
        <w:tc>
          <w:tcPr>
            <w:tcW w:w="1821" w:type="pct"/>
            <w:shd w:val="clear" w:color="auto" w:fill="DBE5F1" w:themeFill="accent1" w:themeFillTint="33"/>
            <w:vAlign w:val="center"/>
          </w:tcPr>
          <w:p w14:paraId="30DBFC22" w14:textId="77777777" w:rsidR="00C00DC7" w:rsidRPr="00BD3AF7" w:rsidRDefault="00C00DC7" w:rsidP="00B33E70">
            <w:pPr>
              <w:rPr>
                <w:rFonts w:ascii="Verdana" w:hAnsi="Verdana" w:cs="Arial"/>
                <w:b/>
              </w:rPr>
            </w:pPr>
            <w:r w:rsidRPr="00BD3AF7">
              <w:rPr>
                <w:rFonts w:ascii="Verdana" w:hAnsi="Verdana" w:cs="Arial"/>
                <w:b/>
              </w:rPr>
              <w:t>Please include: title of the survey, data set, study, report, administrative document etc, including full reference with URL if available</w:t>
            </w:r>
          </w:p>
        </w:tc>
        <w:tc>
          <w:tcPr>
            <w:tcW w:w="628" w:type="pct"/>
            <w:shd w:val="clear" w:color="auto" w:fill="DBE5F1" w:themeFill="accent1" w:themeFillTint="33"/>
            <w:vAlign w:val="center"/>
          </w:tcPr>
          <w:p w14:paraId="026462FF" w14:textId="77777777" w:rsidR="00C00DC7" w:rsidRPr="00BD3AF7" w:rsidRDefault="00C00DC7" w:rsidP="00B33E70">
            <w:pPr>
              <w:rPr>
                <w:rFonts w:ascii="Verdana" w:hAnsi="Verdana" w:cs="Arial"/>
                <w:b/>
              </w:rPr>
            </w:pPr>
            <w:r w:rsidRPr="00BD3AF7">
              <w:rPr>
                <w:rFonts w:ascii="Verdana" w:hAnsi="Verdana" w:cs="Arial"/>
                <w:b/>
              </w:rPr>
              <w:t>Name of organisation/ institution that collected the data.</w:t>
            </w:r>
          </w:p>
          <w:p w14:paraId="60367E6B" w14:textId="77777777" w:rsidR="00C00DC7" w:rsidRPr="00BD3AF7" w:rsidRDefault="00C00DC7" w:rsidP="00B33E70">
            <w:pPr>
              <w:rPr>
                <w:rFonts w:ascii="Verdana" w:hAnsi="Verdana" w:cs="Arial"/>
                <w:b/>
              </w:rPr>
            </w:pPr>
          </w:p>
          <w:p w14:paraId="259CA80A" w14:textId="77777777" w:rsidR="00C00DC7" w:rsidRPr="00BD3AF7" w:rsidRDefault="00C00DC7" w:rsidP="00B33E70">
            <w:pPr>
              <w:rPr>
                <w:rFonts w:ascii="Verdana" w:hAnsi="Verdana" w:cs="Arial"/>
                <w:b/>
              </w:rPr>
            </w:pPr>
            <w:r w:rsidRPr="00BD3AF7">
              <w:rPr>
                <w:rFonts w:ascii="Verdana" w:hAnsi="Verdana" w:cs="Arial"/>
                <w:b/>
              </w:rPr>
              <w:t>Type of organisation e.g. government ministry, local authority, national statistical office academia, NGO</w:t>
            </w:r>
          </w:p>
        </w:tc>
        <w:tc>
          <w:tcPr>
            <w:tcW w:w="339" w:type="pct"/>
            <w:shd w:val="clear" w:color="auto" w:fill="DBE5F1" w:themeFill="accent1" w:themeFillTint="33"/>
            <w:vAlign w:val="center"/>
          </w:tcPr>
          <w:p w14:paraId="05E757F6" w14:textId="77777777" w:rsidR="00C00DC7" w:rsidRPr="00BD3AF7" w:rsidRDefault="00C00DC7" w:rsidP="00B33E70">
            <w:pPr>
              <w:rPr>
                <w:rFonts w:ascii="Verdana" w:hAnsi="Verdana" w:cs="Arial"/>
                <w:b/>
              </w:rPr>
            </w:pPr>
            <w:r w:rsidRPr="00BD3AF7">
              <w:rPr>
                <w:rFonts w:ascii="Verdana" w:hAnsi="Verdana" w:cs="Arial"/>
                <w:b/>
              </w:rPr>
              <w:t>Year when data was collected</w:t>
            </w:r>
          </w:p>
        </w:tc>
        <w:tc>
          <w:tcPr>
            <w:tcW w:w="474" w:type="pct"/>
            <w:shd w:val="clear" w:color="auto" w:fill="DBE5F1" w:themeFill="accent1" w:themeFillTint="33"/>
            <w:vAlign w:val="center"/>
          </w:tcPr>
          <w:p w14:paraId="1726210E" w14:textId="77777777" w:rsidR="00C00DC7" w:rsidRPr="00BD3AF7" w:rsidRDefault="00C00DC7" w:rsidP="00B33E70">
            <w:pPr>
              <w:rPr>
                <w:rFonts w:ascii="Verdana" w:hAnsi="Verdana" w:cs="Arial"/>
                <w:b/>
              </w:rPr>
            </w:pPr>
            <w:r w:rsidRPr="00BD3AF7">
              <w:rPr>
                <w:rFonts w:ascii="Verdana" w:hAnsi="Verdana" w:cs="Arial"/>
                <w:b/>
              </w:rPr>
              <w:t>Time period covered by the data/ report</w:t>
            </w:r>
          </w:p>
        </w:tc>
        <w:tc>
          <w:tcPr>
            <w:tcW w:w="747" w:type="pct"/>
            <w:shd w:val="clear" w:color="auto" w:fill="DBE5F1" w:themeFill="accent1" w:themeFillTint="33"/>
            <w:vAlign w:val="center"/>
          </w:tcPr>
          <w:p w14:paraId="2CCEE1C4" w14:textId="77777777" w:rsidR="00C00DC7" w:rsidRPr="00BD3AF7" w:rsidRDefault="00C00DC7" w:rsidP="00B33E70">
            <w:pPr>
              <w:rPr>
                <w:rFonts w:ascii="Verdana" w:hAnsi="Verdana" w:cs="Arial"/>
                <w:b/>
              </w:rPr>
            </w:pPr>
            <w:r w:rsidRPr="00BD3AF7">
              <w:rPr>
                <w:rFonts w:ascii="Verdana" w:hAnsi="Verdana" w:cs="Arial"/>
                <w:b/>
              </w:rPr>
              <w:t>Desk research, questionnaire, visits to institutions, design, sampling, administrative data</w:t>
            </w:r>
          </w:p>
        </w:tc>
        <w:tc>
          <w:tcPr>
            <w:tcW w:w="546" w:type="pct"/>
            <w:shd w:val="clear" w:color="auto" w:fill="DBE5F1" w:themeFill="accent1" w:themeFillTint="33"/>
            <w:vAlign w:val="center"/>
          </w:tcPr>
          <w:p w14:paraId="17B7E137" w14:textId="77777777" w:rsidR="00C00DC7" w:rsidRPr="00BD3AF7" w:rsidRDefault="00C00DC7" w:rsidP="00B33E70">
            <w:pPr>
              <w:rPr>
                <w:rFonts w:ascii="Verdana" w:hAnsi="Verdana" w:cs="Arial"/>
                <w:b/>
              </w:rPr>
            </w:pPr>
            <w:r w:rsidRPr="00BD3AF7">
              <w:rPr>
                <w:rFonts w:ascii="Verdana" w:hAnsi="Verdana" w:cs="Arial"/>
                <w:b/>
              </w:rPr>
              <w:t>Local authority area, region, federal state, national</w:t>
            </w:r>
          </w:p>
        </w:tc>
        <w:tc>
          <w:tcPr>
            <w:tcW w:w="445" w:type="pct"/>
            <w:shd w:val="clear" w:color="auto" w:fill="DBE5F1" w:themeFill="accent1" w:themeFillTint="33"/>
            <w:vAlign w:val="center"/>
          </w:tcPr>
          <w:p w14:paraId="0447B9A0" w14:textId="77777777" w:rsidR="00C00DC7" w:rsidRPr="00BD3AF7" w:rsidRDefault="00C00DC7" w:rsidP="00B33E70">
            <w:pPr>
              <w:rPr>
                <w:rFonts w:ascii="Verdana" w:hAnsi="Verdana" w:cs="Arial"/>
                <w:b/>
              </w:rPr>
            </w:pPr>
            <w:r w:rsidRPr="00BD3AF7">
              <w:rPr>
                <w:rFonts w:ascii="Verdana" w:hAnsi="Verdana" w:cs="Arial"/>
                <w:b/>
              </w:rPr>
              <w:t>Services for people with mental health problems, services for people with intellectual disabilities, services for older people, services for children, large residential homes etc</w:t>
            </w:r>
          </w:p>
        </w:tc>
      </w:tr>
      <w:tr w:rsidR="00C00DC7" w:rsidRPr="00BD3AF7" w14:paraId="1768FEA5" w14:textId="77777777" w:rsidTr="00A43B53">
        <w:trPr>
          <w:trHeight w:val="510"/>
        </w:trPr>
        <w:tc>
          <w:tcPr>
            <w:tcW w:w="1821" w:type="pct"/>
            <w:vAlign w:val="center"/>
          </w:tcPr>
          <w:p w14:paraId="3F2F8972" w14:textId="77777777" w:rsidR="00C00DC7" w:rsidRPr="00BD3AF7" w:rsidRDefault="00C00DC7" w:rsidP="00B33E70">
            <w:pPr>
              <w:rPr>
                <w:rFonts w:ascii="Verdana" w:hAnsi="Verdana" w:cs="Arial"/>
              </w:rPr>
            </w:pPr>
            <w:r w:rsidRPr="00BD3AF7">
              <w:rPr>
                <w:rFonts w:ascii="Verdana" w:hAnsi="Verdana" w:cs="Arial"/>
              </w:rPr>
              <w:t>Luxembourg, Ministry of Family and Inegration (2014), Activity report 2013 (</w:t>
            </w:r>
            <w:r w:rsidRPr="00BD3AF7">
              <w:rPr>
                <w:rFonts w:ascii="Verdana" w:hAnsi="Verdana" w:cs="Arial"/>
                <w:i/>
              </w:rPr>
              <w:t>Rapport d’activité 2013)</w:t>
            </w:r>
            <w:r w:rsidRPr="00BD3AF7">
              <w:rPr>
                <w:rFonts w:ascii="Verdana" w:hAnsi="Verdana" w:cs="Arial"/>
              </w:rPr>
              <w:t xml:space="preserve">, available at:  </w:t>
            </w:r>
            <w:hyperlink r:id="rId18" w:history="1">
              <w:r w:rsidRPr="00BD3AF7">
                <w:rPr>
                  <w:rStyle w:val="Hyperlink"/>
                  <w:rFonts w:ascii="Verdana" w:hAnsi="Verdana" w:cs="Arial"/>
                </w:rPr>
                <w:t>www.gouvernement.lu/3564848/Rapport-d_activite.pdf</w:t>
              </w:r>
            </w:hyperlink>
            <w:r w:rsidRPr="00BD3AF7">
              <w:rPr>
                <w:rFonts w:ascii="Verdana" w:hAnsi="Verdana" w:cs="Arial"/>
              </w:rPr>
              <w:t xml:space="preserve">, all hyperlinks were accessed on  11 August 2014. </w:t>
            </w:r>
          </w:p>
        </w:tc>
        <w:tc>
          <w:tcPr>
            <w:tcW w:w="628" w:type="pct"/>
            <w:vAlign w:val="center"/>
          </w:tcPr>
          <w:p w14:paraId="1DB8BA1A" w14:textId="77777777" w:rsidR="00C00DC7" w:rsidRPr="00BD3AF7" w:rsidRDefault="00C00DC7" w:rsidP="00B33E70">
            <w:pPr>
              <w:rPr>
                <w:rFonts w:ascii="Verdana" w:hAnsi="Verdana" w:cs="Arial"/>
              </w:rPr>
            </w:pPr>
            <w:r w:rsidRPr="00BD3AF7">
              <w:rPr>
                <w:rFonts w:ascii="Verdana" w:hAnsi="Verdana" w:cs="Arial"/>
              </w:rPr>
              <w:t>Ministry of Family  and Integration</w:t>
            </w:r>
          </w:p>
        </w:tc>
        <w:tc>
          <w:tcPr>
            <w:tcW w:w="339" w:type="pct"/>
            <w:vAlign w:val="center"/>
          </w:tcPr>
          <w:p w14:paraId="52C82932" w14:textId="77777777" w:rsidR="00C00DC7" w:rsidRPr="00BD3AF7" w:rsidRDefault="00C00DC7" w:rsidP="00B33E70">
            <w:pPr>
              <w:rPr>
                <w:rFonts w:ascii="Verdana" w:hAnsi="Verdana" w:cs="Arial"/>
              </w:rPr>
            </w:pPr>
            <w:r w:rsidRPr="00BD3AF7">
              <w:rPr>
                <w:rFonts w:ascii="Verdana" w:hAnsi="Verdana" w:cs="Arial"/>
              </w:rPr>
              <w:t>2013</w:t>
            </w:r>
          </w:p>
        </w:tc>
        <w:tc>
          <w:tcPr>
            <w:tcW w:w="474" w:type="pct"/>
            <w:vAlign w:val="center"/>
          </w:tcPr>
          <w:p w14:paraId="63E15461" w14:textId="77777777" w:rsidR="00C00DC7" w:rsidRPr="00BD3AF7" w:rsidRDefault="00C00DC7" w:rsidP="00B33E70">
            <w:pPr>
              <w:rPr>
                <w:rFonts w:ascii="Verdana" w:hAnsi="Verdana" w:cs="Arial"/>
              </w:rPr>
            </w:pPr>
            <w:r w:rsidRPr="00BD3AF7">
              <w:rPr>
                <w:rFonts w:ascii="Verdana" w:hAnsi="Verdana" w:cs="Arial"/>
              </w:rPr>
              <w:t>2013</w:t>
            </w:r>
          </w:p>
        </w:tc>
        <w:tc>
          <w:tcPr>
            <w:tcW w:w="747" w:type="pct"/>
            <w:vAlign w:val="center"/>
          </w:tcPr>
          <w:p w14:paraId="566EF8AF" w14:textId="77777777" w:rsidR="00C00DC7" w:rsidRPr="00BD3AF7" w:rsidRDefault="00C00DC7" w:rsidP="00B33E70">
            <w:pPr>
              <w:rPr>
                <w:rFonts w:ascii="Verdana" w:hAnsi="Verdana" w:cs="Arial"/>
              </w:rPr>
            </w:pPr>
            <w:r w:rsidRPr="00BD3AF7">
              <w:rPr>
                <w:rFonts w:ascii="Verdana" w:hAnsi="Verdana" w:cs="Arial"/>
              </w:rPr>
              <w:t>Reports from the institutions</w:t>
            </w:r>
          </w:p>
        </w:tc>
        <w:tc>
          <w:tcPr>
            <w:tcW w:w="546" w:type="pct"/>
            <w:vAlign w:val="center"/>
          </w:tcPr>
          <w:p w14:paraId="7A473D8B" w14:textId="77777777" w:rsidR="00C00DC7" w:rsidRPr="00BD3AF7" w:rsidRDefault="00C00DC7" w:rsidP="00B33E70">
            <w:pPr>
              <w:rPr>
                <w:rFonts w:ascii="Verdana" w:hAnsi="Verdana" w:cs="Arial"/>
              </w:rPr>
            </w:pPr>
            <w:r w:rsidRPr="00BD3AF7">
              <w:rPr>
                <w:rFonts w:ascii="Verdana" w:hAnsi="Verdana" w:cs="Arial"/>
              </w:rPr>
              <w:t>national</w:t>
            </w:r>
          </w:p>
        </w:tc>
        <w:tc>
          <w:tcPr>
            <w:tcW w:w="445" w:type="pct"/>
            <w:vAlign w:val="center"/>
          </w:tcPr>
          <w:p w14:paraId="1A10F3E3" w14:textId="77777777" w:rsidR="00C00DC7" w:rsidRPr="00BD3AF7" w:rsidRDefault="00C00DC7" w:rsidP="00B33E70">
            <w:pPr>
              <w:rPr>
                <w:rFonts w:ascii="Verdana" w:hAnsi="Verdana" w:cs="Arial"/>
              </w:rPr>
            </w:pPr>
            <w:r w:rsidRPr="00BD3AF7">
              <w:rPr>
                <w:rFonts w:ascii="Verdana" w:hAnsi="Verdana" w:cs="Arial"/>
              </w:rPr>
              <w:t>Activity report</w:t>
            </w:r>
          </w:p>
        </w:tc>
      </w:tr>
      <w:tr w:rsidR="00C00DC7" w:rsidRPr="00BD3AF7" w14:paraId="2D86BAAC" w14:textId="77777777" w:rsidTr="00A43B53">
        <w:trPr>
          <w:trHeight w:val="510"/>
        </w:trPr>
        <w:tc>
          <w:tcPr>
            <w:tcW w:w="1821" w:type="pct"/>
            <w:vAlign w:val="center"/>
          </w:tcPr>
          <w:p w14:paraId="31FDB5BE" w14:textId="77777777" w:rsidR="00C00DC7" w:rsidRPr="00BD3AF7" w:rsidRDefault="00C00DC7" w:rsidP="00B33E70">
            <w:pPr>
              <w:pStyle w:val="NormalWeb"/>
              <w:rPr>
                <w:rFonts w:ascii="Verdana" w:eastAsiaTheme="minorHAnsi" w:hAnsi="Verdana" w:cs="Arial"/>
                <w:sz w:val="22"/>
                <w:szCs w:val="22"/>
                <w:lang w:val="en-IE"/>
              </w:rPr>
            </w:pPr>
            <w:r w:rsidRPr="00BD3AF7">
              <w:rPr>
                <w:rFonts w:ascii="Verdana" w:hAnsi="Verdana" w:cs="Arial"/>
                <w:sz w:val="22"/>
                <w:szCs w:val="22"/>
              </w:rPr>
              <w:t xml:space="preserve">Luxembourg, </w:t>
            </w:r>
            <w:r w:rsidRPr="00BD3AF7">
              <w:rPr>
                <w:rFonts w:ascii="Verdana" w:eastAsiaTheme="minorHAnsi" w:hAnsi="Verdana" w:cs="Arial"/>
                <w:sz w:val="22"/>
                <w:szCs w:val="22"/>
                <w:lang w:val="en-IE"/>
              </w:rPr>
              <w:t>Parents' Association of children with mental health problems</w:t>
            </w:r>
            <w:r w:rsidRPr="00BD3AF7">
              <w:rPr>
                <w:rFonts w:ascii="Verdana" w:eastAsiaTheme="minorHAnsi" w:hAnsi="Verdana" w:cs="Arial"/>
                <w:color w:val="00ADED"/>
                <w:sz w:val="22"/>
                <w:szCs w:val="22"/>
              </w:rPr>
              <w:t xml:space="preserve"> </w:t>
            </w:r>
            <w:r w:rsidRPr="00BD3AF7">
              <w:rPr>
                <w:rFonts w:ascii="Verdana" w:eastAsiaTheme="minorHAnsi" w:hAnsi="Verdana" w:cs="Arial"/>
                <w:sz w:val="22"/>
                <w:szCs w:val="22"/>
                <w:lang w:val="en-IE"/>
              </w:rPr>
              <w:t>(Association des Parents d'Enfants Mentalement Handicapés)</w:t>
            </w:r>
            <w:hyperlink w:history="1">
              <w:r w:rsidRPr="00BD3AF7">
                <w:rPr>
                  <w:rStyle w:val="Hyperlink"/>
                  <w:rFonts w:ascii="Verdana" w:eastAsiaTheme="minorHAnsi" w:hAnsi="Verdana"/>
                  <w:sz w:val="22"/>
                  <w:szCs w:val="22"/>
                  <w:lang w:val="en-IE"/>
                </w:rPr>
                <w:t xml:space="preserve"> </w:t>
              </w:r>
              <w:r w:rsidRPr="00BD3AF7">
                <w:rPr>
                  <w:rStyle w:val="Hyperlink"/>
                  <w:rFonts w:ascii="Verdana" w:hAnsi="Verdana" w:cs="Arial"/>
                  <w:sz w:val="22"/>
                  <w:szCs w:val="22"/>
                  <w:lang w:val="en-IE"/>
                </w:rPr>
                <w:t>(2014), Acti</w:t>
              </w:r>
              <w:r w:rsidRPr="00BD3AF7">
                <w:rPr>
                  <w:rStyle w:val="Hyperlink"/>
                  <w:rFonts w:ascii="Verdana" w:eastAsiaTheme="minorHAnsi" w:hAnsi="Verdana" w:cs="Arial"/>
                  <w:sz w:val="22"/>
                  <w:szCs w:val="22"/>
                  <w:lang w:val="en-IE"/>
                </w:rPr>
                <w:t xml:space="preserve">vity report 2013 (Rapport d’activité 2013), available at:  </w:t>
              </w:r>
              <w:r w:rsidRPr="00BD3AF7">
                <w:rPr>
                  <w:rStyle w:val="Hyperlink"/>
                  <w:rFonts w:ascii="Verdana" w:eastAsiaTheme="minorHAnsi" w:hAnsi="Verdana"/>
                  <w:sz w:val="22"/>
                  <w:szCs w:val="22"/>
                  <w:lang w:val="en-IE"/>
                </w:rPr>
                <w:t>www.apemh.lu/ima</w:t>
              </w:r>
              <w:r w:rsidRPr="00BD3AF7">
                <w:rPr>
                  <w:rStyle w:val="Hyperlink"/>
                  <w:rFonts w:ascii="Verdana" w:eastAsiaTheme="minorHAnsi" w:hAnsi="Verdana"/>
                  <w:sz w:val="22"/>
                  <w:szCs w:val="22"/>
                  <w:lang w:val="en-IE"/>
                </w:rPr>
                <w:br/>
                <w:t>ges/Rapport_2012-2013.pdf</w:t>
              </w:r>
            </w:hyperlink>
            <w:r w:rsidRPr="00BD3AF7">
              <w:rPr>
                <w:rFonts w:ascii="Verdana" w:hAnsi="Verdana" w:cs="Arial"/>
                <w:sz w:val="22"/>
                <w:szCs w:val="22"/>
              </w:rPr>
              <w:t xml:space="preserve"> all hyperlinks were accessed on 21 August 2014.</w:t>
            </w:r>
          </w:p>
        </w:tc>
        <w:tc>
          <w:tcPr>
            <w:tcW w:w="628" w:type="pct"/>
            <w:vAlign w:val="center"/>
          </w:tcPr>
          <w:p w14:paraId="6D31FD88" w14:textId="77777777" w:rsidR="00C00DC7" w:rsidRPr="00BD3AF7" w:rsidRDefault="00C00DC7" w:rsidP="00B33E70">
            <w:pPr>
              <w:rPr>
                <w:rFonts w:ascii="Verdana" w:hAnsi="Verdana" w:cs="Arial"/>
              </w:rPr>
            </w:pPr>
            <w:r w:rsidRPr="00BD3AF7">
              <w:rPr>
                <w:rFonts w:ascii="Verdana" w:hAnsi="Verdana" w:cs="Arial"/>
              </w:rPr>
              <w:t>Parents' Association of children with mental health problems</w:t>
            </w:r>
            <w:r w:rsidRPr="00BD3AF7">
              <w:rPr>
                <w:rFonts w:ascii="Verdana" w:hAnsi="Verdana" w:cs="Arial"/>
                <w:color w:val="00ADED"/>
              </w:rPr>
              <w:t xml:space="preserve"> </w:t>
            </w:r>
            <w:r w:rsidRPr="00BD3AF7">
              <w:rPr>
                <w:rFonts w:ascii="Verdana" w:hAnsi="Verdana" w:cs="Arial"/>
              </w:rPr>
              <w:t>(Association des Parents d'Enfants Mentalement Handicapés)</w:t>
            </w:r>
          </w:p>
        </w:tc>
        <w:tc>
          <w:tcPr>
            <w:tcW w:w="339" w:type="pct"/>
            <w:vAlign w:val="center"/>
          </w:tcPr>
          <w:p w14:paraId="31D83D7F" w14:textId="77777777" w:rsidR="00C00DC7" w:rsidRPr="00BD3AF7" w:rsidRDefault="00C00DC7" w:rsidP="00B33E70">
            <w:pPr>
              <w:rPr>
                <w:rFonts w:ascii="Verdana" w:hAnsi="Verdana" w:cs="Arial"/>
              </w:rPr>
            </w:pPr>
            <w:r w:rsidRPr="00BD3AF7">
              <w:rPr>
                <w:rFonts w:ascii="Verdana" w:hAnsi="Verdana" w:cs="Arial"/>
              </w:rPr>
              <w:t>2013</w:t>
            </w:r>
          </w:p>
        </w:tc>
        <w:tc>
          <w:tcPr>
            <w:tcW w:w="474" w:type="pct"/>
            <w:vAlign w:val="center"/>
          </w:tcPr>
          <w:p w14:paraId="3903EDEF" w14:textId="3BC8EE11" w:rsidR="00C00DC7" w:rsidRPr="00BD3AF7" w:rsidRDefault="00C00DC7" w:rsidP="00C00DC7">
            <w:pPr>
              <w:rPr>
                <w:rFonts w:ascii="Verdana" w:hAnsi="Verdana" w:cs="Arial"/>
              </w:rPr>
            </w:pPr>
            <w:r w:rsidRPr="00BD3AF7">
              <w:rPr>
                <w:rFonts w:ascii="Verdana" w:hAnsi="Verdana" w:cs="Arial"/>
              </w:rPr>
              <w:t>1 January - 31 December 2013</w:t>
            </w:r>
          </w:p>
          <w:p w14:paraId="4FBC0AFA" w14:textId="0FD66EEA" w:rsidR="00C00DC7" w:rsidRPr="00BD3AF7" w:rsidRDefault="00C00DC7" w:rsidP="00B33E70">
            <w:pPr>
              <w:rPr>
                <w:rFonts w:ascii="Verdana" w:hAnsi="Verdana" w:cs="Arial"/>
              </w:rPr>
            </w:pPr>
          </w:p>
        </w:tc>
        <w:tc>
          <w:tcPr>
            <w:tcW w:w="747" w:type="pct"/>
            <w:vAlign w:val="center"/>
          </w:tcPr>
          <w:p w14:paraId="7BFDEA7D" w14:textId="6C975C82" w:rsidR="00C00DC7" w:rsidRPr="00BD3AF7" w:rsidRDefault="00C00DC7" w:rsidP="00C00DC7">
            <w:pPr>
              <w:rPr>
                <w:rFonts w:ascii="Verdana" w:hAnsi="Verdana" w:cs="Arial"/>
              </w:rPr>
            </w:pPr>
            <w:r w:rsidRPr="00BD3AF7">
              <w:rPr>
                <w:rFonts w:ascii="Verdana" w:hAnsi="Verdana" w:cs="Arial"/>
              </w:rPr>
              <w:t>Own information the association presents an activity report throughout the year. It reports  on its activities, provides numbers on people living at i.e. their residences., describes how these people are (men, women, children, adults, older people, etc.)</w:t>
            </w:r>
          </w:p>
        </w:tc>
        <w:tc>
          <w:tcPr>
            <w:tcW w:w="546" w:type="pct"/>
            <w:vAlign w:val="center"/>
          </w:tcPr>
          <w:p w14:paraId="5719BD29" w14:textId="77777777" w:rsidR="00C00DC7" w:rsidRPr="00BD3AF7" w:rsidRDefault="00C00DC7" w:rsidP="00B33E70">
            <w:pPr>
              <w:rPr>
                <w:rFonts w:ascii="Verdana" w:hAnsi="Verdana" w:cs="Arial"/>
              </w:rPr>
            </w:pPr>
            <w:r w:rsidRPr="00BD3AF7">
              <w:rPr>
                <w:rFonts w:ascii="Verdana" w:hAnsi="Verdana" w:cs="Arial"/>
              </w:rPr>
              <w:t>national</w:t>
            </w:r>
          </w:p>
        </w:tc>
        <w:tc>
          <w:tcPr>
            <w:tcW w:w="445" w:type="pct"/>
            <w:vAlign w:val="center"/>
          </w:tcPr>
          <w:p w14:paraId="117AC290" w14:textId="77777777" w:rsidR="00C00DC7" w:rsidRPr="00BD3AF7" w:rsidRDefault="00C00DC7" w:rsidP="00B33E70">
            <w:pPr>
              <w:rPr>
                <w:rFonts w:ascii="Verdana" w:hAnsi="Verdana" w:cs="Arial"/>
              </w:rPr>
            </w:pPr>
            <w:r w:rsidRPr="00BD3AF7">
              <w:rPr>
                <w:rFonts w:ascii="Verdana" w:hAnsi="Verdana" w:cs="Arial"/>
              </w:rPr>
              <w:t>Activity report</w:t>
            </w:r>
          </w:p>
        </w:tc>
      </w:tr>
      <w:tr w:rsidR="00C00DC7" w:rsidRPr="00BD3AF7" w14:paraId="0E0DCDAC" w14:textId="77777777" w:rsidTr="00A43B53">
        <w:trPr>
          <w:trHeight w:val="510"/>
        </w:trPr>
        <w:tc>
          <w:tcPr>
            <w:tcW w:w="1821" w:type="pct"/>
            <w:vAlign w:val="center"/>
          </w:tcPr>
          <w:p w14:paraId="24B42058" w14:textId="77777777" w:rsidR="00C00DC7" w:rsidRPr="00BD3AF7" w:rsidRDefault="00C00DC7" w:rsidP="00B33E70">
            <w:pPr>
              <w:pStyle w:val="NormalWeb"/>
              <w:rPr>
                <w:rFonts w:ascii="Verdana" w:hAnsi="Verdana" w:cs="Arial"/>
                <w:sz w:val="22"/>
                <w:szCs w:val="22"/>
              </w:rPr>
            </w:pPr>
            <w:r w:rsidRPr="00BD3AF7">
              <w:rPr>
                <w:rFonts w:ascii="Verdana" w:hAnsi="Verdana" w:cs="Arial"/>
                <w:sz w:val="22"/>
                <w:szCs w:val="22"/>
              </w:rPr>
              <w:t xml:space="preserve"> Luxembourg, Neuro-Psychiatric Hospital , (Centre Hospitalier Neuro-Psychiatrique ), 2014, Information brochure De Park, available at:    </w:t>
            </w:r>
            <w:hyperlink r:id="rId19" w:history="1">
              <w:r w:rsidRPr="00BD3AF7">
                <w:rPr>
                  <w:rStyle w:val="Hyperlink"/>
                  <w:rFonts w:ascii="Verdana" w:hAnsi="Verdana" w:cs="Arial"/>
                  <w:sz w:val="22"/>
                  <w:szCs w:val="22"/>
                </w:rPr>
                <w:t>http://www.chnp.lu/fr/content/download/480/2039/version/1/file/DePark_broch_14.pdf</w:t>
              </w:r>
            </w:hyperlink>
            <w:r w:rsidRPr="00BD3AF7">
              <w:rPr>
                <w:rFonts w:ascii="Verdana" w:hAnsi="Verdana" w:cs="Arial"/>
                <w:sz w:val="22"/>
                <w:szCs w:val="22"/>
              </w:rPr>
              <w:t xml:space="preserve"> all hyperlinks were accessed on 23 August 2014.</w:t>
            </w:r>
          </w:p>
        </w:tc>
        <w:tc>
          <w:tcPr>
            <w:tcW w:w="628" w:type="pct"/>
            <w:vAlign w:val="center"/>
          </w:tcPr>
          <w:p w14:paraId="2D498ADD" w14:textId="77777777" w:rsidR="00C00DC7" w:rsidRPr="00BD3AF7" w:rsidRDefault="00C00DC7" w:rsidP="00B33E70">
            <w:pPr>
              <w:rPr>
                <w:rFonts w:ascii="Verdana" w:hAnsi="Verdana" w:cs="Arial"/>
                <w:lang w:val="fr-FR"/>
              </w:rPr>
            </w:pPr>
            <w:r w:rsidRPr="00BD3AF7">
              <w:rPr>
                <w:rFonts w:ascii="Verdana" w:hAnsi="Verdana" w:cs="Arial"/>
                <w:lang w:val="fr-FR"/>
              </w:rPr>
              <w:t>, Neuro-Psychiatric Hospital , (Centre Hospitalier Neuro-Psychiatrique )</w:t>
            </w:r>
          </w:p>
        </w:tc>
        <w:tc>
          <w:tcPr>
            <w:tcW w:w="339" w:type="pct"/>
            <w:vAlign w:val="center"/>
          </w:tcPr>
          <w:p w14:paraId="79611148" w14:textId="77777777" w:rsidR="00C00DC7" w:rsidRPr="00BD3AF7" w:rsidRDefault="00C00DC7" w:rsidP="00B33E70">
            <w:pPr>
              <w:rPr>
                <w:rFonts w:ascii="Verdana" w:hAnsi="Verdana" w:cs="Arial"/>
              </w:rPr>
            </w:pPr>
            <w:r w:rsidRPr="00BD3AF7">
              <w:rPr>
                <w:rFonts w:ascii="Verdana" w:hAnsi="Verdana" w:cs="Arial"/>
              </w:rPr>
              <w:t>2013</w:t>
            </w:r>
          </w:p>
        </w:tc>
        <w:tc>
          <w:tcPr>
            <w:tcW w:w="474" w:type="pct"/>
            <w:vAlign w:val="center"/>
          </w:tcPr>
          <w:p w14:paraId="6CE41F65" w14:textId="77777777" w:rsidR="00C00DC7" w:rsidRPr="00BD3AF7" w:rsidRDefault="00C00DC7" w:rsidP="00C00DC7">
            <w:pPr>
              <w:rPr>
                <w:rFonts w:ascii="Verdana" w:hAnsi="Verdana" w:cs="Arial"/>
              </w:rPr>
            </w:pPr>
            <w:r w:rsidRPr="00BD3AF7">
              <w:rPr>
                <w:rFonts w:ascii="Verdana" w:hAnsi="Verdana" w:cs="Arial"/>
              </w:rPr>
              <w:t>1 January - 31 December 2013</w:t>
            </w:r>
          </w:p>
          <w:p w14:paraId="1BE0DE8F" w14:textId="3069BC5C" w:rsidR="00C00DC7" w:rsidRPr="00BD3AF7" w:rsidRDefault="00C00DC7" w:rsidP="00B33E70">
            <w:pPr>
              <w:rPr>
                <w:rFonts w:ascii="Verdana" w:hAnsi="Verdana" w:cs="Arial"/>
              </w:rPr>
            </w:pPr>
          </w:p>
        </w:tc>
        <w:tc>
          <w:tcPr>
            <w:tcW w:w="747" w:type="pct"/>
            <w:vAlign w:val="center"/>
          </w:tcPr>
          <w:p w14:paraId="1CC6E0E7" w14:textId="16164316" w:rsidR="00C00DC7" w:rsidRPr="00BD3AF7" w:rsidRDefault="00C00DC7" w:rsidP="00B33E70">
            <w:pPr>
              <w:rPr>
                <w:rFonts w:ascii="Verdana" w:hAnsi="Verdana" w:cs="Arial"/>
              </w:rPr>
            </w:pPr>
            <w:r w:rsidRPr="00BD3AF7">
              <w:rPr>
                <w:rFonts w:ascii="Verdana" w:hAnsi="Verdana" w:cs="Arial"/>
              </w:rPr>
              <w:t>Own information the association presents an activity report throughout the year. It reports  on its activities, provides numbers on people living at i.e. their residences., describes how these people are (men, women, children, adults, older people, etc.)</w:t>
            </w:r>
          </w:p>
        </w:tc>
        <w:tc>
          <w:tcPr>
            <w:tcW w:w="546" w:type="pct"/>
            <w:vAlign w:val="center"/>
          </w:tcPr>
          <w:p w14:paraId="14AEC64D" w14:textId="77777777" w:rsidR="00C00DC7" w:rsidRPr="00BD3AF7" w:rsidRDefault="00C00DC7" w:rsidP="00B33E70">
            <w:pPr>
              <w:rPr>
                <w:rFonts w:ascii="Verdana" w:hAnsi="Verdana" w:cs="Arial"/>
              </w:rPr>
            </w:pPr>
            <w:r w:rsidRPr="00BD3AF7">
              <w:rPr>
                <w:rFonts w:ascii="Verdana" w:hAnsi="Verdana" w:cs="Arial"/>
              </w:rPr>
              <w:t>national</w:t>
            </w:r>
          </w:p>
        </w:tc>
        <w:tc>
          <w:tcPr>
            <w:tcW w:w="445" w:type="pct"/>
            <w:vAlign w:val="center"/>
          </w:tcPr>
          <w:p w14:paraId="0FFA3D49" w14:textId="77777777" w:rsidR="00C00DC7" w:rsidRPr="00BD3AF7" w:rsidRDefault="00C00DC7" w:rsidP="00B33E70">
            <w:pPr>
              <w:rPr>
                <w:rFonts w:ascii="Verdana" w:hAnsi="Verdana" w:cs="Arial"/>
              </w:rPr>
            </w:pPr>
            <w:r w:rsidRPr="00BD3AF7">
              <w:rPr>
                <w:rFonts w:ascii="Verdana" w:hAnsi="Verdana" w:cs="Arial"/>
              </w:rPr>
              <w:t>report</w:t>
            </w:r>
          </w:p>
        </w:tc>
      </w:tr>
      <w:tr w:rsidR="00C00DC7" w:rsidRPr="00BD3AF7" w14:paraId="6A9AECF9" w14:textId="77777777" w:rsidTr="00A43B53">
        <w:trPr>
          <w:trHeight w:val="510"/>
        </w:trPr>
        <w:tc>
          <w:tcPr>
            <w:tcW w:w="1821" w:type="pct"/>
            <w:vAlign w:val="center"/>
          </w:tcPr>
          <w:p w14:paraId="42980325" w14:textId="77777777" w:rsidR="00C00DC7" w:rsidRPr="00BD3AF7" w:rsidRDefault="00C00DC7" w:rsidP="00B33E70">
            <w:pPr>
              <w:spacing w:before="100" w:beforeAutospacing="1" w:after="100" w:afterAutospacing="1"/>
              <w:rPr>
                <w:rFonts w:ascii="Verdana" w:hAnsi="Verdana" w:cs="Times New Roman"/>
              </w:rPr>
            </w:pPr>
            <w:r w:rsidRPr="00BD3AF7">
              <w:rPr>
                <w:rFonts w:ascii="Verdana" w:hAnsi="Verdana" w:cs="Arial"/>
              </w:rPr>
              <w:t>Luxembourg, Tricentenaire (2013), Activity report 2012 (</w:t>
            </w:r>
            <w:r w:rsidRPr="00BD3AF7">
              <w:rPr>
                <w:rFonts w:ascii="Verdana" w:hAnsi="Verdana" w:cs="Arial"/>
                <w:i/>
              </w:rPr>
              <w:t>Rapport d’activité 2012)</w:t>
            </w:r>
            <w:r w:rsidRPr="00BD3AF7">
              <w:rPr>
                <w:rFonts w:ascii="Verdana" w:hAnsi="Verdana" w:cs="Arial"/>
              </w:rPr>
              <w:t xml:space="preserve">, available at: </w:t>
            </w:r>
            <w:hyperlink r:id="rId20" w:history="1">
              <w:r w:rsidRPr="00BD3AF7">
                <w:rPr>
                  <w:rStyle w:val="Hyperlink"/>
                  <w:rFonts w:ascii="Verdana" w:hAnsi="Verdana" w:cs="Arial"/>
                </w:rPr>
                <w:t>www.tricentenaire.lu//index.php?option=com_content&amp;task=view&amp;id=69&amp;Itemid=98</w:t>
              </w:r>
            </w:hyperlink>
            <w:r w:rsidRPr="00BD3AF7">
              <w:rPr>
                <w:rFonts w:ascii="Verdana" w:hAnsi="Verdana" w:cs="Arial"/>
              </w:rPr>
              <w:t xml:space="preserve"> all hyperlinks were accessed on 22 August 2014. </w:t>
            </w:r>
          </w:p>
        </w:tc>
        <w:tc>
          <w:tcPr>
            <w:tcW w:w="628" w:type="pct"/>
            <w:vAlign w:val="center"/>
          </w:tcPr>
          <w:p w14:paraId="5CBD7D1A" w14:textId="77777777" w:rsidR="00C00DC7" w:rsidRPr="00BD3AF7" w:rsidRDefault="00C00DC7" w:rsidP="00B33E70">
            <w:pPr>
              <w:rPr>
                <w:rFonts w:ascii="Verdana" w:hAnsi="Verdana" w:cs="Arial"/>
                <w:lang w:val="de-DE"/>
              </w:rPr>
            </w:pPr>
            <w:r w:rsidRPr="00BD3AF7">
              <w:rPr>
                <w:rFonts w:ascii="Verdana" w:hAnsi="Verdana" w:cs="Arial"/>
              </w:rPr>
              <w:t>Tricentenaire</w:t>
            </w:r>
            <w:r w:rsidRPr="00BD3AF7">
              <w:rPr>
                <w:rFonts w:ascii="Verdana" w:hAnsi="Verdana" w:cs="Arial"/>
                <w:lang w:val="de-DE"/>
              </w:rPr>
              <w:t xml:space="preserve"> centre</w:t>
            </w:r>
          </w:p>
        </w:tc>
        <w:tc>
          <w:tcPr>
            <w:tcW w:w="339" w:type="pct"/>
            <w:vAlign w:val="center"/>
          </w:tcPr>
          <w:p w14:paraId="6C754667" w14:textId="77777777" w:rsidR="00C00DC7" w:rsidRPr="00BD3AF7" w:rsidRDefault="00C00DC7" w:rsidP="00B33E70">
            <w:pPr>
              <w:rPr>
                <w:rFonts w:ascii="Verdana" w:hAnsi="Verdana" w:cs="Arial"/>
              </w:rPr>
            </w:pPr>
            <w:r w:rsidRPr="00BD3AF7">
              <w:rPr>
                <w:rFonts w:ascii="Verdana" w:hAnsi="Verdana" w:cs="Arial"/>
              </w:rPr>
              <w:t>2013</w:t>
            </w:r>
          </w:p>
        </w:tc>
        <w:tc>
          <w:tcPr>
            <w:tcW w:w="474" w:type="pct"/>
            <w:vAlign w:val="center"/>
          </w:tcPr>
          <w:p w14:paraId="27BE6A0D" w14:textId="77777777" w:rsidR="00C00DC7" w:rsidRPr="00BD3AF7" w:rsidRDefault="00C00DC7" w:rsidP="00C00DC7">
            <w:pPr>
              <w:rPr>
                <w:rFonts w:ascii="Verdana" w:hAnsi="Verdana" w:cs="Arial"/>
              </w:rPr>
            </w:pPr>
            <w:r w:rsidRPr="00BD3AF7">
              <w:rPr>
                <w:rFonts w:ascii="Verdana" w:hAnsi="Verdana" w:cs="Arial"/>
              </w:rPr>
              <w:t>1 January - 31 December 2013</w:t>
            </w:r>
          </w:p>
          <w:p w14:paraId="6A1AD633" w14:textId="636BD57C" w:rsidR="00C00DC7" w:rsidRPr="00BD3AF7" w:rsidRDefault="00C00DC7" w:rsidP="00B33E70">
            <w:pPr>
              <w:rPr>
                <w:rFonts w:ascii="Verdana" w:hAnsi="Verdana" w:cs="Arial"/>
              </w:rPr>
            </w:pPr>
          </w:p>
        </w:tc>
        <w:tc>
          <w:tcPr>
            <w:tcW w:w="747" w:type="pct"/>
            <w:vAlign w:val="center"/>
          </w:tcPr>
          <w:p w14:paraId="22985B3D" w14:textId="128C38D9" w:rsidR="00C00DC7" w:rsidRPr="00BD3AF7" w:rsidRDefault="00C00DC7" w:rsidP="00B33E70">
            <w:pPr>
              <w:rPr>
                <w:rFonts w:ascii="Verdana" w:hAnsi="Verdana" w:cs="Arial"/>
              </w:rPr>
            </w:pPr>
            <w:r w:rsidRPr="00BD3AF7">
              <w:rPr>
                <w:rFonts w:ascii="Verdana" w:hAnsi="Verdana" w:cs="Arial"/>
              </w:rPr>
              <w:t>Own information the association presents an activity report throughout the year. It reports  on its activities, provides numbers on people living at i.e. their residences., describes how these people are (men, women, children, adults, older people, etc.)</w:t>
            </w:r>
          </w:p>
        </w:tc>
        <w:tc>
          <w:tcPr>
            <w:tcW w:w="546" w:type="pct"/>
            <w:vAlign w:val="center"/>
          </w:tcPr>
          <w:p w14:paraId="49F0FE8A" w14:textId="77777777" w:rsidR="00C00DC7" w:rsidRPr="00BD3AF7" w:rsidRDefault="00C00DC7" w:rsidP="00B33E70">
            <w:pPr>
              <w:rPr>
                <w:rFonts w:ascii="Verdana" w:hAnsi="Verdana" w:cs="Arial"/>
              </w:rPr>
            </w:pPr>
            <w:r w:rsidRPr="00BD3AF7">
              <w:rPr>
                <w:rFonts w:ascii="Verdana" w:hAnsi="Verdana" w:cs="Arial"/>
              </w:rPr>
              <w:t>national</w:t>
            </w:r>
          </w:p>
        </w:tc>
        <w:tc>
          <w:tcPr>
            <w:tcW w:w="445" w:type="pct"/>
            <w:vAlign w:val="center"/>
          </w:tcPr>
          <w:p w14:paraId="3D61C3A2" w14:textId="77777777" w:rsidR="00C00DC7" w:rsidRPr="00BD3AF7" w:rsidRDefault="00C00DC7" w:rsidP="00B33E70">
            <w:pPr>
              <w:rPr>
                <w:rFonts w:ascii="Verdana" w:hAnsi="Verdana" w:cs="Arial"/>
              </w:rPr>
            </w:pPr>
            <w:r w:rsidRPr="00BD3AF7">
              <w:rPr>
                <w:rFonts w:ascii="Verdana" w:hAnsi="Verdana" w:cs="Arial"/>
              </w:rPr>
              <w:t>Activity report</w:t>
            </w:r>
          </w:p>
        </w:tc>
      </w:tr>
      <w:tr w:rsidR="00C00DC7" w:rsidRPr="00BD3AF7" w14:paraId="2A2285BA" w14:textId="77777777" w:rsidTr="00A43B53">
        <w:trPr>
          <w:trHeight w:val="510"/>
        </w:trPr>
        <w:tc>
          <w:tcPr>
            <w:tcW w:w="1821" w:type="pct"/>
            <w:vAlign w:val="center"/>
          </w:tcPr>
          <w:p w14:paraId="54820577" w14:textId="77777777" w:rsidR="00C00DC7" w:rsidRPr="00BD3AF7" w:rsidRDefault="00C00DC7" w:rsidP="00B33E70">
            <w:pPr>
              <w:rPr>
                <w:rFonts w:ascii="Verdana" w:hAnsi="Verdana" w:cs="Times New Roman"/>
              </w:rPr>
            </w:pPr>
            <w:r w:rsidRPr="00BD3AF7">
              <w:rPr>
                <w:rFonts w:ascii="Verdana" w:hAnsi="Verdana" w:cs="Arial"/>
              </w:rPr>
              <w:t xml:space="preserve">   Luxembourg, Ministry of Family and Integration, Statement of recognised disability services (</w:t>
            </w:r>
            <w:r w:rsidRPr="00BD3AF7">
              <w:rPr>
                <w:rFonts w:ascii="Verdana" w:hAnsi="Verdana" w:cs="Arial"/>
                <w:i/>
              </w:rPr>
              <w:t>Relevé des services agréés pour personnes handicapées</w:t>
            </w:r>
            <w:r w:rsidRPr="00BD3AF7">
              <w:rPr>
                <w:rFonts w:ascii="Verdana" w:hAnsi="Verdana" w:cs="Arial"/>
              </w:rPr>
              <w:t>), available at:</w:t>
            </w:r>
            <w:r w:rsidRPr="00BD3AF7">
              <w:rPr>
                <w:rFonts w:ascii="Verdana" w:hAnsi="Verdana"/>
                <w:color w:val="3063FF"/>
              </w:rPr>
              <w:t xml:space="preserve"> </w:t>
            </w:r>
            <w:hyperlink r:id="rId21" w:history="1">
              <w:r w:rsidRPr="00BD3AF7">
                <w:rPr>
                  <w:rStyle w:val="Hyperlink"/>
                  <w:rFonts w:ascii="Verdana" w:hAnsi="Verdana" w:cs="Arial"/>
                </w:rPr>
                <w:t>www.mfi.public.lu/monde_associatif/organ</w:t>
              </w:r>
              <w:r w:rsidRPr="00BD3AF7">
                <w:rPr>
                  <w:rStyle w:val="Hyperlink"/>
                  <w:rFonts w:ascii="Verdana" w:hAnsi="Verdana" w:cs="Arial"/>
                </w:rPr>
                <w:br/>
                <w:t>ismes_agrees/ReleveHandicap.pdf</w:t>
              </w:r>
            </w:hyperlink>
            <w:r w:rsidRPr="00BD3AF7">
              <w:rPr>
                <w:rFonts w:ascii="Verdana" w:hAnsi="Verdana" w:cs="Arial"/>
              </w:rPr>
              <w:t xml:space="preserve"> . all hyperlinks were accessed on 22 August 2014.</w:t>
            </w:r>
          </w:p>
        </w:tc>
        <w:tc>
          <w:tcPr>
            <w:tcW w:w="628" w:type="pct"/>
            <w:vAlign w:val="center"/>
          </w:tcPr>
          <w:p w14:paraId="1B188D7C" w14:textId="77777777" w:rsidR="00C00DC7" w:rsidRPr="00BD3AF7" w:rsidRDefault="00C00DC7" w:rsidP="00B33E70">
            <w:pPr>
              <w:rPr>
                <w:rFonts w:ascii="Verdana" w:hAnsi="Verdana" w:cs="Arial"/>
              </w:rPr>
            </w:pPr>
            <w:r w:rsidRPr="00BD3AF7">
              <w:rPr>
                <w:rFonts w:ascii="Verdana" w:hAnsi="Verdana" w:cs="Arial"/>
              </w:rPr>
              <w:t>Ministry of Family and Integration</w:t>
            </w:r>
          </w:p>
        </w:tc>
        <w:tc>
          <w:tcPr>
            <w:tcW w:w="339" w:type="pct"/>
            <w:vAlign w:val="center"/>
          </w:tcPr>
          <w:p w14:paraId="17F88D10" w14:textId="77777777" w:rsidR="00C00DC7" w:rsidRPr="00BD3AF7" w:rsidRDefault="00C00DC7" w:rsidP="00B33E70">
            <w:pPr>
              <w:rPr>
                <w:rFonts w:ascii="Verdana" w:hAnsi="Verdana" w:cs="Arial"/>
              </w:rPr>
            </w:pPr>
            <w:r w:rsidRPr="00BD3AF7">
              <w:rPr>
                <w:rFonts w:ascii="Verdana" w:hAnsi="Verdana" w:cs="Arial"/>
              </w:rPr>
              <w:t>n.a.</w:t>
            </w:r>
          </w:p>
        </w:tc>
        <w:tc>
          <w:tcPr>
            <w:tcW w:w="474" w:type="pct"/>
            <w:vAlign w:val="center"/>
          </w:tcPr>
          <w:p w14:paraId="35486F70" w14:textId="77777777" w:rsidR="00C00DC7" w:rsidRPr="00BD3AF7" w:rsidRDefault="00C00DC7" w:rsidP="00B33E70">
            <w:pPr>
              <w:rPr>
                <w:rFonts w:ascii="Verdana" w:hAnsi="Verdana" w:cs="Arial"/>
              </w:rPr>
            </w:pPr>
            <w:r w:rsidRPr="00BD3AF7">
              <w:rPr>
                <w:rFonts w:ascii="Verdana" w:hAnsi="Verdana" w:cs="Arial"/>
              </w:rPr>
              <w:t>n.a.</w:t>
            </w:r>
          </w:p>
        </w:tc>
        <w:tc>
          <w:tcPr>
            <w:tcW w:w="747" w:type="pct"/>
            <w:vAlign w:val="center"/>
          </w:tcPr>
          <w:p w14:paraId="36E7E03F" w14:textId="6A00E546" w:rsidR="00C00DC7" w:rsidRPr="00BD3AF7" w:rsidRDefault="00C00DC7" w:rsidP="00B33E70">
            <w:pPr>
              <w:rPr>
                <w:rFonts w:ascii="Verdana" w:hAnsi="Verdana" w:cs="Arial"/>
              </w:rPr>
            </w:pPr>
            <w:r w:rsidRPr="00BD3AF7">
              <w:rPr>
                <w:rFonts w:ascii="Verdana" w:hAnsi="Verdana" w:cs="Arial"/>
              </w:rPr>
              <w:t>Own information ( the ministry has requested contact data on services. The report only provided with the address and telephones of the organisations</w:t>
            </w:r>
          </w:p>
        </w:tc>
        <w:tc>
          <w:tcPr>
            <w:tcW w:w="546" w:type="pct"/>
            <w:vAlign w:val="center"/>
          </w:tcPr>
          <w:p w14:paraId="7892B271" w14:textId="77777777" w:rsidR="00C00DC7" w:rsidRPr="00BD3AF7" w:rsidRDefault="00C00DC7" w:rsidP="00B33E70">
            <w:pPr>
              <w:rPr>
                <w:rFonts w:ascii="Verdana" w:hAnsi="Verdana" w:cs="Arial"/>
              </w:rPr>
            </w:pPr>
            <w:r w:rsidRPr="00BD3AF7">
              <w:rPr>
                <w:rFonts w:ascii="Verdana" w:hAnsi="Verdana" w:cs="Arial"/>
              </w:rPr>
              <w:t>national</w:t>
            </w:r>
          </w:p>
        </w:tc>
        <w:tc>
          <w:tcPr>
            <w:tcW w:w="445" w:type="pct"/>
            <w:vAlign w:val="center"/>
          </w:tcPr>
          <w:p w14:paraId="2ED485EC" w14:textId="77777777" w:rsidR="00C00DC7" w:rsidRPr="00BD3AF7" w:rsidRDefault="00C00DC7" w:rsidP="00B33E70">
            <w:pPr>
              <w:rPr>
                <w:rFonts w:ascii="Verdana" w:hAnsi="Verdana" w:cs="Arial"/>
              </w:rPr>
            </w:pPr>
            <w:r w:rsidRPr="00BD3AF7">
              <w:rPr>
                <w:rFonts w:ascii="Verdana" w:hAnsi="Verdana" w:cs="Arial"/>
              </w:rPr>
              <w:t>Address infromation on insitutions</w:t>
            </w:r>
          </w:p>
        </w:tc>
      </w:tr>
    </w:tbl>
    <w:p w14:paraId="7859C37A" w14:textId="77777777" w:rsidR="00C00DC7" w:rsidRDefault="00C00DC7">
      <w:pPr>
        <w:rPr>
          <w:rFonts w:ascii="Verdana" w:hAnsi="Verdana"/>
        </w:rPr>
      </w:pPr>
    </w:p>
    <w:p w14:paraId="4D89CDE8" w14:textId="77777777" w:rsidR="00BD3AF7" w:rsidRPr="008513D6" w:rsidRDefault="00BD3AF7" w:rsidP="00BD3AF7">
      <w:pPr>
        <w:pStyle w:val="Heading1"/>
        <w:rPr>
          <w:rFonts w:ascii="Verdana" w:hAnsi="Verdana"/>
        </w:rPr>
      </w:pPr>
      <w:r w:rsidRPr="008513D6">
        <w:rPr>
          <w:rFonts w:ascii="Verdana" w:hAnsi="Verdana"/>
        </w:rPr>
        <w:t>Overview of community-based services for persons with disabilities (2015)</w:t>
      </w:r>
    </w:p>
    <w:p w14:paraId="57B51F21" w14:textId="77777777" w:rsidR="00BD3AF7" w:rsidRDefault="00BD3AF7">
      <w:pPr>
        <w:rPr>
          <w:rFonts w:ascii="Verdana" w:hAnsi="Verdana"/>
        </w:rPr>
      </w:pPr>
    </w:p>
    <w:p w14:paraId="1F075FB6" w14:textId="77777777" w:rsidR="00BD3AF7" w:rsidRPr="008513D6" w:rsidRDefault="00BD3AF7" w:rsidP="00BD3AF7">
      <w:pPr>
        <w:jc w:val="both"/>
        <w:rPr>
          <w:rFonts w:ascii="Verdana" w:hAnsi="Verdana"/>
          <w:b/>
          <w:bCs/>
          <w:sz w:val="28"/>
        </w:rPr>
      </w:pPr>
      <w:r w:rsidRPr="008513D6">
        <w:rPr>
          <w:rStyle w:val="Strong"/>
          <w:rFonts w:ascii="Verdana" w:hAnsi="Verdana"/>
          <w:sz w:val="28"/>
        </w:rPr>
        <w:t xml:space="preserve">Table </w:t>
      </w:r>
      <w:r>
        <w:rPr>
          <w:rStyle w:val="Strong"/>
          <w:rFonts w:ascii="Verdana" w:hAnsi="Verdana"/>
          <w:sz w:val="28"/>
        </w:rPr>
        <w:t>3</w:t>
      </w:r>
      <w:r w:rsidRPr="008513D6">
        <w:rPr>
          <w:rStyle w:val="Strong"/>
          <w:rFonts w:ascii="Verdana" w:hAnsi="Verdana"/>
          <w:sz w:val="28"/>
        </w:rPr>
        <w:t xml:space="preserve">: </w:t>
      </w:r>
      <w:r>
        <w:rPr>
          <w:rStyle w:val="Strong"/>
          <w:rFonts w:ascii="Verdana" w:hAnsi="Verdana"/>
          <w:sz w:val="28"/>
        </w:rPr>
        <w:t>community-based services for persons with disabilities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357"/>
        <w:gridCol w:w="2258"/>
        <w:gridCol w:w="3143"/>
        <w:gridCol w:w="2500"/>
        <w:gridCol w:w="1962"/>
      </w:tblGrid>
      <w:tr w:rsidR="0014234A" w:rsidRPr="00D90A28" w14:paraId="08CB1C6B" w14:textId="77777777" w:rsidTr="0014234A">
        <w:tc>
          <w:tcPr>
            <w:tcW w:w="913" w:type="pct"/>
            <w:shd w:val="clear" w:color="auto" w:fill="DBE5F1"/>
            <w:vAlign w:val="center"/>
          </w:tcPr>
          <w:p w14:paraId="64CE4DF9" w14:textId="77777777" w:rsidR="0014234A" w:rsidRPr="0014234A" w:rsidRDefault="0014234A" w:rsidP="0014234A">
            <w:pPr>
              <w:rPr>
                <w:rFonts w:ascii="Verdana" w:hAnsi="Verdana"/>
                <w:b/>
                <w:lang w:val="en-GB" w:bidi="en-US"/>
              </w:rPr>
            </w:pPr>
            <w:r w:rsidRPr="0014234A">
              <w:rPr>
                <w:rFonts w:ascii="Verdana" w:hAnsi="Verdana"/>
                <w:b/>
                <w:lang w:val="en-GB" w:bidi="en-US"/>
              </w:rPr>
              <w:br w:type="page"/>
              <w:t>Type of community-based service</w:t>
            </w:r>
          </w:p>
          <w:p w14:paraId="5992343B" w14:textId="77777777" w:rsidR="0014234A" w:rsidRPr="0014234A" w:rsidRDefault="0014234A" w:rsidP="0014234A">
            <w:pPr>
              <w:rPr>
                <w:rFonts w:ascii="Verdana" w:hAnsi="Verdana"/>
                <w:i/>
                <w:lang w:val="en-GB" w:bidi="en-US"/>
              </w:rPr>
            </w:pPr>
            <w:r w:rsidRPr="0014234A">
              <w:rPr>
                <w:rFonts w:ascii="Verdana" w:hAnsi="Verdana"/>
                <w:i/>
                <w:lang w:val="en-GB" w:bidi="en-US"/>
              </w:rPr>
              <w:t xml:space="preserve">Please provide the name of the type of service in the national language and a translation into English </w:t>
            </w:r>
          </w:p>
          <w:p w14:paraId="58EA8F0D" w14:textId="77777777" w:rsidR="0014234A" w:rsidRPr="0014234A" w:rsidRDefault="0014234A" w:rsidP="0014234A">
            <w:pPr>
              <w:rPr>
                <w:rFonts w:ascii="Verdana" w:hAnsi="Verdana"/>
                <w:i/>
                <w:lang w:val="en-GB" w:bidi="en-US"/>
              </w:rPr>
            </w:pPr>
          </w:p>
          <w:p w14:paraId="397EDAD6" w14:textId="77777777" w:rsidR="0014234A" w:rsidRPr="0014234A" w:rsidRDefault="0014234A" w:rsidP="0014234A">
            <w:pPr>
              <w:rPr>
                <w:rFonts w:ascii="Verdana" w:hAnsi="Verdana"/>
                <w:i/>
                <w:lang w:val="en-GB" w:bidi="en-US"/>
              </w:rPr>
            </w:pPr>
            <w:r w:rsidRPr="0014234A">
              <w:rPr>
                <w:rFonts w:ascii="Verdana" w:hAnsi="Verdana"/>
                <w:i/>
                <w:lang w:val="en-GB" w:bidi="en-US"/>
              </w:rPr>
              <w:t xml:space="preserve">Please indicate if the types of services presented below are given a different name in your country </w:t>
            </w:r>
          </w:p>
        </w:tc>
        <w:tc>
          <w:tcPr>
            <w:tcW w:w="371" w:type="pct"/>
            <w:shd w:val="clear" w:color="auto" w:fill="DBE5F1"/>
            <w:vAlign w:val="center"/>
          </w:tcPr>
          <w:p w14:paraId="529E19E9" w14:textId="77777777" w:rsidR="0014234A" w:rsidRPr="0014234A" w:rsidRDefault="0014234A" w:rsidP="0014234A">
            <w:pPr>
              <w:rPr>
                <w:rFonts w:ascii="Verdana" w:hAnsi="Verdana"/>
                <w:b/>
                <w:lang w:val="en-GB" w:bidi="en-US"/>
              </w:rPr>
            </w:pPr>
            <w:r w:rsidRPr="0014234A">
              <w:rPr>
                <w:rFonts w:ascii="Verdana" w:hAnsi="Verdana"/>
                <w:b/>
                <w:lang w:val="en-GB" w:bidi="en-US"/>
              </w:rPr>
              <w:t>Yes/ No</w:t>
            </w:r>
          </w:p>
          <w:p w14:paraId="1654D524" w14:textId="77777777" w:rsidR="0014234A" w:rsidRPr="0014234A" w:rsidRDefault="0014234A" w:rsidP="0014234A">
            <w:pPr>
              <w:rPr>
                <w:rFonts w:ascii="Verdana" w:hAnsi="Verdana"/>
                <w:b/>
                <w:lang w:val="en-GB" w:bidi="en-US"/>
              </w:rPr>
            </w:pPr>
            <w:r w:rsidRPr="0014234A">
              <w:rPr>
                <w:rFonts w:ascii="Verdana" w:hAnsi="Verdana"/>
                <w:i/>
                <w:lang w:val="en-GB" w:bidi="en-US"/>
              </w:rPr>
              <w:t xml:space="preserve">Please indicate if this type of service is available in your country </w:t>
            </w:r>
          </w:p>
        </w:tc>
        <w:tc>
          <w:tcPr>
            <w:tcW w:w="747" w:type="pct"/>
            <w:shd w:val="clear" w:color="auto" w:fill="DBE5F1"/>
            <w:vAlign w:val="center"/>
          </w:tcPr>
          <w:p w14:paraId="4F818338" w14:textId="77777777" w:rsidR="0014234A" w:rsidRPr="0014234A" w:rsidRDefault="0014234A" w:rsidP="0014234A">
            <w:pPr>
              <w:rPr>
                <w:rFonts w:ascii="Verdana" w:hAnsi="Verdana"/>
                <w:lang w:val="en-GB" w:bidi="en-US"/>
              </w:rPr>
            </w:pPr>
            <w:r w:rsidRPr="0014234A">
              <w:rPr>
                <w:rFonts w:ascii="Verdana" w:hAnsi="Verdana"/>
                <w:b/>
                <w:lang w:val="en-GB" w:bidi="en-US"/>
              </w:rPr>
              <w:t>Profile of the users</w:t>
            </w:r>
            <w:r w:rsidRPr="0014234A">
              <w:rPr>
                <w:rFonts w:ascii="Verdana" w:hAnsi="Verdana"/>
                <w:lang w:val="en-GB" w:bidi="en-US"/>
              </w:rPr>
              <w:t xml:space="preserve"> </w:t>
            </w:r>
          </w:p>
          <w:p w14:paraId="3693DD93" w14:textId="77777777" w:rsidR="0014234A" w:rsidRPr="0014234A" w:rsidRDefault="0014234A" w:rsidP="0014234A">
            <w:pPr>
              <w:numPr>
                <w:ilvl w:val="0"/>
                <w:numId w:val="14"/>
              </w:numPr>
              <w:spacing w:after="0" w:line="240" w:lineRule="auto"/>
              <w:ind w:left="193" w:hanging="193"/>
              <w:contextualSpacing/>
              <w:rPr>
                <w:rFonts w:ascii="Verdana" w:hAnsi="Verdana"/>
                <w:i/>
                <w:lang w:val="en-GB" w:bidi="en-US"/>
              </w:rPr>
            </w:pPr>
            <w:r w:rsidRPr="0014234A">
              <w:rPr>
                <w:rFonts w:ascii="Verdana" w:hAnsi="Verdana"/>
                <w:i/>
                <w:lang w:val="en-GB" w:bidi="en-US"/>
              </w:rPr>
              <w:t>age (children, adults or older persons)</w:t>
            </w:r>
          </w:p>
          <w:p w14:paraId="61A82F43" w14:textId="77777777" w:rsidR="0014234A" w:rsidRPr="0014234A" w:rsidRDefault="0014234A" w:rsidP="0014234A">
            <w:pPr>
              <w:numPr>
                <w:ilvl w:val="0"/>
                <w:numId w:val="14"/>
              </w:numPr>
              <w:spacing w:after="0" w:line="240" w:lineRule="auto"/>
              <w:ind w:left="193" w:hanging="193"/>
              <w:contextualSpacing/>
              <w:rPr>
                <w:rFonts w:ascii="Verdana" w:hAnsi="Verdana"/>
                <w:i/>
                <w:lang w:val="en-GB" w:bidi="en-US"/>
              </w:rPr>
            </w:pPr>
            <w:r w:rsidRPr="0014234A">
              <w:rPr>
                <w:rFonts w:ascii="Verdana" w:hAnsi="Verdana"/>
                <w:i/>
                <w:lang w:val="en-GB" w:bidi="en-US"/>
              </w:rPr>
              <w:t xml:space="preserve">type of disability (physical disability, intellectual disability, psycho-social disability, deaf or hard of hearing, blind) </w:t>
            </w:r>
          </w:p>
          <w:p w14:paraId="0C29F589" w14:textId="77777777" w:rsidR="0014234A" w:rsidRPr="0014234A" w:rsidRDefault="0014234A" w:rsidP="0014234A">
            <w:pPr>
              <w:rPr>
                <w:rFonts w:ascii="Verdana" w:hAnsi="Verdana"/>
                <w:i/>
                <w:lang w:val="en-GB" w:bidi="en-US"/>
              </w:rPr>
            </w:pPr>
          </w:p>
        </w:tc>
        <w:tc>
          <w:tcPr>
            <w:tcW w:w="1270" w:type="pct"/>
            <w:shd w:val="clear" w:color="auto" w:fill="DBE5F1"/>
            <w:vAlign w:val="center"/>
          </w:tcPr>
          <w:p w14:paraId="40BD343A" w14:textId="77777777" w:rsidR="0014234A" w:rsidRPr="0014234A" w:rsidRDefault="0014234A" w:rsidP="0014234A">
            <w:pPr>
              <w:rPr>
                <w:rFonts w:ascii="Verdana" w:hAnsi="Verdana"/>
                <w:i/>
                <w:lang w:val="en-GB" w:bidi="en-US"/>
              </w:rPr>
            </w:pPr>
            <w:r w:rsidRPr="0014234A">
              <w:rPr>
                <w:rFonts w:ascii="Verdana" w:hAnsi="Verdana"/>
                <w:b/>
                <w:lang w:val="en-GB" w:bidi="en-US"/>
              </w:rPr>
              <w:t>Explanatory information</w:t>
            </w:r>
          </w:p>
          <w:p w14:paraId="35897C66" w14:textId="77777777" w:rsidR="0014234A" w:rsidRPr="0014234A" w:rsidRDefault="0014234A" w:rsidP="0014234A">
            <w:pPr>
              <w:rPr>
                <w:rFonts w:ascii="Verdana" w:hAnsi="Verdana"/>
                <w:i/>
                <w:lang w:val="en-GB" w:bidi="en-US"/>
              </w:rPr>
            </w:pPr>
            <w:r w:rsidRPr="0014234A">
              <w:rPr>
                <w:rFonts w:ascii="Verdana" w:hAnsi="Verdana"/>
                <w:i/>
                <w:lang w:val="en-GB" w:bidi="en-US"/>
              </w:rPr>
              <w:t xml:space="preserve">For each type of service, please provide a short description of: </w:t>
            </w:r>
          </w:p>
          <w:p w14:paraId="76761B09" w14:textId="77777777" w:rsidR="0014234A" w:rsidRPr="0014234A" w:rsidRDefault="0014234A" w:rsidP="0014234A">
            <w:pPr>
              <w:numPr>
                <w:ilvl w:val="0"/>
                <w:numId w:val="12"/>
              </w:numPr>
              <w:spacing w:after="0" w:line="240" w:lineRule="auto"/>
              <w:ind w:left="210" w:hanging="210"/>
              <w:contextualSpacing/>
              <w:rPr>
                <w:rFonts w:ascii="Verdana" w:hAnsi="Verdana"/>
                <w:i/>
                <w:lang w:val="en-GB" w:bidi="en-US"/>
              </w:rPr>
            </w:pPr>
            <w:r w:rsidRPr="0014234A">
              <w:rPr>
                <w:rFonts w:ascii="Verdana" w:hAnsi="Verdana"/>
                <w:i/>
                <w:lang w:val="en-GB" w:bidi="en-US"/>
              </w:rPr>
              <w:t xml:space="preserve">the type and level (i.e. 24 hour, daytime, weekends, etc.) of support the service provides; </w:t>
            </w:r>
          </w:p>
          <w:p w14:paraId="2BF81B23" w14:textId="77777777" w:rsidR="0014234A" w:rsidRPr="0014234A" w:rsidRDefault="0014234A" w:rsidP="0014234A">
            <w:pPr>
              <w:numPr>
                <w:ilvl w:val="0"/>
                <w:numId w:val="12"/>
              </w:numPr>
              <w:spacing w:after="0" w:line="240" w:lineRule="auto"/>
              <w:ind w:left="210" w:hanging="210"/>
              <w:contextualSpacing/>
              <w:rPr>
                <w:rFonts w:ascii="Verdana" w:hAnsi="Verdana"/>
                <w:i/>
                <w:lang w:val="en-GB" w:bidi="en-US"/>
              </w:rPr>
            </w:pPr>
            <w:r w:rsidRPr="0014234A">
              <w:rPr>
                <w:rFonts w:ascii="Verdana" w:hAnsi="Verdana"/>
                <w:i/>
                <w:lang w:val="en-GB" w:bidi="en-US"/>
              </w:rPr>
              <w:t xml:space="preserve">location of the service (i.e. city, town, rural areas); </w:t>
            </w:r>
          </w:p>
          <w:p w14:paraId="6835D2B9" w14:textId="77777777" w:rsidR="0014234A" w:rsidRPr="0014234A" w:rsidRDefault="0014234A" w:rsidP="0014234A">
            <w:pPr>
              <w:numPr>
                <w:ilvl w:val="0"/>
                <w:numId w:val="12"/>
              </w:numPr>
              <w:spacing w:after="0" w:line="240" w:lineRule="auto"/>
              <w:ind w:left="210" w:hanging="210"/>
              <w:contextualSpacing/>
              <w:rPr>
                <w:rFonts w:ascii="Verdana" w:hAnsi="Verdana"/>
                <w:i/>
                <w:lang w:val="en-GB" w:bidi="en-US"/>
              </w:rPr>
            </w:pPr>
            <w:r w:rsidRPr="0014234A">
              <w:rPr>
                <w:rFonts w:ascii="Verdana" w:hAnsi="Verdana"/>
                <w:i/>
                <w:lang w:val="en-GB" w:bidi="en-US"/>
              </w:rPr>
              <w:t>who is eligible for the service</w:t>
            </w:r>
          </w:p>
          <w:p w14:paraId="73E1E835" w14:textId="77777777" w:rsidR="0014234A" w:rsidRPr="0014234A" w:rsidRDefault="0014234A" w:rsidP="0014234A">
            <w:pPr>
              <w:numPr>
                <w:ilvl w:val="0"/>
                <w:numId w:val="12"/>
              </w:numPr>
              <w:spacing w:after="0" w:line="240" w:lineRule="auto"/>
              <w:ind w:left="210" w:hanging="210"/>
              <w:contextualSpacing/>
              <w:rPr>
                <w:rFonts w:ascii="Verdana" w:hAnsi="Verdana"/>
                <w:i/>
                <w:lang w:val="en-GB" w:bidi="en-US"/>
              </w:rPr>
            </w:pPr>
            <w:r w:rsidRPr="0014234A">
              <w:rPr>
                <w:rFonts w:ascii="Verdana" w:hAnsi="Verdana"/>
                <w:i/>
                <w:lang w:val="en-GB" w:bidi="en-US"/>
              </w:rPr>
              <w:t>who is typically the provider and funder of services (i.e. national government, local government, municipality, NGO, private company, etc.)?</w:t>
            </w:r>
          </w:p>
        </w:tc>
        <w:tc>
          <w:tcPr>
            <w:tcW w:w="1039" w:type="pct"/>
            <w:shd w:val="clear" w:color="auto" w:fill="DBE5F1"/>
            <w:vAlign w:val="center"/>
          </w:tcPr>
          <w:p w14:paraId="3C9633C3" w14:textId="77777777" w:rsidR="0014234A" w:rsidRPr="0014234A" w:rsidRDefault="0014234A" w:rsidP="0014234A">
            <w:pPr>
              <w:rPr>
                <w:rFonts w:ascii="Verdana" w:hAnsi="Verdana"/>
                <w:b/>
                <w:lang w:val="en-GB" w:bidi="en-US"/>
              </w:rPr>
            </w:pPr>
            <w:r w:rsidRPr="0014234A">
              <w:rPr>
                <w:rFonts w:ascii="Verdana" w:hAnsi="Verdana"/>
                <w:b/>
                <w:lang w:val="en-GB" w:bidi="en-US"/>
              </w:rPr>
              <w:t>Extent to which support is self-directed</w:t>
            </w:r>
          </w:p>
          <w:p w14:paraId="694C9914" w14:textId="77777777" w:rsidR="0014234A" w:rsidRPr="0014234A" w:rsidRDefault="0014234A" w:rsidP="0014234A">
            <w:pPr>
              <w:rPr>
                <w:rFonts w:ascii="Verdana" w:hAnsi="Verdana"/>
                <w:i/>
                <w:lang w:val="en-GB" w:bidi="en-US"/>
              </w:rPr>
            </w:pPr>
            <w:r w:rsidRPr="0014234A">
              <w:rPr>
                <w:rFonts w:ascii="Verdana" w:hAnsi="Verdana"/>
                <w:i/>
                <w:lang w:val="en-GB" w:bidi="en-US"/>
              </w:rPr>
              <w:t>For each type of service, please provide information about the extent to which users control the support provided. Can individuals using the service:</w:t>
            </w:r>
          </w:p>
          <w:p w14:paraId="3A997AEB" w14:textId="77777777" w:rsidR="0014234A" w:rsidRPr="0014234A" w:rsidRDefault="0014234A" w:rsidP="0014234A">
            <w:pPr>
              <w:numPr>
                <w:ilvl w:val="0"/>
                <w:numId w:val="11"/>
              </w:numPr>
              <w:spacing w:after="0" w:line="240" w:lineRule="auto"/>
              <w:ind w:left="204" w:hanging="207"/>
              <w:contextualSpacing/>
              <w:rPr>
                <w:rFonts w:ascii="Verdana" w:hAnsi="Verdana"/>
                <w:b/>
                <w:lang w:val="en-GB" w:bidi="en-US"/>
              </w:rPr>
            </w:pPr>
            <w:r w:rsidRPr="0014234A">
              <w:rPr>
                <w:rFonts w:ascii="Verdana" w:hAnsi="Verdana"/>
                <w:i/>
                <w:lang w:val="en-GB" w:bidi="en-US"/>
              </w:rPr>
              <w:t>recruit and manage staff providing support;</w:t>
            </w:r>
          </w:p>
          <w:p w14:paraId="2D0D5D5E" w14:textId="77777777" w:rsidR="0014234A" w:rsidRPr="0014234A" w:rsidRDefault="0014234A" w:rsidP="0014234A">
            <w:pPr>
              <w:numPr>
                <w:ilvl w:val="0"/>
                <w:numId w:val="11"/>
              </w:numPr>
              <w:spacing w:after="0" w:line="240" w:lineRule="auto"/>
              <w:ind w:left="204" w:hanging="207"/>
              <w:contextualSpacing/>
              <w:rPr>
                <w:rFonts w:ascii="Verdana" w:hAnsi="Verdana"/>
                <w:b/>
                <w:lang w:val="en-GB" w:bidi="en-US"/>
              </w:rPr>
            </w:pPr>
            <w:r w:rsidRPr="0014234A">
              <w:rPr>
                <w:rFonts w:ascii="Verdana" w:hAnsi="Verdana"/>
                <w:i/>
                <w:lang w:val="en-GB" w:bidi="en-US"/>
              </w:rPr>
              <w:t>determine the activities for which support is needed;</w:t>
            </w:r>
          </w:p>
          <w:p w14:paraId="74C3AA60" w14:textId="77777777" w:rsidR="0014234A" w:rsidRPr="0014234A" w:rsidRDefault="0014234A" w:rsidP="0014234A">
            <w:pPr>
              <w:numPr>
                <w:ilvl w:val="0"/>
                <w:numId w:val="11"/>
              </w:numPr>
              <w:spacing w:after="0" w:line="240" w:lineRule="auto"/>
              <w:ind w:left="204" w:hanging="207"/>
              <w:contextualSpacing/>
              <w:rPr>
                <w:rFonts w:ascii="Verdana" w:hAnsi="Verdana"/>
                <w:b/>
                <w:lang w:val="en-GB" w:bidi="en-US"/>
              </w:rPr>
            </w:pPr>
            <w:r w:rsidRPr="0014234A">
              <w:rPr>
                <w:rFonts w:ascii="Verdana" w:hAnsi="Verdana"/>
                <w:i/>
                <w:lang w:val="en-GB" w:bidi="en-US"/>
              </w:rPr>
              <w:t>determine how the budget for services and supports is used;</w:t>
            </w:r>
          </w:p>
          <w:p w14:paraId="116C0CCE" w14:textId="77777777" w:rsidR="0014234A" w:rsidRPr="0014234A" w:rsidRDefault="0014234A" w:rsidP="0014234A">
            <w:pPr>
              <w:numPr>
                <w:ilvl w:val="0"/>
                <w:numId w:val="11"/>
              </w:numPr>
              <w:spacing w:after="0" w:line="240" w:lineRule="auto"/>
              <w:ind w:left="204" w:hanging="207"/>
              <w:contextualSpacing/>
              <w:rPr>
                <w:rFonts w:ascii="Verdana" w:hAnsi="Verdana"/>
                <w:b/>
                <w:lang w:val="en-GB" w:bidi="en-US"/>
              </w:rPr>
            </w:pPr>
            <w:r w:rsidRPr="0014234A">
              <w:rPr>
                <w:rFonts w:ascii="Verdana" w:hAnsi="Verdana"/>
                <w:i/>
                <w:lang w:val="en-GB" w:bidi="en-US"/>
              </w:rPr>
              <w:t>choose types of equipment and adaptations to meet their needs?</w:t>
            </w:r>
          </w:p>
        </w:tc>
        <w:tc>
          <w:tcPr>
            <w:tcW w:w="660" w:type="pct"/>
            <w:shd w:val="clear" w:color="auto" w:fill="DBE5F1"/>
            <w:vAlign w:val="center"/>
          </w:tcPr>
          <w:p w14:paraId="7933EBE9" w14:textId="77777777" w:rsidR="0014234A" w:rsidRPr="0014234A" w:rsidRDefault="0014234A" w:rsidP="0014234A">
            <w:pPr>
              <w:rPr>
                <w:rFonts w:ascii="Verdana" w:hAnsi="Verdana"/>
                <w:b/>
                <w:lang w:val="en-GB" w:bidi="en-US"/>
              </w:rPr>
            </w:pPr>
            <w:r w:rsidRPr="0014234A">
              <w:rPr>
                <w:rFonts w:ascii="Verdana" w:hAnsi="Verdana"/>
                <w:b/>
                <w:lang w:val="en-GB" w:bidi="en-US"/>
              </w:rPr>
              <w:t>If data are available, please specify number of services operating in the country and the number of users</w:t>
            </w:r>
          </w:p>
          <w:p w14:paraId="57EE48DF" w14:textId="77777777" w:rsidR="0014234A" w:rsidRPr="0014234A" w:rsidRDefault="0014234A" w:rsidP="0014234A">
            <w:pPr>
              <w:rPr>
                <w:rFonts w:ascii="Verdana" w:hAnsi="Verdana"/>
                <w:i/>
                <w:lang w:val="en-GB" w:bidi="en-US"/>
              </w:rPr>
            </w:pPr>
            <w:r w:rsidRPr="0014234A">
              <w:rPr>
                <w:rFonts w:ascii="Verdana" w:hAnsi="Verdana"/>
                <w:i/>
                <w:lang w:val="en-GB" w:bidi="en-US"/>
              </w:rPr>
              <w:t>Please provide a full reference for this data, including information about the period covered by the data.</w:t>
            </w:r>
          </w:p>
          <w:p w14:paraId="6B6E7D55" w14:textId="77777777" w:rsidR="0014234A" w:rsidRPr="0014234A" w:rsidRDefault="0014234A" w:rsidP="0014234A">
            <w:pPr>
              <w:rPr>
                <w:rFonts w:ascii="Verdana" w:hAnsi="Verdana"/>
                <w:b/>
                <w:lang w:val="en-GB" w:bidi="en-US"/>
              </w:rPr>
            </w:pPr>
            <w:r w:rsidRPr="0014234A">
              <w:rPr>
                <w:rFonts w:ascii="Verdana" w:hAnsi="Verdana"/>
                <w:i/>
                <w:lang w:val="en-GB" w:bidi="en-US"/>
              </w:rPr>
              <w:t xml:space="preserve">Please indicate, if data is available, if there has been decrease / increase in the last five years </w:t>
            </w:r>
          </w:p>
        </w:tc>
      </w:tr>
      <w:tr w:rsidR="0014234A" w:rsidRPr="00D90A28" w14:paraId="50FB75C0" w14:textId="77777777" w:rsidTr="0014234A">
        <w:trPr>
          <w:trHeight w:val="462"/>
        </w:trPr>
        <w:tc>
          <w:tcPr>
            <w:tcW w:w="913" w:type="pct"/>
            <w:vAlign w:val="center"/>
          </w:tcPr>
          <w:p w14:paraId="730DF621" w14:textId="77777777" w:rsidR="0014234A" w:rsidRPr="0014234A" w:rsidRDefault="0014234A" w:rsidP="0014234A">
            <w:pPr>
              <w:spacing w:line="259" w:lineRule="auto"/>
              <w:rPr>
                <w:rFonts w:ascii="Verdana" w:hAnsi="Verdana"/>
                <w:b/>
                <w:lang w:val="en-US"/>
              </w:rPr>
            </w:pPr>
            <w:r w:rsidRPr="0014234A">
              <w:rPr>
                <w:rFonts w:ascii="Verdana" w:hAnsi="Verdana"/>
                <w:b/>
                <w:lang w:val="en-US"/>
              </w:rPr>
              <w:t>Direct payments / personal budgets/individual budget</w:t>
            </w:r>
          </w:p>
          <w:p w14:paraId="79A85834" w14:textId="77777777" w:rsidR="0014234A" w:rsidRPr="0014234A" w:rsidRDefault="0014234A" w:rsidP="0014234A">
            <w:pPr>
              <w:spacing w:after="160" w:line="259" w:lineRule="auto"/>
              <w:rPr>
                <w:rFonts w:ascii="Verdana" w:hAnsi="Verdana"/>
                <w:lang w:val="en-GB" w:bidi="en-US"/>
              </w:rPr>
            </w:pPr>
            <w:r w:rsidRPr="0014234A">
              <w:rPr>
                <w:rFonts w:ascii="Verdana" w:hAnsi="Verdana"/>
                <w:lang w:val="en-US"/>
              </w:rPr>
              <w:t>(cash payment enabling service users to employ personal assistants or freely choose using various service providers)</w:t>
            </w:r>
          </w:p>
        </w:tc>
        <w:tc>
          <w:tcPr>
            <w:tcW w:w="371" w:type="pct"/>
          </w:tcPr>
          <w:p w14:paraId="4A4CCBC9" w14:textId="77777777" w:rsidR="0014234A" w:rsidRPr="0014234A" w:rsidRDefault="0014234A" w:rsidP="0014234A">
            <w:pPr>
              <w:jc w:val="both"/>
              <w:rPr>
                <w:rFonts w:ascii="Verdana" w:hAnsi="Verdana"/>
                <w:lang w:val="en-GB" w:bidi="en-US"/>
              </w:rPr>
            </w:pPr>
            <w:r w:rsidRPr="0014234A">
              <w:rPr>
                <w:rFonts w:ascii="Verdana" w:hAnsi="Verdana"/>
                <w:lang w:val="en-GB" w:bidi="en-US"/>
              </w:rPr>
              <w:t>Yes</w:t>
            </w:r>
          </w:p>
        </w:tc>
        <w:tc>
          <w:tcPr>
            <w:tcW w:w="747" w:type="pct"/>
          </w:tcPr>
          <w:p w14:paraId="7F32B276" w14:textId="77777777" w:rsidR="0014234A" w:rsidRPr="0014234A" w:rsidRDefault="0014234A" w:rsidP="0014234A">
            <w:pPr>
              <w:numPr>
                <w:ilvl w:val="0"/>
                <w:numId w:val="15"/>
              </w:numPr>
              <w:spacing w:after="0" w:line="240" w:lineRule="auto"/>
              <w:ind w:left="272" w:hanging="272"/>
              <w:contextualSpacing/>
              <w:rPr>
                <w:rFonts w:ascii="Verdana" w:hAnsi="Verdana"/>
                <w:i/>
                <w:lang w:val="en-CA" w:bidi="en-US"/>
              </w:rPr>
            </w:pPr>
            <w:r w:rsidRPr="0014234A">
              <w:rPr>
                <w:rFonts w:ascii="Verdana" w:hAnsi="Verdana"/>
                <w:lang w:val="en-CA" w:bidi="en-US"/>
              </w:rPr>
              <w:t>Typically used by adults and older persons suffering from blindness, deafness and split spine (spina bifida)</w:t>
            </w:r>
          </w:p>
          <w:p w14:paraId="56F54DE7" w14:textId="77777777" w:rsidR="0014234A" w:rsidRPr="0014234A" w:rsidRDefault="0014234A" w:rsidP="0014234A">
            <w:pPr>
              <w:ind w:left="272"/>
              <w:contextualSpacing/>
              <w:rPr>
                <w:rFonts w:ascii="Verdana" w:hAnsi="Verdana"/>
                <w:i/>
                <w:lang w:val="en-CA" w:bidi="en-US"/>
              </w:rPr>
            </w:pPr>
          </w:p>
          <w:p w14:paraId="1BBA8CA2" w14:textId="77777777" w:rsidR="0014234A" w:rsidRPr="0014234A" w:rsidRDefault="0014234A" w:rsidP="0014234A">
            <w:pPr>
              <w:numPr>
                <w:ilvl w:val="0"/>
                <w:numId w:val="15"/>
              </w:numPr>
              <w:spacing w:after="0" w:line="240" w:lineRule="auto"/>
              <w:ind w:left="272" w:hanging="272"/>
              <w:contextualSpacing/>
              <w:rPr>
                <w:rFonts w:ascii="Verdana" w:hAnsi="Verdana"/>
                <w:i/>
                <w:lang w:val="en-CA" w:bidi="en-US"/>
              </w:rPr>
            </w:pPr>
            <w:r w:rsidRPr="0014234A">
              <w:rPr>
                <w:rFonts w:ascii="Verdana" w:hAnsi="Verdana"/>
                <w:lang w:val="en-CA" w:bidi="en-US"/>
              </w:rPr>
              <w:t xml:space="preserve">Disabled people who had been using personal budgets before the Act of 23 December 2005 on </w:t>
            </w:r>
            <w:r w:rsidRPr="0014234A">
              <w:rPr>
                <w:rFonts w:ascii="Verdana" w:hAnsi="Verdana"/>
                <w:lang w:val="en-US"/>
              </w:rPr>
              <w:t xml:space="preserve">Long term care insurance </w:t>
            </w:r>
            <w:r w:rsidRPr="0014234A">
              <w:rPr>
                <w:rFonts w:ascii="Verdana" w:hAnsi="Verdana"/>
                <w:lang w:val="en-CA" w:bidi="en-US"/>
              </w:rPr>
              <w:t>(</w:t>
            </w:r>
            <w:r w:rsidRPr="0014234A">
              <w:rPr>
                <w:rFonts w:ascii="Verdana" w:hAnsi="Verdana"/>
                <w:i/>
                <w:lang w:val="en-CA" w:bidi="en-US"/>
              </w:rPr>
              <w:t>Loi du 23 décembre 2005 visant l'assurance dépendence</w:t>
            </w:r>
            <w:r w:rsidRPr="0014234A">
              <w:rPr>
                <w:rFonts w:ascii="Verdana" w:hAnsi="Verdana"/>
                <w:lang w:val="en-CA" w:bidi="en-US"/>
              </w:rPr>
              <w:t>)</w:t>
            </w:r>
            <w:r w:rsidRPr="0014234A">
              <w:rPr>
                <w:rStyle w:val="FootnoteReference"/>
                <w:rFonts w:ascii="Verdana" w:hAnsi="Verdana"/>
                <w:lang w:val="en-CA" w:bidi="en-US"/>
              </w:rPr>
              <w:footnoteReference w:id="23"/>
            </w:r>
            <w:r w:rsidRPr="0014234A">
              <w:rPr>
                <w:rFonts w:ascii="Verdana" w:hAnsi="Verdana"/>
                <w:lang w:val="en-CA" w:bidi="en-US"/>
              </w:rPr>
              <w:t xml:space="preserve"> came into force. The introduction of the </w:t>
            </w:r>
            <w:r w:rsidRPr="0014234A">
              <w:rPr>
                <w:rFonts w:ascii="Verdana" w:hAnsi="Verdana"/>
                <w:lang w:val="en-US"/>
              </w:rPr>
              <w:t xml:space="preserve">Long term care insurance </w:t>
            </w:r>
            <w:r w:rsidRPr="0014234A">
              <w:rPr>
                <w:rFonts w:ascii="Verdana" w:hAnsi="Verdana"/>
                <w:lang w:val="en-CA" w:bidi="en-US"/>
              </w:rPr>
              <w:t>(</w:t>
            </w:r>
            <w:r w:rsidRPr="0014234A">
              <w:rPr>
                <w:rFonts w:ascii="Verdana" w:hAnsi="Verdana"/>
                <w:i/>
                <w:lang w:val="en-CA" w:bidi="en-US"/>
              </w:rPr>
              <w:t xml:space="preserve">l'assurance dépendence) </w:t>
            </w:r>
            <w:r w:rsidRPr="0014234A">
              <w:rPr>
                <w:rFonts w:ascii="Verdana" w:hAnsi="Verdana"/>
                <w:lang w:val="en-CA" w:bidi="en-US"/>
              </w:rPr>
              <w:t xml:space="preserve">lead to abolition of previous forms of personal budgets. However, disabled people were asked if they want to continue to obtain personal budgets or they wish to benefit from the general </w:t>
            </w:r>
            <w:r w:rsidRPr="0014234A">
              <w:rPr>
                <w:rFonts w:ascii="Verdana" w:hAnsi="Verdana"/>
                <w:lang w:val="en-US"/>
              </w:rPr>
              <w:t xml:space="preserve">Long term care insurance </w:t>
            </w:r>
            <w:r w:rsidRPr="0014234A">
              <w:rPr>
                <w:rFonts w:ascii="Verdana" w:hAnsi="Verdana"/>
                <w:lang w:val="en-CA" w:bidi="en-US"/>
              </w:rPr>
              <w:t>services.</w:t>
            </w:r>
          </w:p>
        </w:tc>
        <w:tc>
          <w:tcPr>
            <w:tcW w:w="1270" w:type="pct"/>
          </w:tcPr>
          <w:p w14:paraId="5EB1E40A" w14:textId="77777777" w:rsidR="0014234A" w:rsidRPr="0014234A" w:rsidRDefault="0014234A" w:rsidP="0014234A">
            <w:pPr>
              <w:numPr>
                <w:ilvl w:val="0"/>
                <w:numId w:val="13"/>
              </w:numPr>
              <w:spacing w:after="0" w:line="240" w:lineRule="auto"/>
              <w:ind w:left="210" w:hanging="218"/>
              <w:contextualSpacing/>
              <w:rPr>
                <w:rFonts w:ascii="Verdana" w:hAnsi="Verdana"/>
                <w:lang w:val="en-CA" w:bidi="en-US"/>
              </w:rPr>
            </w:pPr>
            <w:r w:rsidRPr="0014234A">
              <w:rPr>
                <w:rFonts w:ascii="Verdana" w:hAnsi="Verdana"/>
                <w:lang w:val="en-CA" w:bidi="en-US"/>
              </w:rPr>
              <w:t>Personal budgets (</w:t>
            </w:r>
            <w:r w:rsidRPr="0014234A">
              <w:rPr>
                <w:rFonts w:ascii="Verdana" w:hAnsi="Verdana"/>
                <w:i/>
                <w:lang w:val="en-CA" w:bidi="en-US"/>
              </w:rPr>
              <w:t>prestations forfaitaires</w:t>
            </w:r>
            <w:r w:rsidRPr="0014234A">
              <w:rPr>
                <w:rFonts w:ascii="Verdana" w:hAnsi="Verdana"/>
                <w:lang w:val="en-CA" w:bidi="en-US"/>
              </w:rPr>
              <w:t>) for the target group is available across the country</w:t>
            </w:r>
          </w:p>
          <w:p w14:paraId="69862E85" w14:textId="77777777" w:rsidR="0014234A" w:rsidRPr="0014234A" w:rsidRDefault="0014234A" w:rsidP="0014234A">
            <w:pPr>
              <w:numPr>
                <w:ilvl w:val="0"/>
                <w:numId w:val="13"/>
              </w:numPr>
              <w:spacing w:after="0" w:line="240" w:lineRule="auto"/>
              <w:ind w:left="210" w:hanging="218"/>
              <w:contextualSpacing/>
              <w:rPr>
                <w:rFonts w:ascii="Verdana" w:hAnsi="Verdana"/>
                <w:lang w:val="en-CA" w:bidi="en-US"/>
              </w:rPr>
            </w:pPr>
            <w:r w:rsidRPr="0014234A">
              <w:rPr>
                <w:rFonts w:ascii="Verdana" w:hAnsi="Verdana"/>
                <w:lang w:val="en-CA" w:bidi="en-US"/>
              </w:rPr>
              <w:t>Service is available to all persons with indicated disabilities, based on assessment of needs and the level of dependency. Individual care plan is elaborated.</w:t>
            </w:r>
          </w:p>
          <w:p w14:paraId="5BB38AD1" w14:textId="77777777" w:rsidR="0014234A" w:rsidRPr="0014234A" w:rsidRDefault="0014234A" w:rsidP="0014234A">
            <w:pPr>
              <w:numPr>
                <w:ilvl w:val="0"/>
                <w:numId w:val="13"/>
              </w:numPr>
              <w:spacing w:after="0" w:line="240" w:lineRule="auto"/>
              <w:ind w:left="210" w:hanging="218"/>
              <w:contextualSpacing/>
              <w:rPr>
                <w:rFonts w:ascii="Verdana" w:hAnsi="Verdana"/>
                <w:lang w:val="en-CA" w:bidi="en-US"/>
              </w:rPr>
            </w:pPr>
            <w:r w:rsidRPr="0014234A">
              <w:rPr>
                <w:rFonts w:ascii="Verdana" w:hAnsi="Verdana"/>
                <w:lang w:val="en-CA" w:bidi="en-US"/>
              </w:rPr>
              <w:t>Personal budgets may cover expenses for services up to 10 hours a week (but usually 6 hours a week). They cover shopping, administrative tasks, etc.</w:t>
            </w:r>
          </w:p>
          <w:p w14:paraId="11E1605A" w14:textId="77777777" w:rsidR="0014234A" w:rsidRPr="0014234A" w:rsidRDefault="0014234A" w:rsidP="0014234A">
            <w:pPr>
              <w:numPr>
                <w:ilvl w:val="0"/>
                <w:numId w:val="13"/>
              </w:numPr>
              <w:spacing w:after="0" w:line="240" w:lineRule="auto"/>
              <w:ind w:left="210" w:hanging="218"/>
              <w:contextualSpacing/>
              <w:rPr>
                <w:rFonts w:ascii="Verdana" w:hAnsi="Verdana"/>
                <w:lang w:val="en-CA" w:bidi="en-US"/>
              </w:rPr>
            </w:pPr>
            <w:r w:rsidRPr="0014234A">
              <w:rPr>
                <w:rFonts w:ascii="Verdana" w:hAnsi="Verdana"/>
                <w:lang w:val="en-CA" w:bidi="en-US"/>
              </w:rPr>
              <w:t xml:space="preserve">Personal budget covering 6 hours a week equals 600 Euros/month. Personal budget covering 10 hours a week equals 1100 Euros/month. </w:t>
            </w:r>
          </w:p>
          <w:p w14:paraId="0E3A09CE" w14:textId="77777777" w:rsidR="0014234A" w:rsidRPr="0014234A" w:rsidRDefault="0014234A" w:rsidP="0014234A">
            <w:pPr>
              <w:numPr>
                <w:ilvl w:val="0"/>
                <w:numId w:val="13"/>
              </w:numPr>
              <w:spacing w:after="0" w:line="240" w:lineRule="auto"/>
              <w:ind w:left="210" w:hanging="218"/>
              <w:contextualSpacing/>
              <w:rPr>
                <w:rFonts w:ascii="Verdana" w:hAnsi="Verdana"/>
                <w:lang w:val="en-CA" w:bidi="en-US"/>
              </w:rPr>
            </w:pPr>
            <w:r w:rsidRPr="0014234A">
              <w:rPr>
                <w:rFonts w:ascii="Verdana" w:hAnsi="Verdana"/>
                <w:lang w:val="en-CA" w:bidi="en-US"/>
              </w:rPr>
              <w:t>Allocation of the personal budget is not automatic. Moreover, efforts to cut budget costs to the detriment of people eligible for personal budgets are apparent.</w:t>
            </w:r>
          </w:p>
          <w:p w14:paraId="6396E4A6" w14:textId="77777777" w:rsidR="0014234A" w:rsidRPr="0014234A" w:rsidRDefault="0014234A" w:rsidP="0014234A">
            <w:pPr>
              <w:numPr>
                <w:ilvl w:val="0"/>
                <w:numId w:val="13"/>
              </w:numPr>
              <w:spacing w:after="0" w:line="240" w:lineRule="auto"/>
              <w:ind w:left="210" w:hanging="218"/>
              <w:contextualSpacing/>
              <w:rPr>
                <w:rFonts w:ascii="Verdana" w:hAnsi="Verdana"/>
                <w:lang w:val="en-CA" w:bidi="en-US"/>
              </w:rPr>
            </w:pPr>
            <w:r w:rsidRPr="0014234A">
              <w:rPr>
                <w:rFonts w:ascii="Verdana" w:hAnsi="Verdana"/>
                <w:lang w:val="en-CA" w:bidi="en-US"/>
              </w:rPr>
              <w:t xml:space="preserve">The expenditures are taken in charge by the </w:t>
            </w:r>
            <w:r w:rsidRPr="0014234A">
              <w:rPr>
                <w:rFonts w:ascii="Verdana" w:hAnsi="Verdana"/>
                <w:lang w:val="en-US"/>
              </w:rPr>
              <w:t>Long term c</w:t>
            </w:r>
            <w:r w:rsidRPr="0014234A">
              <w:rPr>
                <w:rFonts w:ascii="Verdana" w:hAnsi="Verdana"/>
                <w:lang w:val="en-CA" w:bidi="en-US"/>
              </w:rPr>
              <w:t xml:space="preserve">are insurance. </w:t>
            </w:r>
          </w:p>
          <w:p w14:paraId="2ECE92B7" w14:textId="77777777" w:rsidR="0014234A" w:rsidRPr="0014234A" w:rsidRDefault="0014234A" w:rsidP="0014234A">
            <w:pPr>
              <w:rPr>
                <w:rFonts w:ascii="Verdana" w:hAnsi="Verdana"/>
                <w:lang w:val="en-CA" w:bidi="en-US"/>
              </w:rPr>
            </w:pPr>
          </w:p>
        </w:tc>
        <w:tc>
          <w:tcPr>
            <w:tcW w:w="1039" w:type="pct"/>
          </w:tcPr>
          <w:p w14:paraId="45DF4B39" w14:textId="77777777" w:rsidR="0014234A" w:rsidRPr="0014234A" w:rsidRDefault="0014234A" w:rsidP="0014234A">
            <w:pPr>
              <w:rPr>
                <w:rFonts w:ascii="Verdana" w:hAnsi="Verdana"/>
                <w:lang w:val="en-CA" w:bidi="en-US"/>
              </w:rPr>
            </w:pPr>
            <w:r w:rsidRPr="0014234A">
              <w:rPr>
                <w:rFonts w:ascii="Verdana" w:hAnsi="Verdana"/>
                <w:lang w:val="en-CA" w:bidi="en-US"/>
              </w:rPr>
              <w:t xml:space="preserve">The disabled person may recruit and manage staff providing support. Service provider would be paid from his/her personal budget. </w:t>
            </w:r>
          </w:p>
          <w:p w14:paraId="2255B442" w14:textId="77777777" w:rsidR="0014234A" w:rsidRPr="0014234A" w:rsidRDefault="0014234A" w:rsidP="0014234A">
            <w:pPr>
              <w:rPr>
                <w:rFonts w:ascii="Verdana" w:hAnsi="Verdana"/>
                <w:lang w:val="en-CA" w:bidi="en-US"/>
              </w:rPr>
            </w:pPr>
          </w:p>
          <w:p w14:paraId="4CF106B1" w14:textId="77777777" w:rsidR="0014234A" w:rsidRPr="0014234A" w:rsidRDefault="0014234A" w:rsidP="0014234A">
            <w:pPr>
              <w:rPr>
                <w:rFonts w:ascii="Verdana" w:hAnsi="Verdana"/>
                <w:lang w:val="en-CA" w:bidi="en-US"/>
              </w:rPr>
            </w:pPr>
            <w:r w:rsidRPr="0014234A">
              <w:rPr>
                <w:rFonts w:ascii="Verdana" w:hAnsi="Verdana"/>
                <w:lang w:val="en-CA" w:bidi="en-US"/>
              </w:rPr>
              <w:t>During the assessment procedure (realized by CEO), the disabled person is asked to express and explain his/her needs. He/she may to some extent determine the activities for which support is granted. However, the medical point of view is also taken into consideration in the elaboration of individual care plan.</w:t>
            </w:r>
          </w:p>
          <w:p w14:paraId="559A8F6A" w14:textId="77777777" w:rsidR="0014234A" w:rsidRPr="0014234A" w:rsidRDefault="0014234A" w:rsidP="0014234A">
            <w:pPr>
              <w:rPr>
                <w:rFonts w:ascii="Verdana" w:hAnsi="Verdana"/>
                <w:lang w:val="en-CA" w:bidi="en-US"/>
              </w:rPr>
            </w:pPr>
          </w:p>
          <w:p w14:paraId="257CAA8E" w14:textId="77777777" w:rsidR="0014234A" w:rsidRPr="0014234A" w:rsidRDefault="0014234A" w:rsidP="0014234A">
            <w:pPr>
              <w:rPr>
                <w:rFonts w:ascii="Verdana" w:hAnsi="Verdana"/>
                <w:i/>
                <w:lang w:val="en-CA" w:bidi="en-US"/>
              </w:rPr>
            </w:pPr>
          </w:p>
        </w:tc>
        <w:tc>
          <w:tcPr>
            <w:tcW w:w="660" w:type="pct"/>
          </w:tcPr>
          <w:p w14:paraId="3AA7C348" w14:textId="3D8FC2B2" w:rsidR="0014234A" w:rsidRPr="0014234A" w:rsidRDefault="0014234A" w:rsidP="0014234A">
            <w:pPr>
              <w:rPr>
                <w:rFonts w:ascii="Verdana" w:hAnsi="Verdana"/>
                <w:lang w:val="en-CA" w:bidi="en-US"/>
              </w:rPr>
            </w:pPr>
            <w:r w:rsidRPr="0014234A">
              <w:rPr>
                <w:rFonts w:ascii="Verdana" w:hAnsi="Verdana"/>
                <w:lang w:val="en-CA" w:bidi="en-US"/>
              </w:rPr>
              <w:t>In 2012, altogether 2982 thousand EUR were spent on the Personal budgets for</w:t>
            </w:r>
            <w:r w:rsidR="00DB3796">
              <w:rPr>
                <w:rFonts w:ascii="Verdana" w:hAnsi="Verdana"/>
                <w:lang w:val="en-CA" w:bidi="en-US"/>
              </w:rPr>
              <w:t xml:space="preserve"> disabled people suffering from</w:t>
            </w:r>
            <w:r w:rsidRPr="0014234A">
              <w:rPr>
                <w:rFonts w:ascii="Verdana" w:hAnsi="Verdana"/>
                <w:lang w:val="en-CA" w:bidi="en-US"/>
              </w:rPr>
              <w:t xml:space="preserve"> blindness, deafness and split spine (spina bifida)</w:t>
            </w:r>
            <w:r w:rsidRPr="0014234A">
              <w:rPr>
                <w:rStyle w:val="FootnoteReference"/>
                <w:rFonts w:ascii="Verdana" w:hAnsi="Verdana"/>
                <w:lang w:val="en-GB" w:bidi="en-US"/>
              </w:rPr>
              <w:t xml:space="preserve"> </w:t>
            </w:r>
            <w:r w:rsidRPr="0014234A">
              <w:rPr>
                <w:rStyle w:val="FootnoteReference"/>
                <w:rFonts w:ascii="Verdana" w:hAnsi="Verdana"/>
                <w:lang w:val="en-GB" w:bidi="en-US"/>
              </w:rPr>
              <w:footnoteReference w:id="24"/>
            </w:r>
            <w:r w:rsidRPr="0014234A">
              <w:rPr>
                <w:rFonts w:ascii="Verdana" w:hAnsi="Verdana"/>
                <w:lang w:val="en-CA" w:bidi="en-US"/>
              </w:rPr>
              <w:t>.</w:t>
            </w:r>
          </w:p>
        </w:tc>
      </w:tr>
      <w:tr w:rsidR="0014234A" w:rsidRPr="00D90A28" w14:paraId="0C623E87" w14:textId="77777777" w:rsidTr="0014234A">
        <w:trPr>
          <w:trHeight w:val="70"/>
        </w:trPr>
        <w:tc>
          <w:tcPr>
            <w:tcW w:w="913" w:type="pct"/>
          </w:tcPr>
          <w:p w14:paraId="59E1235C" w14:textId="77777777" w:rsidR="0014234A" w:rsidRPr="0014234A" w:rsidRDefault="0014234A" w:rsidP="0014234A">
            <w:pPr>
              <w:spacing w:line="259" w:lineRule="auto"/>
              <w:rPr>
                <w:rFonts w:ascii="Verdana" w:hAnsi="Verdana"/>
                <w:lang w:val="en-GB" w:bidi="en-US"/>
              </w:rPr>
            </w:pPr>
            <w:r w:rsidRPr="0014234A">
              <w:rPr>
                <w:rFonts w:ascii="Verdana" w:hAnsi="Verdana"/>
                <w:b/>
                <w:lang w:val="en-US"/>
              </w:rPr>
              <w:t>Personal assistance</w:t>
            </w:r>
            <w:r w:rsidRPr="0014234A">
              <w:rPr>
                <w:rFonts w:ascii="Verdana" w:hAnsi="Verdana"/>
                <w:lang w:val="en-US"/>
              </w:rPr>
              <w:t xml:space="preserve"> (typically purchased through earmarked cash allocations, the purpose of which is to pay for any assistance needed) </w:t>
            </w:r>
          </w:p>
        </w:tc>
        <w:tc>
          <w:tcPr>
            <w:tcW w:w="371" w:type="pct"/>
          </w:tcPr>
          <w:p w14:paraId="2D166DBE" w14:textId="77777777" w:rsidR="0014234A" w:rsidRPr="0014234A" w:rsidRDefault="0014234A" w:rsidP="0014234A">
            <w:pPr>
              <w:jc w:val="both"/>
              <w:rPr>
                <w:rFonts w:ascii="Verdana" w:hAnsi="Verdana"/>
                <w:lang w:val="en-GB" w:bidi="en-US"/>
              </w:rPr>
            </w:pPr>
            <w:r w:rsidRPr="0014234A">
              <w:rPr>
                <w:rFonts w:ascii="Verdana" w:hAnsi="Verdana"/>
                <w:lang w:val="en-GB" w:bidi="en-US"/>
              </w:rPr>
              <w:t>Only informal assistance</w:t>
            </w:r>
          </w:p>
        </w:tc>
        <w:tc>
          <w:tcPr>
            <w:tcW w:w="747" w:type="pct"/>
          </w:tcPr>
          <w:p w14:paraId="507CEC63" w14:textId="77777777" w:rsidR="0014234A" w:rsidRPr="0014234A" w:rsidRDefault="0014234A" w:rsidP="0014234A">
            <w:pPr>
              <w:numPr>
                <w:ilvl w:val="0"/>
                <w:numId w:val="15"/>
              </w:numPr>
              <w:spacing w:after="0" w:line="240" w:lineRule="auto"/>
              <w:ind w:left="272" w:hanging="272"/>
              <w:contextualSpacing/>
              <w:rPr>
                <w:rFonts w:ascii="Verdana" w:hAnsi="Verdana"/>
                <w:lang w:val="en-GB" w:bidi="en-US"/>
              </w:rPr>
            </w:pPr>
            <w:r w:rsidRPr="0014234A">
              <w:rPr>
                <w:rFonts w:ascii="Verdana" w:hAnsi="Verdana"/>
                <w:lang w:val="en-GB" w:bidi="en-US"/>
              </w:rPr>
              <w:t xml:space="preserve">Typically used by all age groups of persons with disabilities </w:t>
            </w:r>
          </w:p>
          <w:p w14:paraId="63856E0D" w14:textId="77777777" w:rsidR="0014234A" w:rsidRPr="0014234A" w:rsidRDefault="0014234A" w:rsidP="0014234A">
            <w:pPr>
              <w:numPr>
                <w:ilvl w:val="0"/>
                <w:numId w:val="15"/>
              </w:numPr>
              <w:spacing w:after="0" w:line="240" w:lineRule="auto"/>
              <w:ind w:left="272" w:hanging="272"/>
              <w:contextualSpacing/>
              <w:rPr>
                <w:rFonts w:ascii="Verdana" w:hAnsi="Verdana"/>
                <w:lang w:val="en-GB" w:bidi="en-US"/>
              </w:rPr>
            </w:pPr>
            <w:r w:rsidRPr="0014234A">
              <w:rPr>
                <w:rFonts w:ascii="Verdana" w:hAnsi="Verdana"/>
                <w:lang w:val="en-GB" w:bidi="en-US"/>
              </w:rPr>
              <w:t>All types of impairments</w:t>
            </w:r>
          </w:p>
        </w:tc>
        <w:tc>
          <w:tcPr>
            <w:tcW w:w="1270" w:type="pct"/>
          </w:tcPr>
          <w:p w14:paraId="10DBCBA2" w14:textId="77777777" w:rsidR="0014234A" w:rsidRPr="0014234A" w:rsidRDefault="0014234A" w:rsidP="0014234A">
            <w:pPr>
              <w:numPr>
                <w:ilvl w:val="0"/>
                <w:numId w:val="13"/>
              </w:numPr>
              <w:spacing w:after="0" w:line="240" w:lineRule="auto"/>
              <w:ind w:left="210" w:hanging="218"/>
              <w:contextualSpacing/>
              <w:rPr>
                <w:rFonts w:ascii="Verdana" w:hAnsi="Verdana"/>
                <w:lang w:val="en-GB" w:bidi="en-US"/>
              </w:rPr>
            </w:pPr>
            <w:r w:rsidRPr="0014234A">
              <w:rPr>
                <w:rFonts w:ascii="Verdana" w:hAnsi="Verdana"/>
                <w:lang w:val="en-GB" w:bidi="en-US"/>
              </w:rPr>
              <w:t>Informal assistant (</w:t>
            </w:r>
            <w:r w:rsidRPr="0014234A">
              <w:rPr>
                <w:rFonts w:ascii="Verdana" w:hAnsi="Verdana"/>
                <w:i/>
                <w:lang w:val="en-GB" w:bidi="en-US"/>
              </w:rPr>
              <w:t>aidant informel</w:t>
            </w:r>
            <w:r w:rsidRPr="0014234A">
              <w:rPr>
                <w:rFonts w:ascii="Verdana" w:hAnsi="Verdana"/>
                <w:lang w:val="en-GB" w:bidi="en-US"/>
              </w:rPr>
              <w:t>)  is available across the country</w:t>
            </w:r>
          </w:p>
          <w:p w14:paraId="5B1FB056" w14:textId="77777777" w:rsidR="0014234A" w:rsidRPr="0014234A" w:rsidRDefault="0014234A" w:rsidP="0014234A">
            <w:pPr>
              <w:numPr>
                <w:ilvl w:val="0"/>
                <w:numId w:val="13"/>
              </w:numPr>
              <w:spacing w:after="0" w:line="240" w:lineRule="auto"/>
              <w:ind w:left="210" w:hanging="218"/>
              <w:contextualSpacing/>
              <w:rPr>
                <w:rFonts w:ascii="Verdana" w:hAnsi="Verdana"/>
                <w:lang w:val="en-GB" w:bidi="en-US"/>
              </w:rPr>
            </w:pPr>
            <w:r w:rsidRPr="0014234A">
              <w:rPr>
                <w:rFonts w:ascii="Verdana" w:hAnsi="Verdana"/>
                <w:lang w:val="en-GB" w:bidi="en-US"/>
              </w:rPr>
              <w:t>Service is available to all persons with disabilities, based on assessment of needs and the level of dependency.</w:t>
            </w:r>
          </w:p>
          <w:p w14:paraId="69BCACB4" w14:textId="77777777" w:rsidR="0014234A" w:rsidRPr="0014234A" w:rsidRDefault="0014234A" w:rsidP="0014234A">
            <w:pPr>
              <w:numPr>
                <w:ilvl w:val="0"/>
                <w:numId w:val="13"/>
              </w:numPr>
              <w:spacing w:after="0" w:line="240" w:lineRule="auto"/>
              <w:ind w:left="210" w:hanging="218"/>
              <w:contextualSpacing/>
              <w:rPr>
                <w:rFonts w:ascii="Verdana" w:hAnsi="Verdana"/>
                <w:lang w:val="en-GB" w:bidi="en-US"/>
              </w:rPr>
            </w:pPr>
            <w:r w:rsidRPr="0014234A">
              <w:rPr>
                <w:rFonts w:ascii="Verdana" w:hAnsi="Verdana"/>
                <w:lang w:val="en-GB" w:bidi="en-US"/>
              </w:rPr>
              <w:t xml:space="preserve">The expenditures are taken in charge by the </w:t>
            </w:r>
            <w:r w:rsidRPr="0014234A">
              <w:rPr>
                <w:rFonts w:ascii="Verdana" w:hAnsi="Verdana"/>
                <w:lang w:val="en-US"/>
              </w:rPr>
              <w:t>Long term c</w:t>
            </w:r>
            <w:r w:rsidRPr="0014234A">
              <w:rPr>
                <w:rFonts w:ascii="Verdana" w:hAnsi="Verdana"/>
                <w:lang w:val="en-GB" w:bidi="en-US"/>
              </w:rPr>
              <w:t xml:space="preserve">are insurance. </w:t>
            </w:r>
          </w:p>
        </w:tc>
        <w:tc>
          <w:tcPr>
            <w:tcW w:w="1039" w:type="pct"/>
          </w:tcPr>
          <w:p w14:paraId="063A70F4" w14:textId="77777777" w:rsidR="0014234A" w:rsidRPr="0014234A" w:rsidRDefault="0014234A" w:rsidP="0014234A">
            <w:pPr>
              <w:rPr>
                <w:rFonts w:ascii="Verdana" w:hAnsi="Verdana"/>
                <w:lang w:val="en-CA" w:bidi="en-US"/>
              </w:rPr>
            </w:pPr>
            <w:r w:rsidRPr="0014234A">
              <w:rPr>
                <w:rFonts w:ascii="Verdana" w:hAnsi="Verdana"/>
                <w:lang w:val="cs-CZ" w:bidi="en-US"/>
              </w:rPr>
              <w:t xml:space="preserve"> </w:t>
            </w:r>
            <w:r w:rsidRPr="0014234A">
              <w:rPr>
                <w:rFonts w:ascii="Verdana" w:hAnsi="Verdana"/>
                <w:lang w:val="en-CA" w:bidi="en-US"/>
              </w:rPr>
              <w:t xml:space="preserve">Informal assistants are selected by the disabled person himself/herself. An agreed sum is sent by the </w:t>
            </w:r>
            <w:r w:rsidRPr="0014234A">
              <w:rPr>
                <w:rFonts w:ascii="Verdana" w:hAnsi="Verdana"/>
                <w:lang w:val="en-US"/>
              </w:rPr>
              <w:t xml:space="preserve">Long term care insurance </w:t>
            </w:r>
            <w:r w:rsidRPr="0014234A">
              <w:rPr>
                <w:rFonts w:ascii="Verdana" w:hAnsi="Verdana"/>
                <w:lang w:val="en-CA" w:bidi="en-US"/>
              </w:rPr>
              <w:t>in advance so as the disabled person would be able to pay informal personal assistants for the agreed home-help services</w:t>
            </w:r>
            <w:r w:rsidRPr="0014234A">
              <w:rPr>
                <w:rStyle w:val="FootnoteReference"/>
                <w:rFonts w:ascii="Verdana" w:hAnsi="Verdana"/>
                <w:color w:val="1A171B"/>
                <w:lang w:val="en-CA" w:eastAsia="cs-CZ"/>
              </w:rPr>
              <w:footnoteReference w:id="25"/>
            </w:r>
            <w:r w:rsidRPr="0014234A">
              <w:rPr>
                <w:rFonts w:ascii="Verdana" w:hAnsi="Verdana"/>
                <w:lang w:val="en-CA" w:bidi="en-US"/>
              </w:rPr>
              <w:t>.</w:t>
            </w:r>
          </w:p>
          <w:p w14:paraId="0B0BE1EA" w14:textId="77777777" w:rsidR="0014234A" w:rsidRPr="0014234A" w:rsidRDefault="0014234A" w:rsidP="0014234A">
            <w:pPr>
              <w:rPr>
                <w:rFonts w:ascii="Verdana" w:hAnsi="Verdana"/>
                <w:iCs/>
                <w:lang w:val="en-GB" w:bidi="en-US"/>
              </w:rPr>
            </w:pPr>
          </w:p>
          <w:p w14:paraId="61E673FF" w14:textId="77777777" w:rsidR="0014234A" w:rsidRPr="0014234A" w:rsidRDefault="0014234A" w:rsidP="0014234A">
            <w:pPr>
              <w:rPr>
                <w:rFonts w:ascii="Verdana" w:hAnsi="Verdana"/>
                <w:lang w:val="en-CA" w:bidi="en-US"/>
              </w:rPr>
            </w:pPr>
            <w:r w:rsidRPr="0014234A">
              <w:rPr>
                <w:rFonts w:ascii="Verdana" w:hAnsi="Verdana"/>
                <w:iCs/>
                <w:lang w:val="en-GB" w:bidi="en-US"/>
              </w:rPr>
              <w:t>However, the financial compensation is rated half-price for the informal assistants in order to avoid possible abuse (by family members) and to encourage the provision of a professional care</w:t>
            </w:r>
            <w:r w:rsidRPr="0014234A">
              <w:rPr>
                <w:rStyle w:val="FootnoteReference"/>
                <w:rFonts w:ascii="Verdana" w:hAnsi="Verdana"/>
                <w:color w:val="000000"/>
                <w:lang w:val="en-CA" w:eastAsia="cs-CZ"/>
              </w:rPr>
              <w:footnoteReference w:id="26"/>
            </w:r>
            <w:r w:rsidRPr="0014234A">
              <w:rPr>
                <w:rFonts w:ascii="Verdana" w:hAnsi="Verdana"/>
                <w:iCs/>
                <w:lang w:val="en-GB" w:bidi="en-US"/>
              </w:rPr>
              <w:t>.</w:t>
            </w:r>
          </w:p>
          <w:p w14:paraId="60FCDAFF" w14:textId="77777777" w:rsidR="0014234A" w:rsidRPr="0014234A" w:rsidRDefault="0014234A" w:rsidP="0014234A">
            <w:pPr>
              <w:rPr>
                <w:rFonts w:ascii="Verdana" w:hAnsi="Verdana"/>
                <w:lang w:val="cs-CZ" w:bidi="en-US"/>
              </w:rPr>
            </w:pPr>
          </w:p>
        </w:tc>
        <w:tc>
          <w:tcPr>
            <w:tcW w:w="660" w:type="pct"/>
          </w:tcPr>
          <w:p w14:paraId="5F6A4EEA" w14:textId="77777777" w:rsidR="0014234A" w:rsidRPr="0014234A" w:rsidRDefault="0014234A" w:rsidP="0014234A">
            <w:pPr>
              <w:rPr>
                <w:rFonts w:ascii="Verdana" w:hAnsi="Verdana"/>
                <w:lang w:val="en-GB" w:bidi="en-US"/>
              </w:rPr>
            </w:pPr>
            <w:r w:rsidRPr="0014234A">
              <w:rPr>
                <w:rFonts w:ascii="Verdana" w:hAnsi="Verdana"/>
                <w:lang w:val="en-CA" w:bidi="en-US"/>
              </w:rPr>
              <w:t>No more specific data available.</w:t>
            </w:r>
          </w:p>
        </w:tc>
      </w:tr>
      <w:tr w:rsidR="0014234A" w:rsidRPr="00D90A28" w14:paraId="5868BF64" w14:textId="77777777" w:rsidTr="0014234A">
        <w:trPr>
          <w:trHeight w:val="497"/>
        </w:trPr>
        <w:tc>
          <w:tcPr>
            <w:tcW w:w="913" w:type="pct"/>
          </w:tcPr>
          <w:p w14:paraId="30057A84" w14:textId="77777777" w:rsidR="0014234A" w:rsidRPr="00AF3A74" w:rsidRDefault="0014234A" w:rsidP="00DB3796">
            <w:pPr>
              <w:rPr>
                <w:rFonts w:ascii="Verdana" w:hAnsi="Verdana"/>
                <w:b/>
                <w:lang w:val="en-GB" w:bidi="en-US"/>
              </w:rPr>
            </w:pPr>
            <w:r w:rsidRPr="00AF3A74">
              <w:rPr>
                <w:rFonts w:ascii="Verdana" w:hAnsi="Verdana"/>
                <w:b/>
                <w:lang w:val="en-GB" w:bidi="en-US"/>
              </w:rPr>
              <w:t xml:space="preserve">Residential </w:t>
            </w:r>
            <w:r w:rsidRPr="00AF3A74">
              <w:rPr>
                <w:rFonts w:ascii="Verdana" w:hAnsi="Verdana"/>
                <w:lang w:val="en-GB" w:bidi="en-US"/>
              </w:rPr>
              <w:t>(usually small scale residential services in the community – such as group homes, protected homes, family type arrangements, etc.)</w:t>
            </w:r>
          </w:p>
        </w:tc>
        <w:tc>
          <w:tcPr>
            <w:tcW w:w="371" w:type="pct"/>
          </w:tcPr>
          <w:p w14:paraId="5D39D9A4" w14:textId="77777777" w:rsidR="0014234A" w:rsidRPr="00AF3A74" w:rsidRDefault="0014234A" w:rsidP="0014234A">
            <w:pPr>
              <w:jc w:val="both"/>
              <w:rPr>
                <w:rFonts w:ascii="Verdana" w:hAnsi="Verdana"/>
                <w:lang w:val="en-GB" w:bidi="en-US"/>
              </w:rPr>
            </w:pPr>
            <w:r w:rsidRPr="00AF3A74">
              <w:rPr>
                <w:rFonts w:ascii="Verdana" w:hAnsi="Verdana"/>
                <w:lang w:val="en-GB" w:bidi="en-US"/>
              </w:rPr>
              <w:t>Yes</w:t>
            </w:r>
            <w:r w:rsidRPr="00AF3A74">
              <w:rPr>
                <w:rStyle w:val="FootnoteReference"/>
                <w:rFonts w:ascii="Verdana" w:hAnsi="Verdana"/>
                <w:lang w:val="cs-CZ" w:eastAsia="cs-CZ"/>
              </w:rPr>
              <w:footnoteReference w:id="27"/>
            </w:r>
          </w:p>
        </w:tc>
        <w:tc>
          <w:tcPr>
            <w:tcW w:w="747" w:type="pct"/>
          </w:tcPr>
          <w:p w14:paraId="0F5F518E" w14:textId="77777777" w:rsidR="0014234A" w:rsidRPr="00AF3A74" w:rsidRDefault="0014234A" w:rsidP="0014234A">
            <w:pPr>
              <w:numPr>
                <w:ilvl w:val="0"/>
                <w:numId w:val="15"/>
              </w:numPr>
              <w:spacing w:after="0" w:line="240" w:lineRule="auto"/>
              <w:ind w:left="272" w:hanging="272"/>
              <w:contextualSpacing/>
              <w:rPr>
                <w:rFonts w:ascii="Verdana" w:hAnsi="Verdana"/>
                <w:lang w:val="en-GB" w:bidi="en-US"/>
              </w:rPr>
            </w:pPr>
            <w:r w:rsidRPr="00AF3A74">
              <w:rPr>
                <w:rFonts w:ascii="Verdana" w:hAnsi="Verdana"/>
                <w:lang w:val="en-GB" w:bidi="en-US"/>
              </w:rPr>
              <w:t>Typically used by all age groups of persons with disabilities</w:t>
            </w:r>
          </w:p>
          <w:p w14:paraId="56C87A6B" w14:textId="77777777" w:rsidR="0014234A" w:rsidRPr="00AF3A74" w:rsidRDefault="0014234A" w:rsidP="0014234A">
            <w:pPr>
              <w:numPr>
                <w:ilvl w:val="0"/>
                <w:numId w:val="15"/>
              </w:numPr>
              <w:spacing w:after="0" w:line="240" w:lineRule="auto"/>
              <w:ind w:left="272" w:hanging="272"/>
              <w:contextualSpacing/>
              <w:rPr>
                <w:rFonts w:ascii="Verdana" w:hAnsi="Verdana"/>
                <w:lang w:val="en-GB" w:bidi="en-US"/>
              </w:rPr>
            </w:pPr>
            <w:r w:rsidRPr="00AF3A74">
              <w:rPr>
                <w:rFonts w:ascii="Verdana" w:hAnsi="Verdana"/>
                <w:lang w:val="en-GB" w:bidi="en-US"/>
              </w:rPr>
              <w:t>All types of impairments</w:t>
            </w:r>
            <w:r w:rsidRPr="00AF3A74" w:rsidDel="00D6210D">
              <w:rPr>
                <w:rFonts w:ascii="Verdana" w:hAnsi="Verdana"/>
                <w:lang w:val="en-GB" w:bidi="en-US"/>
              </w:rPr>
              <w:t xml:space="preserve"> </w:t>
            </w:r>
          </w:p>
          <w:p w14:paraId="640D3FCC" w14:textId="77777777" w:rsidR="0014234A" w:rsidRPr="00AF3A74" w:rsidRDefault="0014234A" w:rsidP="0014234A">
            <w:pPr>
              <w:rPr>
                <w:rFonts w:ascii="Verdana" w:hAnsi="Verdana"/>
                <w:lang w:val="en-GB" w:bidi="en-US"/>
              </w:rPr>
            </w:pPr>
          </w:p>
        </w:tc>
        <w:tc>
          <w:tcPr>
            <w:tcW w:w="1270" w:type="pct"/>
          </w:tcPr>
          <w:p w14:paraId="6B5568A5" w14:textId="77777777" w:rsidR="0014234A" w:rsidRPr="00AF3A74" w:rsidRDefault="0014234A" w:rsidP="0014234A">
            <w:pPr>
              <w:numPr>
                <w:ilvl w:val="0"/>
                <w:numId w:val="13"/>
              </w:numPr>
              <w:spacing w:after="0" w:line="240" w:lineRule="auto"/>
              <w:ind w:left="210" w:hanging="218"/>
              <w:contextualSpacing/>
              <w:rPr>
                <w:rFonts w:ascii="Verdana" w:hAnsi="Verdana"/>
                <w:lang w:val="en-GB" w:bidi="en-US"/>
              </w:rPr>
            </w:pPr>
            <w:r w:rsidRPr="00AF3A74">
              <w:rPr>
                <w:rFonts w:ascii="Verdana" w:hAnsi="Verdana" w:cs="Calibri"/>
                <w:lang w:val="en-US" w:eastAsia="cs-CZ"/>
              </w:rPr>
              <w:t>Semi-autonomous accommodation (</w:t>
            </w:r>
            <w:r w:rsidRPr="00AF3A74">
              <w:rPr>
                <w:rFonts w:ascii="Verdana" w:hAnsi="Verdana" w:cs="Calibri"/>
                <w:i/>
                <w:lang w:val="en-US" w:eastAsia="cs-CZ"/>
              </w:rPr>
              <w:t>logement semi-autonome</w:t>
            </w:r>
            <w:r w:rsidRPr="00AF3A74">
              <w:rPr>
                <w:rFonts w:ascii="Verdana" w:hAnsi="Verdana" w:cs="Calibri"/>
                <w:lang w:val="en-US" w:eastAsia="cs-CZ"/>
              </w:rPr>
              <w:t>) for different types of disability.</w:t>
            </w:r>
          </w:p>
          <w:p w14:paraId="469C8597" w14:textId="77777777" w:rsidR="0014234A" w:rsidRPr="00AF3A74" w:rsidRDefault="0014234A" w:rsidP="0014234A">
            <w:pPr>
              <w:numPr>
                <w:ilvl w:val="0"/>
                <w:numId w:val="13"/>
              </w:numPr>
              <w:spacing w:after="0" w:line="240" w:lineRule="auto"/>
              <w:ind w:left="210" w:hanging="218"/>
              <w:contextualSpacing/>
              <w:rPr>
                <w:rFonts w:ascii="Verdana" w:hAnsi="Verdana"/>
                <w:lang w:val="en-GB" w:bidi="en-US"/>
              </w:rPr>
            </w:pPr>
            <w:r w:rsidRPr="00AF3A74">
              <w:rPr>
                <w:rFonts w:ascii="Verdana" w:hAnsi="Verdana"/>
                <w:lang w:val="en-GB" w:bidi="en-US"/>
              </w:rPr>
              <w:t>Service is available across the country</w:t>
            </w:r>
          </w:p>
          <w:p w14:paraId="7DBDD13C" w14:textId="77777777" w:rsidR="0014234A" w:rsidRPr="00AF3A74" w:rsidRDefault="0014234A" w:rsidP="0014234A">
            <w:pPr>
              <w:numPr>
                <w:ilvl w:val="0"/>
                <w:numId w:val="13"/>
              </w:numPr>
              <w:spacing w:after="0" w:line="240" w:lineRule="auto"/>
              <w:ind w:left="210" w:hanging="218"/>
              <w:contextualSpacing/>
              <w:rPr>
                <w:rFonts w:ascii="Verdana" w:hAnsi="Verdana"/>
                <w:lang w:val="en-US" w:bidi="en-US"/>
              </w:rPr>
            </w:pPr>
            <w:r w:rsidRPr="00AF3A74">
              <w:rPr>
                <w:rFonts w:ascii="Verdana" w:hAnsi="Verdana"/>
                <w:lang w:val="en-GB" w:bidi="en-US"/>
              </w:rPr>
              <w:t>Service is available to all persons with disabilities, based on assessment of needs and the level of dependency.</w:t>
            </w:r>
            <w:r w:rsidRPr="00AF3A74">
              <w:rPr>
                <w:rFonts w:ascii="Verdana" w:hAnsi="Verdana" w:cs="Calibri"/>
                <w:lang w:val="en-US" w:eastAsia="cs-CZ"/>
              </w:rPr>
              <w:t xml:space="preserve"> Semi-autonomous accommodations vary in structure and provided support according to the different types of disability. For example, </w:t>
            </w:r>
            <w:r w:rsidRPr="00AF3A74">
              <w:rPr>
                <w:rFonts w:ascii="Verdana" w:hAnsi="Verdana"/>
                <w:lang w:val="en-US"/>
              </w:rPr>
              <w:t xml:space="preserve">Residence Foundation </w:t>
            </w:r>
            <w:r w:rsidRPr="00AF3A74">
              <w:rPr>
                <w:rFonts w:ascii="Verdana" w:hAnsi="Verdana"/>
                <w:lang w:val="en-US" w:eastAsia="cs-CZ"/>
              </w:rPr>
              <w:t>Kräizbierg</w:t>
            </w:r>
            <w:r w:rsidRPr="00AF3A74">
              <w:rPr>
                <w:rFonts w:ascii="Verdana" w:hAnsi="Verdana" w:cs="Calibri"/>
                <w:lang w:val="en-US" w:eastAsia="cs-CZ"/>
              </w:rPr>
              <w:t xml:space="preserve"> (</w:t>
            </w:r>
            <w:r w:rsidRPr="00AF3A74">
              <w:rPr>
                <w:rFonts w:ascii="Verdana" w:hAnsi="Verdana" w:cs="Calibri"/>
                <w:i/>
                <w:lang w:val="en-US" w:eastAsia="cs-CZ"/>
              </w:rPr>
              <w:t>Fondation Kräizbierg Foyers</w:t>
            </w:r>
            <w:r w:rsidRPr="00AF3A74">
              <w:rPr>
                <w:rFonts w:ascii="Verdana" w:hAnsi="Verdana" w:cs="Calibri"/>
                <w:lang w:val="en-US" w:eastAsia="cs-CZ"/>
              </w:rPr>
              <w:t xml:space="preserve">) primarily takes care of </w:t>
            </w:r>
            <w:r w:rsidRPr="00AF3A74">
              <w:rPr>
                <w:rFonts w:ascii="Verdana" w:hAnsi="Verdana"/>
                <w:lang w:val="en-US"/>
              </w:rPr>
              <w:t>physically disabled people</w:t>
            </w:r>
            <w:r w:rsidRPr="00AF3A74">
              <w:rPr>
                <w:rFonts w:ascii="Verdana" w:hAnsi="Verdana" w:cs="Calibri"/>
                <w:lang w:val="en-US" w:eastAsia="cs-CZ"/>
              </w:rPr>
              <w:t xml:space="preserve">, whereas </w:t>
            </w:r>
            <w:r w:rsidRPr="00AF3A74">
              <w:rPr>
                <w:rFonts w:ascii="Verdana" w:hAnsi="Verdana"/>
                <w:lang w:val="en-US" w:bidi="en-US"/>
              </w:rPr>
              <w:t>Association of parents with mentally disabled children (</w:t>
            </w:r>
            <w:r w:rsidRPr="00AF3A74">
              <w:rPr>
                <w:rFonts w:ascii="Verdana" w:hAnsi="Verdana"/>
                <w:i/>
                <w:lang w:val="en-US" w:bidi="en-US"/>
              </w:rPr>
              <w:t>Association des Parents d'Enfants Mentalement Handicapés - A.P.E.M.H.</w:t>
            </w:r>
            <w:r w:rsidRPr="00AF3A74">
              <w:rPr>
                <w:rFonts w:ascii="Verdana" w:hAnsi="Verdana"/>
                <w:lang w:val="en-US" w:bidi="en-US"/>
              </w:rPr>
              <w:t xml:space="preserve">) and </w:t>
            </w:r>
            <w:r w:rsidRPr="00AF3A74">
              <w:rPr>
                <w:rFonts w:ascii="Verdana" w:hAnsi="Verdana"/>
                <w:lang w:val="en-GB" w:bidi="en-US"/>
              </w:rPr>
              <w:t>League</w:t>
            </w:r>
            <w:r w:rsidRPr="00AF3A74">
              <w:rPr>
                <w:rFonts w:ascii="Verdana" w:hAnsi="Verdana"/>
                <w:lang w:bidi="en-US"/>
              </w:rPr>
              <w:t xml:space="preserve"> HMC</w:t>
            </w:r>
            <w:r w:rsidRPr="00AF3A74">
              <w:rPr>
                <w:rFonts w:ascii="Verdana" w:hAnsi="Verdana"/>
                <w:lang w:val="en-US" w:bidi="en-US"/>
              </w:rPr>
              <w:t xml:space="preserve"> of the mentally disabled. Within the framework of </w:t>
            </w:r>
            <w:r w:rsidRPr="00AF3A74">
              <w:rPr>
                <w:rFonts w:ascii="Verdana" w:hAnsi="Verdana"/>
                <w:lang w:val="en-US"/>
              </w:rPr>
              <w:t xml:space="preserve">the </w:t>
            </w:r>
            <w:r w:rsidRPr="00AF3A74">
              <w:rPr>
                <w:rFonts w:ascii="Verdana" w:hAnsi="Verdana"/>
                <w:lang w:val="cs-CZ"/>
              </w:rPr>
              <w:t xml:space="preserve">Reform of a psychiatric sector and mental health policy </w:t>
            </w:r>
            <w:r w:rsidRPr="00AF3A74">
              <w:rPr>
                <w:rFonts w:ascii="Verdana" w:hAnsi="Verdana"/>
                <w:lang w:val="en-US" w:bidi="en-US"/>
              </w:rPr>
              <w:t>s</w:t>
            </w:r>
            <w:r w:rsidRPr="00AF3A74">
              <w:rPr>
                <w:rFonts w:ascii="Verdana" w:hAnsi="Verdana"/>
                <w:lang w:val="en-US"/>
              </w:rPr>
              <w:t>everal measures have already been put in place: day hospitals (</w:t>
            </w:r>
            <w:r w:rsidRPr="00AF3A74">
              <w:rPr>
                <w:rFonts w:ascii="Verdana" w:hAnsi="Verdana"/>
                <w:i/>
                <w:iCs/>
                <w:lang w:val="en-US"/>
              </w:rPr>
              <w:t>hopitaux de jour</w:t>
            </w:r>
            <w:r w:rsidRPr="00AF3A74">
              <w:rPr>
                <w:rFonts w:ascii="Verdana" w:hAnsi="Verdana"/>
                <w:lang w:val="en-US"/>
              </w:rPr>
              <w:t>), day centers (</w:t>
            </w:r>
            <w:r w:rsidRPr="00AF3A74">
              <w:rPr>
                <w:rFonts w:ascii="Verdana" w:hAnsi="Verdana"/>
                <w:i/>
                <w:iCs/>
                <w:lang w:val="en-US"/>
              </w:rPr>
              <w:t>centres de jour</w:t>
            </w:r>
            <w:r w:rsidRPr="00AF3A74">
              <w:rPr>
                <w:rFonts w:ascii="Verdana" w:hAnsi="Verdana"/>
                <w:lang w:val="en-US"/>
              </w:rPr>
              <w:t>), supported housing (</w:t>
            </w:r>
            <w:r w:rsidRPr="00AF3A74">
              <w:rPr>
                <w:rFonts w:ascii="Verdana" w:hAnsi="Verdana"/>
                <w:i/>
                <w:iCs/>
                <w:lang w:val="en-US"/>
              </w:rPr>
              <w:t>logements encadrés</w:t>
            </w:r>
            <w:r w:rsidRPr="00AF3A74">
              <w:rPr>
                <w:rFonts w:ascii="Verdana" w:hAnsi="Verdana"/>
                <w:lang w:val="en-US"/>
              </w:rPr>
              <w:t>).</w:t>
            </w:r>
            <w:r w:rsidRPr="00AF3A74">
              <w:rPr>
                <w:rStyle w:val="FootnoteReference"/>
                <w:rFonts w:ascii="Verdana" w:hAnsi="Verdana"/>
                <w:color w:val="1A171B"/>
                <w:lang w:val="cs-CZ" w:eastAsia="cs-CZ"/>
              </w:rPr>
              <w:t xml:space="preserve"> </w:t>
            </w:r>
            <w:r w:rsidRPr="00AF3A74">
              <w:rPr>
                <w:rStyle w:val="FootnoteReference"/>
                <w:rFonts w:ascii="Verdana" w:hAnsi="Verdana"/>
                <w:lang w:val="en-GB"/>
              </w:rPr>
              <w:footnoteReference w:id="28"/>
            </w:r>
          </w:p>
          <w:p w14:paraId="7610F3C3" w14:textId="77777777" w:rsidR="0014234A" w:rsidRPr="00AF3A74" w:rsidRDefault="0014234A" w:rsidP="0014234A">
            <w:pPr>
              <w:numPr>
                <w:ilvl w:val="0"/>
                <w:numId w:val="13"/>
              </w:numPr>
              <w:spacing w:after="0" w:line="240" w:lineRule="auto"/>
              <w:ind w:left="210" w:hanging="218"/>
              <w:contextualSpacing/>
              <w:rPr>
                <w:rFonts w:ascii="Verdana" w:hAnsi="Verdana"/>
                <w:lang w:val="en-GB" w:bidi="en-US"/>
              </w:rPr>
            </w:pPr>
            <w:r w:rsidRPr="00AF3A74">
              <w:rPr>
                <w:rFonts w:ascii="Verdana" w:hAnsi="Verdana"/>
                <w:lang w:val="en-GB" w:bidi="en-US"/>
              </w:rPr>
              <w:t>Some expenses are taken in charge by the</w:t>
            </w:r>
            <w:r w:rsidRPr="00AF3A74">
              <w:rPr>
                <w:rFonts w:ascii="Verdana" w:hAnsi="Verdana"/>
                <w:color w:val="000000"/>
                <w:lang w:val="cs-CZ" w:eastAsia="cs-CZ"/>
              </w:rPr>
              <w:t xml:space="preserve"> Ministry of Family and Integration within the framework of the Compensation agreement on socio-educational support of disabled persons and some expenses are taken in charge par the Ministry of Health within the framework of the </w:t>
            </w:r>
            <w:r w:rsidRPr="00AF3A74">
              <w:rPr>
                <w:rFonts w:ascii="Verdana" w:hAnsi="Verdana"/>
                <w:lang w:val="cs-CZ"/>
              </w:rPr>
              <w:t>Reform of a psychiatric sector and mental health policy</w:t>
            </w:r>
            <w:r w:rsidRPr="00AF3A74">
              <w:rPr>
                <w:rFonts w:ascii="Verdana" w:hAnsi="Verdana"/>
                <w:color w:val="000000"/>
                <w:lang w:val="cs-CZ" w:eastAsia="cs-CZ"/>
              </w:rPr>
              <w:t>.</w:t>
            </w:r>
          </w:p>
        </w:tc>
        <w:tc>
          <w:tcPr>
            <w:tcW w:w="1039" w:type="pct"/>
          </w:tcPr>
          <w:p w14:paraId="0364818B" w14:textId="77777777" w:rsidR="0014234A" w:rsidRPr="00AF3A74" w:rsidRDefault="0014234A" w:rsidP="0014234A">
            <w:pPr>
              <w:rPr>
                <w:rFonts w:ascii="Verdana" w:hAnsi="Verdana"/>
                <w:lang w:val="en-US" w:bidi="en-US"/>
              </w:rPr>
            </w:pPr>
          </w:p>
          <w:p w14:paraId="41CA7528" w14:textId="77777777" w:rsidR="0014234A" w:rsidRPr="00AF3A74" w:rsidRDefault="0014234A" w:rsidP="0014234A">
            <w:pPr>
              <w:spacing w:after="160" w:line="259" w:lineRule="auto"/>
              <w:rPr>
                <w:rFonts w:ascii="Verdana" w:hAnsi="Verdana"/>
              </w:rPr>
            </w:pPr>
            <w:r w:rsidRPr="00AF3A74">
              <w:rPr>
                <w:rFonts w:ascii="Verdana" w:hAnsi="Verdana"/>
              </w:rPr>
              <w:t>Semi-autonomous accommodation may in some cases offer financial and personal independence for disabled people (see below Promising practice).</w:t>
            </w:r>
          </w:p>
          <w:p w14:paraId="0EFD5A33" w14:textId="77777777" w:rsidR="0014234A" w:rsidRPr="00AF3A74" w:rsidRDefault="0014234A" w:rsidP="0014234A">
            <w:pPr>
              <w:rPr>
                <w:rFonts w:ascii="Verdana" w:hAnsi="Verdana"/>
                <w:lang w:val="en-GB" w:bidi="en-US"/>
              </w:rPr>
            </w:pPr>
            <w:r w:rsidRPr="00AF3A74">
              <w:rPr>
                <w:rFonts w:ascii="Verdana" w:hAnsi="Verdana"/>
                <w:lang w:val="en-GB" w:bidi="en-US"/>
              </w:rPr>
              <w:t>League</w:t>
            </w:r>
            <w:r w:rsidRPr="00AF3A74">
              <w:rPr>
                <w:rFonts w:ascii="Verdana" w:hAnsi="Verdana" w:cs="Calibri"/>
                <w:lang w:val="en-US" w:eastAsia="cs-CZ"/>
              </w:rPr>
              <w:t xml:space="preserve"> HMC encourages the participation of mentally disabled persons in Luxembourgish social life.</w:t>
            </w:r>
          </w:p>
        </w:tc>
        <w:tc>
          <w:tcPr>
            <w:tcW w:w="660" w:type="pct"/>
          </w:tcPr>
          <w:p w14:paraId="287A01C3" w14:textId="77777777" w:rsidR="0014234A" w:rsidRPr="00AF3A74" w:rsidRDefault="0014234A" w:rsidP="0014234A">
            <w:pPr>
              <w:rPr>
                <w:rFonts w:ascii="Verdana" w:hAnsi="Verdana"/>
                <w:lang w:val="en-US" w:bidi="en-US"/>
              </w:rPr>
            </w:pPr>
            <w:r w:rsidRPr="00AF3A74">
              <w:rPr>
                <w:rFonts w:ascii="Verdana" w:hAnsi="Verdana"/>
                <w:lang w:val="en-US" w:bidi="en-US"/>
              </w:rPr>
              <w:t xml:space="preserve">In 2014, 11 contracted institutions by the Ministry of Family and Integration provided 41 </w:t>
            </w:r>
            <w:r w:rsidRPr="00AF3A74">
              <w:rPr>
                <w:rFonts w:ascii="Verdana" w:hAnsi="Verdana"/>
                <w:lang w:val="en-US"/>
              </w:rPr>
              <w:t>residential services</w:t>
            </w:r>
            <w:r w:rsidRPr="00AF3A74">
              <w:rPr>
                <w:rFonts w:ascii="Verdana" w:hAnsi="Verdana"/>
                <w:lang w:val="en-US" w:bidi="en-US"/>
              </w:rPr>
              <w:t xml:space="preserve">. </w:t>
            </w:r>
          </w:p>
          <w:p w14:paraId="6BA26842" w14:textId="77777777" w:rsidR="0014234A" w:rsidRPr="00AF3A74" w:rsidRDefault="0014234A" w:rsidP="0014234A">
            <w:pPr>
              <w:rPr>
                <w:rFonts w:ascii="Verdana" w:hAnsi="Verdana"/>
                <w:lang w:val="en-US" w:bidi="en-US"/>
              </w:rPr>
            </w:pPr>
          </w:p>
          <w:p w14:paraId="5086A4AF" w14:textId="77777777" w:rsidR="0014234A" w:rsidRPr="00AF3A74" w:rsidRDefault="0014234A" w:rsidP="0014234A">
            <w:pPr>
              <w:rPr>
                <w:rFonts w:ascii="Verdana" w:hAnsi="Verdana"/>
                <w:lang w:val="en-GB" w:bidi="en-US"/>
              </w:rPr>
            </w:pPr>
            <w:r w:rsidRPr="00AF3A74">
              <w:rPr>
                <w:rFonts w:ascii="Verdana" w:hAnsi="Verdana"/>
                <w:lang w:val="en-US" w:bidi="en-US"/>
              </w:rPr>
              <w:t>Capacity: 757places</w:t>
            </w:r>
          </w:p>
        </w:tc>
      </w:tr>
      <w:tr w:rsidR="0014234A" w:rsidRPr="00C275E9" w14:paraId="5AD0515A" w14:textId="77777777" w:rsidTr="0014234A">
        <w:trPr>
          <w:trHeight w:val="2545"/>
        </w:trPr>
        <w:tc>
          <w:tcPr>
            <w:tcW w:w="913" w:type="pct"/>
          </w:tcPr>
          <w:p w14:paraId="458335CC" w14:textId="77777777" w:rsidR="0014234A" w:rsidRPr="00AF3A74" w:rsidRDefault="0014234A" w:rsidP="00DB3796">
            <w:pPr>
              <w:rPr>
                <w:rFonts w:ascii="Verdana" w:hAnsi="Verdana"/>
                <w:b/>
                <w:lang w:val="en-GB" w:bidi="en-US"/>
              </w:rPr>
            </w:pPr>
            <w:r w:rsidRPr="00AF3A74">
              <w:rPr>
                <w:rFonts w:ascii="Verdana" w:hAnsi="Verdana"/>
                <w:b/>
                <w:lang w:val="en-GB" w:bidi="en-US"/>
              </w:rPr>
              <w:t>In-home (home help, home care service)</w:t>
            </w:r>
          </w:p>
          <w:p w14:paraId="55B39E1D" w14:textId="77777777" w:rsidR="0014234A" w:rsidRPr="00AF3A74" w:rsidRDefault="0014234A" w:rsidP="00DB3796">
            <w:pPr>
              <w:rPr>
                <w:rFonts w:ascii="Verdana" w:hAnsi="Verdana"/>
                <w:lang w:val="en-GB" w:bidi="en-US"/>
              </w:rPr>
            </w:pPr>
            <w:r w:rsidRPr="00AF3A74">
              <w:rPr>
                <w:rFonts w:ascii="Verdana" w:hAnsi="Verdana"/>
                <w:lang w:val="en-US"/>
              </w:rPr>
              <w:t>(home help consists of assistance with household tasks, such as shopping, cleaning, cooking, etc. Home-care services include assistance with daily routine tasks such as getting up, dressing, bathing and washing or taking medicines)</w:t>
            </w:r>
          </w:p>
        </w:tc>
        <w:tc>
          <w:tcPr>
            <w:tcW w:w="371" w:type="pct"/>
          </w:tcPr>
          <w:p w14:paraId="66C5918E" w14:textId="77777777" w:rsidR="0014234A" w:rsidRPr="00AF3A74" w:rsidRDefault="0014234A" w:rsidP="0014234A">
            <w:pPr>
              <w:jc w:val="both"/>
              <w:rPr>
                <w:rFonts w:ascii="Verdana" w:hAnsi="Verdana"/>
                <w:lang w:val="en-GB" w:bidi="en-US"/>
              </w:rPr>
            </w:pPr>
            <w:r w:rsidRPr="00AF3A74">
              <w:rPr>
                <w:rFonts w:ascii="Verdana" w:hAnsi="Verdana"/>
                <w:lang w:val="en-GB" w:bidi="en-US"/>
              </w:rPr>
              <w:t>Yes</w:t>
            </w:r>
            <w:r w:rsidRPr="00AF3A74">
              <w:rPr>
                <w:rStyle w:val="FootnoteReference"/>
                <w:rFonts w:ascii="Verdana" w:hAnsi="Verdana"/>
                <w:lang w:val="cs-CZ" w:eastAsia="cs-CZ"/>
              </w:rPr>
              <w:footnoteReference w:id="29"/>
            </w:r>
          </w:p>
        </w:tc>
        <w:tc>
          <w:tcPr>
            <w:tcW w:w="747" w:type="pct"/>
          </w:tcPr>
          <w:p w14:paraId="446DD851" w14:textId="77777777" w:rsidR="0014234A" w:rsidRPr="00AF3A74" w:rsidRDefault="0014234A" w:rsidP="0014234A">
            <w:pPr>
              <w:numPr>
                <w:ilvl w:val="0"/>
                <w:numId w:val="15"/>
              </w:numPr>
              <w:spacing w:after="0" w:line="240" w:lineRule="auto"/>
              <w:ind w:left="272" w:hanging="272"/>
              <w:contextualSpacing/>
              <w:rPr>
                <w:rFonts w:ascii="Verdana" w:hAnsi="Verdana"/>
                <w:lang w:val="en-GB" w:bidi="en-US"/>
              </w:rPr>
            </w:pPr>
            <w:r w:rsidRPr="00AF3A74">
              <w:rPr>
                <w:rFonts w:ascii="Verdana" w:hAnsi="Verdana"/>
                <w:lang w:val="en-GB" w:bidi="en-US"/>
              </w:rPr>
              <w:t xml:space="preserve">Typically used by adults and older persons with disabilities </w:t>
            </w:r>
          </w:p>
          <w:p w14:paraId="45106C33" w14:textId="77777777" w:rsidR="0014234A" w:rsidRPr="00AF3A74" w:rsidRDefault="0014234A" w:rsidP="0014234A">
            <w:pPr>
              <w:numPr>
                <w:ilvl w:val="0"/>
                <w:numId w:val="15"/>
              </w:numPr>
              <w:spacing w:after="0" w:line="240" w:lineRule="auto"/>
              <w:ind w:left="272" w:hanging="272"/>
              <w:contextualSpacing/>
              <w:rPr>
                <w:rFonts w:ascii="Verdana" w:hAnsi="Verdana"/>
                <w:lang w:val="en-GB" w:bidi="en-US"/>
              </w:rPr>
            </w:pPr>
            <w:r w:rsidRPr="00AF3A74">
              <w:rPr>
                <w:rFonts w:ascii="Verdana" w:hAnsi="Verdana"/>
                <w:lang w:val="en-GB" w:bidi="en-US"/>
              </w:rPr>
              <w:t>All types of impairments</w:t>
            </w:r>
          </w:p>
        </w:tc>
        <w:tc>
          <w:tcPr>
            <w:tcW w:w="1270" w:type="pct"/>
          </w:tcPr>
          <w:p w14:paraId="2213B307" w14:textId="77777777" w:rsidR="0014234A" w:rsidRPr="00AF3A74" w:rsidRDefault="0014234A" w:rsidP="0014234A">
            <w:pPr>
              <w:numPr>
                <w:ilvl w:val="0"/>
                <w:numId w:val="13"/>
              </w:numPr>
              <w:spacing w:after="0" w:line="240" w:lineRule="auto"/>
              <w:ind w:left="210" w:hanging="218"/>
              <w:contextualSpacing/>
              <w:rPr>
                <w:rFonts w:ascii="Verdana" w:hAnsi="Verdana"/>
                <w:lang w:val="en-GB" w:bidi="en-US"/>
              </w:rPr>
            </w:pPr>
            <w:r w:rsidRPr="00AF3A74">
              <w:rPr>
                <w:rFonts w:ascii="Verdana" w:hAnsi="Verdana"/>
                <w:lang w:val="en-GB" w:bidi="en-US"/>
              </w:rPr>
              <w:t>Service is available across the country.</w:t>
            </w:r>
          </w:p>
          <w:p w14:paraId="68C7C67E" w14:textId="77777777" w:rsidR="0014234A" w:rsidRPr="00AF3A74" w:rsidRDefault="0014234A" w:rsidP="0014234A">
            <w:pPr>
              <w:numPr>
                <w:ilvl w:val="0"/>
                <w:numId w:val="13"/>
              </w:numPr>
              <w:spacing w:after="0" w:line="240" w:lineRule="auto"/>
              <w:ind w:left="210" w:hanging="218"/>
              <w:contextualSpacing/>
              <w:rPr>
                <w:rFonts w:ascii="Verdana" w:hAnsi="Verdana"/>
                <w:lang w:val="cs-CZ" w:eastAsia="cs-CZ"/>
              </w:rPr>
            </w:pPr>
            <w:r w:rsidRPr="00AF3A74">
              <w:rPr>
                <w:rFonts w:ascii="Verdana" w:hAnsi="Verdana"/>
                <w:lang w:val="en-GB" w:bidi="en-US"/>
              </w:rPr>
              <w:t>Service is available to all persons with disabilities, based on assessment of needs and the level of dependency.</w:t>
            </w:r>
            <w:r w:rsidRPr="00AF3A74">
              <w:rPr>
                <w:rFonts w:ascii="Verdana" w:hAnsi="Verdana"/>
                <w:lang w:val="en-US"/>
              </w:rPr>
              <w:t xml:space="preserve">Home help </w:t>
            </w:r>
            <w:r w:rsidRPr="00AF3A74">
              <w:rPr>
                <w:rFonts w:ascii="Verdana" w:hAnsi="Verdana"/>
                <w:lang w:val="en-GB" w:bidi="en-US"/>
              </w:rPr>
              <w:t xml:space="preserve">services under the </w:t>
            </w:r>
            <w:r w:rsidRPr="00AF3A74">
              <w:rPr>
                <w:rFonts w:ascii="Verdana" w:hAnsi="Verdana"/>
                <w:lang w:val="en-US"/>
              </w:rPr>
              <w:t xml:space="preserve">Long term care insurance </w:t>
            </w:r>
            <w:r w:rsidRPr="00AF3A74">
              <w:rPr>
                <w:rFonts w:ascii="Verdana" w:hAnsi="Verdana"/>
                <w:lang w:val="en-GB" w:bidi="en-US"/>
              </w:rPr>
              <w:t>take in charge</w:t>
            </w:r>
            <w:r w:rsidRPr="00AF3A74">
              <w:rPr>
                <w:rFonts w:ascii="Verdana" w:hAnsi="Verdana"/>
                <w:lang w:val="en-US"/>
              </w:rPr>
              <w:t xml:space="preserve"> cleaning and doing laundry</w:t>
            </w:r>
            <w:r w:rsidRPr="00AF3A74">
              <w:rPr>
                <w:rFonts w:ascii="Verdana" w:hAnsi="Verdana"/>
                <w:lang w:val="cs-CZ" w:eastAsia="cs-CZ"/>
              </w:rPr>
              <w:t xml:space="preserve"> for disabled people are supported for 2,5h or 4h a week. </w:t>
            </w:r>
          </w:p>
          <w:p w14:paraId="5316BD65" w14:textId="77777777" w:rsidR="0014234A" w:rsidRPr="00AF3A74" w:rsidRDefault="0014234A" w:rsidP="0014234A">
            <w:pPr>
              <w:numPr>
                <w:ilvl w:val="0"/>
                <w:numId w:val="13"/>
              </w:numPr>
              <w:spacing w:after="0" w:line="240" w:lineRule="auto"/>
              <w:ind w:left="210" w:hanging="218"/>
              <w:contextualSpacing/>
              <w:rPr>
                <w:rFonts w:ascii="Verdana" w:hAnsi="Verdana"/>
                <w:lang w:val="cs-CZ" w:eastAsia="cs-CZ"/>
              </w:rPr>
            </w:pPr>
            <w:r w:rsidRPr="00AF3A74">
              <w:rPr>
                <w:rFonts w:ascii="Verdana" w:hAnsi="Verdana"/>
                <w:lang w:val="en-GB" w:bidi="en-US"/>
              </w:rPr>
              <w:t xml:space="preserve">Home care services under the </w:t>
            </w:r>
            <w:r w:rsidRPr="00AF3A74">
              <w:rPr>
                <w:rFonts w:ascii="Verdana" w:hAnsi="Verdana"/>
                <w:lang w:val="en-US"/>
              </w:rPr>
              <w:t xml:space="preserve">Long term care insurance </w:t>
            </w:r>
            <w:r w:rsidRPr="00AF3A74">
              <w:rPr>
                <w:rFonts w:ascii="Verdana" w:hAnsi="Verdana"/>
                <w:lang w:val="en-GB" w:bidi="en-US"/>
              </w:rPr>
              <w:t xml:space="preserve">take in charge all costs spent on necessary personal care tasks like personnel hygiene, eating, getting around of any dependent person. </w:t>
            </w:r>
            <w:r w:rsidRPr="00AF3A74">
              <w:rPr>
                <w:rFonts w:ascii="Verdana" w:hAnsi="Verdana"/>
                <w:lang w:val="cs-CZ" w:eastAsia="cs-CZ"/>
              </w:rPr>
              <w:t>Home care services include as well personal support and advice assistance in home for up to 14 hours a week</w:t>
            </w:r>
            <w:r w:rsidRPr="00AF3A74">
              <w:rPr>
                <w:rFonts w:ascii="Verdana" w:hAnsi="Verdana" w:cs="Calibri"/>
                <w:lang w:val="cs-CZ" w:eastAsia="cs-CZ"/>
              </w:rPr>
              <w:t xml:space="preserve"> </w:t>
            </w:r>
            <w:r w:rsidRPr="00AF3A74">
              <w:rPr>
                <w:rFonts w:ascii="Verdana" w:hAnsi="Verdana"/>
                <w:lang w:val="en-US"/>
              </w:rPr>
              <w:t xml:space="preserve">for an individual and for up to </w:t>
            </w:r>
            <w:r w:rsidRPr="00AF3A74">
              <w:rPr>
                <w:rFonts w:ascii="Verdana" w:hAnsi="Verdana"/>
                <w:lang w:val="cs-CZ" w:eastAsia="cs-CZ"/>
              </w:rPr>
              <w:t>56 h/ week for a group (8h per day, 7 days a week).</w:t>
            </w:r>
          </w:p>
          <w:p w14:paraId="2A6C9B91" w14:textId="77777777" w:rsidR="0014234A" w:rsidRPr="00AF3A74" w:rsidRDefault="0014234A" w:rsidP="0014234A">
            <w:pPr>
              <w:numPr>
                <w:ilvl w:val="0"/>
                <w:numId w:val="13"/>
              </w:numPr>
              <w:spacing w:after="0" w:line="240" w:lineRule="auto"/>
              <w:ind w:left="210" w:hanging="218"/>
              <w:contextualSpacing/>
              <w:rPr>
                <w:rFonts w:ascii="Verdana" w:hAnsi="Verdana"/>
                <w:lang w:val="en-GB" w:bidi="en-US"/>
              </w:rPr>
            </w:pPr>
            <w:r w:rsidRPr="00AF3A74">
              <w:rPr>
                <w:rFonts w:ascii="Verdana" w:hAnsi="Verdana"/>
                <w:lang w:val="en-GB" w:bidi="en-US"/>
              </w:rPr>
              <w:t xml:space="preserve">The expenditures are usually taken in charge by the </w:t>
            </w:r>
            <w:r w:rsidRPr="00AF3A74">
              <w:rPr>
                <w:rFonts w:ascii="Verdana" w:hAnsi="Verdana"/>
                <w:lang w:val="en-US"/>
              </w:rPr>
              <w:t>Long term care insurance</w:t>
            </w:r>
            <w:r w:rsidRPr="00AF3A74">
              <w:rPr>
                <w:rFonts w:ascii="Verdana" w:hAnsi="Verdana"/>
                <w:lang w:val="en-GB" w:bidi="en-US"/>
              </w:rPr>
              <w:t xml:space="preserve">. </w:t>
            </w:r>
          </w:p>
          <w:p w14:paraId="2398D548" w14:textId="77777777" w:rsidR="0014234A" w:rsidRPr="00AF3A74" w:rsidRDefault="0014234A" w:rsidP="0014234A">
            <w:pPr>
              <w:numPr>
                <w:ilvl w:val="0"/>
                <w:numId w:val="13"/>
              </w:numPr>
              <w:spacing w:after="0" w:line="240" w:lineRule="auto"/>
              <w:ind w:left="210" w:hanging="218"/>
              <w:contextualSpacing/>
              <w:rPr>
                <w:rFonts w:ascii="Verdana" w:hAnsi="Verdana"/>
                <w:lang w:val="en-GB" w:bidi="en-US"/>
              </w:rPr>
            </w:pPr>
            <w:r w:rsidRPr="00AF3A74">
              <w:rPr>
                <w:rFonts w:ascii="Verdana" w:hAnsi="Verdana"/>
                <w:lang w:val="en-GB" w:bidi="en-US"/>
              </w:rPr>
              <w:t>Main operators in Luxembourg are “Steftung Hëllef Doheem” (Foundation Help at home) and HELP. Smaller commercial operators have been accredited by CNS and started to offer their services since a couple of last years.</w:t>
            </w:r>
          </w:p>
          <w:p w14:paraId="393AE933" w14:textId="77777777" w:rsidR="0014234A" w:rsidRPr="00AF3A74" w:rsidRDefault="0014234A" w:rsidP="0014234A">
            <w:pPr>
              <w:numPr>
                <w:ilvl w:val="0"/>
                <w:numId w:val="13"/>
              </w:numPr>
              <w:spacing w:after="0" w:line="240" w:lineRule="auto"/>
              <w:ind w:left="210" w:hanging="218"/>
              <w:contextualSpacing/>
              <w:rPr>
                <w:rFonts w:ascii="Verdana" w:hAnsi="Verdana"/>
                <w:lang w:val="en-GB" w:bidi="en-US"/>
              </w:rPr>
            </w:pPr>
            <w:r w:rsidRPr="00AF3A74">
              <w:rPr>
                <w:rFonts w:ascii="Verdana" w:hAnsi="Verdana"/>
                <w:lang w:val="en-GB" w:bidi="en-US"/>
              </w:rPr>
              <w:t xml:space="preserve"> </w:t>
            </w:r>
          </w:p>
        </w:tc>
        <w:tc>
          <w:tcPr>
            <w:tcW w:w="1039" w:type="pct"/>
          </w:tcPr>
          <w:p w14:paraId="24110C4A" w14:textId="77777777" w:rsidR="0014234A" w:rsidRPr="00AF3A74" w:rsidRDefault="0014234A" w:rsidP="0014234A">
            <w:pPr>
              <w:rPr>
                <w:rFonts w:ascii="Verdana" w:hAnsi="Verdana"/>
                <w:lang w:val="en-GB" w:bidi="en-US"/>
              </w:rPr>
            </w:pPr>
            <w:r w:rsidRPr="00AF3A74">
              <w:rPr>
                <w:rFonts w:ascii="Verdana" w:hAnsi="Verdana"/>
                <w:lang w:val="en-CA" w:bidi="en-US"/>
              </w:rPr>
              <w:t xml:space="preserve">During the assessment procedure (realized by CEO), the disabled person is asked to express and explain his/her needs. </w:t>
            </w:r>
            <w:r w:rsidRPr="00AF3A74">
              <w:rPr>
                <w:rFonts w:ascii="Verdana" w:hAnsi="Verdana"/>
                <w:lang w:val="en-GB" w:bidi="en-US"/>
              </w:rPr>
              <w:t xml:space="preserve"> </w:t>
            </w:r>
          </w:p>
        </w:tc>
        <w:tc>
          <w:tcPr>
            <w:tcW w:w="660" w:type="pct"/>
          </w:tcPr>
          <w:p w14:paraId="3D1146A7" w14:textId="77777777" w:rsidR="0014234A" w:rsidRPr="00AF3A74" w:rsidRDefault="0014234A" w:rsidP="0014234A">
            <w:pPr>
              <w:rPr>
                <w:rFonts w:ascii="Verdana" w:hAnsi="Verdana"/>
                <w:lang w:val="en-US" w:bidi="en-US"/>
              </w:rPr>
            </w:pPr>
            <w:r w:rsidRPr="00AF3A74">
              <w:rPr>
                <w:rFonts w:ascii="Verdana" w:hAnsi="Verdana"/>
                <w:lang w:val="en-GB" w:bidi="en-US"/>
              </w:rPr>
              <w:t xml:space="preserve">No more specific data available. </w:t>
            </w:r>
          </w:p>
        </w:tc>
      </w:tr>
      <w:tr w:rsidR="0014234A" w:rsidRPr="001A61C3" w14:paraId="158CD0BE" w14:textId="77777777" w:rsidTr="0014234A">
        <w:trPr>
          <w:trHeight w:val="497"/>
        </w:trPr>
        <w:tc>
          <w:tcPr>
            <w:tcW w:w="913" w:type="pct"/>
          </w:tcPr>
          <w:p w14:paraId="04CDDDFD" w14:textId="77777777" w:rsidR="0014234A" w:rsidRPr="00AF3A74" w:rsidRDefault="0014234A" w:rsidP="00DB3796">
            <w:pPr>
              <w:rPr>
                <w:rFonts w:ascii="Verdana" w:hAnsi="Verdana"/>
                <w:b/>
                <w:lang w:val="en-US"/>
              </w:rPr>
            </w:pPr>
            <w:r w:rsidRPr="00AF3A74">
              <w:rPr>
                <w:rFonts w:ascii="Verdana" w:hAnsi="Verdana"/>
                <w:b/>
                <w:lang w:val="en-US"/>
              </w:rPr>
              <w:t>Day care centres</w:t>
            </w:r>
          </w:p>
          <w:p w14:paraId="68C9E2CA" w14:textId="77777777" w:rsidR="0014234A" w:rsidRPr="00AF3A74" w:rsidRDefault="0014234A" w:rsidP="00DB3796">
            <w:pPr>
              <w:rPr>
                <w:rFonts w:ascii="Verdana" w:hAnsi="Verdana"/>
                <w:b/>
                <w:lang w:val="en-GB" w:bidi="en-US"/>
              </w:rPr>
            </w:pPr>
            <w:r w:rsidRPr="00AF3A74">
              <w:rPr>
                <w:rFonts w:ascii="Verdana" w:hAnsi="Verdana"/>
                <w:lang w:val="en-US"/>
              </w:rPr>
              <w:t>(service provided during set periods of the day; includes support, meals and some aspects of personal care, as well as social and cultural activities)</w:t>
            </w:r>
          </w:p>
        </w:tc>
        <w:tc>
          <w:tcPr>
            <w:tcW w:w="371" w:type="pct"/>
          </w:tcPr>
          <w:p w14:paraId="240E3BD9" w14:textId="77777777" w:rsidR="0014234A" w:rsidRPr="00AF3A74" w:rsidRDefault="0014234A" w:rsidP="0014234A">
            <w:pPr>
              <w:jc w:val="both"/>
              <w:rPr>
                <w:rFonts w:ascii="Verdana" w:hAnsi="Verdana"/>
                <w:lang w:val="en-GB" w:bidi="en-US"/>
              </w:rPr>
            </w:pPr>
            <w:r w:rsidRPr="00AF3A74">
              <w:rPr>
                <w:rFonts w:ascii="Verdana" w:hAnsi="Verdana"/>
                <w:lang w:val="en-GB" w:bidi="en-US"/>
              </w:rPr>
              <w:t>Yes</w:t>
            </w:r>
            <w:r w:rsidRPr="00AF3A74">
              <w:rPr>
                <w:rStyle w:val="FootnoteReference"/>
                <w:rFonts w:ascii="Verdana" w:hAnsi="Verdana"/>
                <w:lang w:val="cs-CZ" w:eastAsia="cs-CZ"/>
              </w:rPr>
              <w:footnoteReference w:id="30"/>
            </w:r>
          </w:p>
        </w:tc>
        <w:tc>
          <w:tcPr>
            <w:tcW w:w="747" w:type="pct"/>
          </w:tcPr>
          <w:p w14:paraId="511AACDA" w14:textId="77777777" w:rsidR="0014234A" w:rsidRPr="00AF3A74" w:rsidRDefault="0014234A" w:rsidP="0014234A">
            <w:pPr>
              <w:numPr>
                <w:ilvl w:val="0"/>
                <w:numId w:val="15"/>
              </w:numPr>
              <w:spacing w:after="0" w:line="240" w:lineRule="auto"/>
              <w:ind w:left="272" w:hanging="272"/>
              <w:contextualSpacing/>
              <w:rPr>
                <w:rFonts w:ascii="Verdana" w:hAnsi="Verdana"/>
                <w:lang w:val="en-GB" w:bidi="en-US"/>
              </w:rPr>
            </w:pPr>
            <w:r w:rsidRPr="00AF3A74">
              <w:rPr>
                <w:rFonts w:ascii="Verdana" w:hAnsi="Verdana"/>
                <w:lang w:val="en-GB" w:bidi="en-US"/>
              </w:rPr>
              <w:t>Typically used by all age groups of persons with disabilities and their families</w:t>
            </w:r>
          </w:p>
          <w:p w14:paraId="076609CE" w14:textId="77777777" w:rsidR="0014234A" w:rsidRPr="00AF3A74" w:rsidRDefault="0014234A" w:rsidP="0014234A">
            <w:pPr>
              <w:numPr>
                <w:ilvl w:val="0"/>
                <w:numId w:val="15"/>
              </w:numPr>
              <w:spacing w:after="0" w:line="240" w:lineRule="auto"/>
              <w:ind w:left="272" w:hanging="272"/>
              <w:contextualSpacing/>
              <w:rPr>
                <w:rFonts w:ascii="Verdana" w:hAnsi="Verdana"/>
                <w:lang w:val="en-GB" w:bidi="en-US"/>
              </w:rPr>
            </w:pPr>
            <w:r w:rsidRPr="00AF3A74">
              <w:rPr>
                <w:rFonts w:ascii="Verdana" w:hAnsi="Verdana"/>
                <w:lang w:val="en-GB" w:bidi="en-US"/>
              </w:rPr>
              <w:t>All types of impairments</w:t>
            </w:r>
          </w:p>
        </w:tc>
        <w:tc>
          <w:tcPr>
            <w:tcW w:w="1270" w:type="pct"/>
          </w:tcPr>
          <w:p w14:paraId="7092D8CF" w14:textId="77777777" w:rsidR="0014234A" w:rsidRPr="00AF3A74" w:rsidRDefault="0014234A" w:rsidP="0014234A">
            <w:pPr>
              <w:numPr>
                <w:ilvl w:val="0"/>
                <w:numId w:val="13"/>
              </w:numPr>
              <w:spacing w:after="0" w:line="240" w:lineRule="auto"/>
              <w:ind w:left="210" w:hanging="218"/>
              <w:contextualSpacing/>
              <w:rPr>
                <w:rFonts w:ascii="Verdana" w:hAnsi="Verdana"/>
                <w:color w:val="000000"/>
                <w:lang w:val="en-GB" w:eastAsia="cs-CZ"/>
              </w:rPr>
            </w:pPr>
            <w:r w:rsidRPr="00AF3A74">
              <w:rPr>
                <w:rFonts w:ascii="Verdana" w:hAnsi="Verdana"/>
                <w:lang w:val="en-GB" w:bidi="en-US"/>
              </w:rPr>
              <w:t>Service is available across the country</w:t>
            </w:r>
            <w:r w:rsidRPr="00AF3A74">
              <w:rPr>
                <w:rFonts w:ascii="Verdana" w:hAnsi="Verdana"/>
                <w:color w:val="000000"/>
                <w:lang w:val="en-GB" w:eastAsia="cs-CZ"/>
              </w:rPr>
              <w:t>.Day care centres (</w:t>
            </w:r>
            <w:r w:rsidRPr="00AF3A74">
              <w:rPr>
                <w:rFonts w:ascii="Verdana" w:hAnsi="Verdana"/>
                <w:i/>
                <w:color w:val="000000"/>
                <w:lang w:val="en-GB" w:eastAsia="cs-CZ"/>
              </w:rPr>
              <w:t>foyers de jour</w:t>
            </w:r>
            <w:r w:rsidRPr="00AF3A74">
              <w:rPr>
                <w:rFonts w:ascii="Verdana" w:hAnsi="Verdana"/>
                <w:color w:val="000000"/>
                <w:lang w:val="en-GB" w:eastAsia="cs-CZ"/>
              </w:rPr>
              <w:t>) take care of disabled people during set periods of the day who cannot (due to the level of impairment and/or age) continuously follow vocational training or exercise employment. The aim of the day care centres is the professional and multidisciplinary guidance of the disabled person.</w:t>
            </w:r>
          </w:p>
          <w:p w14:paraId="4C946726" w14:textId="77777777" w:rsidR="0014234A" w:rsidRPr="00AF3A74" w:rsidRDefault="0014234A" w:rsidP="0014234A">
            <w:pPr>
              <w:numPr>
                <w:ilvl w:val="0"/>
                <w:numId w:val="13"/>
              </w:numPr>
              <w:spacing w:after="0" w:line="240" w:lineRule="auto"/>
              <w:ind w:left="210" w:hanging="218"/>
              <w:contextualSpacing/>
              <w:rPr>
                <w:rFonts w:ascii="Verdana" w:hAnsi="Verdana"/>
                <w:color w:val="000000"/>
                <w:lang w:val="en-GB" w:eastAsia="cs-CZ"/>
              </w:rPr>
            </w:pPr>
            <w:r w:rsidRPr="00AF3A74">
              <w:rPr>
                <w:rFonts w:ascii="Verdana" w:hAnsi="Verdana"/>
                <w:color w:val="000000"/>
                <w:lang w:val="en-GB" w:eastAsia="cs-CZ"/>
              </w:rPr>
              <w:t>Day care centres can provide professional advice to families of disabled relatives.</w:t>
            </w:r>
          </w:p>
          <w:p w14:paraId="7445F0A6" w14:textId="77777777" w:rsidR="0014234A" w:rsidRPr="00AF3A74" w:rsidRDefault="0014234A" w:rsidP="0014234A">
            <w:pPr>
              <w:numPr>
                <w:ilvl w:val="0"/>
                <w:numId w:val="13"/>
              </w:numPr>
              <w:spacing w:after="0" w:line="240" w:lineRule="auto"/>
              <w:ind w:left="210" w:hanging="218"/>
              <w:contextualSpacing/>
              <w:rPr>
                <w:rFonts w:ascii="Verdana" w:hAnsi="Verdana"/>
                <w:lang w:val="en-GB" w:bidi="en-US"/>
              </w:rPr>
            </w:pPr>
            <w:r w:rsidRPr="00AF3A74">
              <w:rPr>
                <w:rFonts w:ascii="Verdana" w:hAnsi="Verdana"/>
                <w:color w:val="000000"/>
                <w:lang w:val="en-GB" w:eastAsia="cs-CZ"/>
              </w:rPr>
              <w:t>Day care centres are provided by acredited service providers.</w:t>
            </w:r>
          </w:p>
          <w:p w14:paraId="3A2DF3F6" w14:textId="77777777" w:rsidR="0014234A" w:rsidRPr="00AF3A74" w:rsidRDefault="0014234A" w:rsidP="0014234A">
            <w:pPr>
              <w:rPr>
                <w:rFonts w:ascii="Verdana" w:hAnsi="Verdana"/>
                <w:lang w:val="en-GB" w:bidi="en-US"/>
              </w:rPr>
            </w:pPr>
            <w:r w:rsidRPr="00AF3A74">
              <w:rPr>
                <w:rFonts w:ascii="Verdana" w:hAnsi="Verdana"/>
                <w:lang w:val="en-GB" w:bidi="en-US"/>
              </w:rPr>
              <w:t>The expenditures are taken in charge by the</w:t>
            </w:r>
            <w:r w:rsidRPr="00AF3A74">
              <w:rPr>
                <w:rFonts w:ascii="Verdana" w:hAnsi="Verdana"/>
                <w:color w:val="000000"/>
                <w:lang w:val="cs-CZ" w:eastAsia="cs-CZ"/>
              </w:rPr>
              <w:t xml:space="preserve"> Ministry of Family and Integration within the framework of the Compensation agreement on socio-educational support of disabled persons</w:t>
            </w:r>
            <w:r w:rsidRPr="00AF3A74">
              <w:rPr>
                <w:rFonts w:ascii="Verdana" w:hAnsi="Verdana"/>
                <w:lang w:val="en-GB" w:bidi="en-US"/>
              </w:rPr>
              <w:t>.</w:t>
            </w:r>
          </w:p>
        </w:tc>
        <w:tc>
          <w:tcPr>
            <w:tcW w:w="1039" w:type="pct"/>
          </w:tcPr>
          <w:p w14:paraId="0FF4EE53" w14:textId="77777777" w:rsidR="0014234A" w:rsidRPr="00AF3A74" w:rsidRDefault="0014234A" w:rsidP="0014234A">
            <w:pPr>
              <w:autoSpaceDE w:val="0"/>
              <w:autoSpaceDN w:val="0"/>
              <w:adjustRightInd w:val="0"/>
              <w:rPr>
                <w:rFonts w:ascii="Verdana" w:hAnsi="Verdana"/>
                <w:color w:val="000000"/>
                <w:lang w:val="en-GB" w:eastAsia="cs-CZ"/>
              </w:rPr>
            </w:pPr>
            <w:r w:rsidRPr="00AF3A74">
              <w:rPr>
                <w:rFonts w:ascii="Verdana" w:hAnsi="Verdana"/>
                <w:lang w:val="en-CA" w:bidi="en-US"/>
              </w:rPr>
              <w:t>To some extent the disabled person may express their wishes what type of services they would appreciate in Day care centres. However, their wishes are limited by the competence of the staff</w:t>
            </w:r>
            <w:r w:rsidRPr="00AF3A74">
              <w:rPr>
                <w:rStyle w:val="FootnoteReference"/>
                <w:rFonts w:ascii="Verdana" w:hAnsi="Verdana"/>
                <w:color w:val="000000"/>
                <w:lang w:val="en-CA" w:eastAsia="cs-CZ"/>
              </w:rPr>
              <w:footnoteReference w:id="31"/>
            </w:r>
            <w:r w:rsidRPr="00AF3A74">
              <w:rPr>
                <w:rFonts w:ascii="Verdana" w:hAnsi="Verdana"/>
                <w:lang w:val="en-CA" w:bidi="en-US"/>
              </w:rPr>
              <w:t xml:space="preserve">. </w:t>
            </w:r>
          </w:p>
        </w:tc>
        <w:tc>
          <w:tcPr>
            <w:tcW w:w="660" w:type="pct"/>
          </w:tcPr>
          <w:p w14:paraId="4267A458" w14:textId="77777777" w:rsidR="0014234A" w:rsidRPr="00AF3A74" w:rsidRDefault="0014234A" w:rsidP="0014234A">
            <w:pPr>
              <w:rPr>
                <w:rFonts w:ascii="Verdana" w:hAnsi="Verdana"/>
                <w:lang w:val="en-US" w:bidi="en-US"/>
              </w:rPr>
            </w:pPr>
            <w:r w:rsidRPr="00AF3A74">
              <w:rPr>
                <w:rFonts w:ascii="Verdana" w:hAnsi="Verdana"/>
                <w:lang w:val="en-US" w:bidi="en-US"/>
              </w:rPr>
              <w:t xml:space="preserve">In 2014, 11 contracted institutions by the Ministry of Family and Integration provided 16 Day care centres. </w:t>
            </w:r>
          </w:p>
          <w:p w14:paraId="1D1894AB" w14:textId="77777777" w:rsidR="0014234A" w:rsidRPr="00AF3A74" w:rsidRDefault="0014234A" w:rsidP="0014234A">
            <w:pPr>
              <w:rPr>
                <w:rFonts w:ascii="Verdana" w:hAnsi="Verdana"/>
                <w:lang w:val="en-US" w:bidi="en-US"/>
              </w:rPr>
            </w:pPr>
          </w:p>
          <w:p w14:paraId="530C2FA6" w14:textId="77777777" w:rsidR="0014234A" w:rsidRPr="00AF3A74" w:rsidRDefault="0014234A" w:rsidP="0014234A">
            <w:pPr>
              <w:rPr>
                <w:rFonts w:ascii="Verdana" w:hAnsi="Verdana"/>
                <w:lang w:val="en-US" w:bidi="en-US"/>
              </w:rPr>
            </w:pPr>
            <w:r w:rsidRPr="00AF3A74">
              <w:rPr>
                <w:rFonts w:ascii="Verdana" w:hAnsi="Verdana"/>
                <w:lang w:val="en-US" w:bidi="en-US"/>
              </w:rPr>
              <w:t>Capacity: 444 places</w:t>
            </w:r>
            <w:r w:rsidRPr="00AF3A74">
              <w:rPr>
                <w:rStyle w:val="FootnoteReference"/>
                <w:rFonts w:ascii="Verdana" w:hAnsi="Verdana"/>
                <w:color w:val="000000"/>
                <w:lang w:val="en-CA" w:eastAsia="cs-CZ"/>
              </w:rPr>
              <w:footnoteReference w:id="32"/>
            </w:r>
            <w:r w:rsidRPr="00AF3A74">
              <w:rPr>
                <w:rFonts w:ascii="Verdana" w:hAnsi="Verdana"/>
                <w:lang w:val="en-US" w:eastAsia="cs-CZ"/>
              </w:rPr>
              <w:t>.</w:t>
            </w:r>
          </w:p>
        </w:tc>
      </w:tr>
      <w:tr w:rsidR="0014234A" w:rsidRPr="00496FAC" w14:paraId="7028E24E" w14:textId="77777777" w:rsidTr="0014234A">
        <w:trPr>
          <w:trHeight w:val="497"/>
        </w:trPr>
        <w:tc>
          <w:tcPr>
            <w:tcW w:w="913" w:type="pct"/>
          </w:tcPr>
          <w:p w14:paraId="5630CFE8" w14:textId="77777777" w:rsidR="0014234A" w:rsidRPr="00AF3A74" w:rsidRDefault="0014234A" w:rsidP="0014234A">
            <w:pPr>
              <w:jc w:val="both"/>
              <w:rPr>
                <w:rFonts w:ascii="Verdana" w:hAnsi="Verdana"/>
                <w:b/>
                <w:lang w:val="en-US"/>
              </w:rPr>
            </w:pPr>
            <w:r w:rsidRPr="00AF3A74">
              <w:rPr>
                <w:rFonts w:ascii="Verdana" w:hAnsi="Verdana"/>
                <w:b/>
                <w:lang w:val="en-US"/>
              </w:rPr>
              <w:t>Family support / Respite care</w:t>
            </w:r>
          </w:p>
          <w:p w14:paraId="29A4CAAE" w14:textId="77777777" w:rsidR="0014234A" w:rsidRPr="00AF3A74" w:rsidDel="002266FA" w:rsidRDefault="0014234A" w:rsidP="0014234A">
            <w:pPr>
              <w:jc w:val="both"/>
              <w:rPr>
                <w:rFonts w:ascii="Verdana" w:hAnsi="Verdana"/>
                <w:b/>
                <w:lang w:val="en-GB" w:bidi="en-US"/>
              </w:rPr>
            </w:pPr>
            <w:r w:rsidRPr="00AF3A74">
              <w:rPr>
                <w:rFonts w:ascii="Verdana" w:hAnsi="Verdana"/>
                <w:lang w:val="en-US"/>
              </w:rPr>
              <w:t>(provides supports to carers in their caring role and allows them to have a break, may be formal or informal, and may be provided in the home or out of the home)</w:t>
            </w:r>
          </w:p>
        </w:tc>
        <w:tc>
          <w:tcPr>
            <w:tcW w:w="371" w:type="pct"/>
          </w:tcPr>
          <w:p w14:paraId="32002F0F" w14:textId="77777777" w:rsidR="0014234A" w:rsidRPr="00AF3A74" w:rsidRDefault="0014234A" w:rsidP="0014234A">
            <w:pPr>
              <w:rPr>
                <w:rFonts w:ascii="Verdana" w:hAnsi="Verdana"/>
                <w:lang w:val="en-GB" w:bidi="en-US"/>
              </w:rPr>
            </w:pPr>
            <w:r w:rsidRPr="00AF3A74">
              <w:rPr>
                <w:rFonts w:ascii="Verdana" w:hAnsi="Verdana"/>
                <w:lang w:val="en-GB" w:bidi="en-US"/>
              </w:rPr>
              <w:t xml:space="preserve">Yes </w:t>
            </w:r>
          </w:p>
        </w:tc>
        <w:tc>
          <w:tcPr>
            <w:tcW w:w="747" w:type="pct"/>
          </w:tcPr>
          <w:p w14:paraId="4C1A0E9E" w14:textId="77777777" w:rsidR="0014234A" w:rsidRPr="00AF3A74" w:rsidRDefault="0014234A" w:rsidP="0014234A">
            <w:pPr>
              <w:numPr>
                <w:ilvl w:val="0"/>
                <w:numId w:val="15"/>
              </w:numPr>
              <w:spacing w:after="0" w:line="240" w:lineRule="auto"/>
              <w:ind w:left="272" w:hanging="272"/>
              <w:contextualSpacing/>
              <w:rPr>
                <w:rFonts w:ascii="Verdana" w:hAnsi="Verdana"/>
                <w:lang w:val="en-GB" w:bidi="en-US"/>
              </w:rPr>
            </w:pPr>
            <w:r w:rsidRPr="00AF3A74">
              <w:rPr>
                <w:rFonts w:ascii="Verdana" w:hAnsi="Verdana"/>
                <w:lang w:val="en-GB" w:bidi="en-US"/>
              </w:rPr>
              <w:t xml:space="preserve">Typically used by parents </w:t>
            </w:r>
          </w:p>
          <w:p w14:paraId="1EAF97C5" w14:textId="77777777" w:rsidR="0014234A" w:rsidRPr="00AF3A74" w:rsidRDefault="0014234A" w:rsidP="0014234A">
            <w:pPr>
              <w:numPr>
                <w:ilvl w:val="0"/>
                <w:numId w:val="15"/>
              </w:numPr>
              <w:spacing w:after="0" w:line="240" w:lineRule="auto"/>
              <w:ind w:left="272" w:hanging="272"/>
              <w:contextualSpacing/>
              <w:rPr>
                <w:rFonts w:ascii="Verdana" w:hAnsi="Verdana"/>
                <w:lang w:val="en-GB" w:bidi="en-US"/>
              </w:rPr>
            </w:pPr>
            <w:r w:rsidRPr="00AF3A74">
              <w:rPr>
                <w:rFonts w:ascii="Verdana" w:hAnsi="Verdana"/>
                <w:lang w:val="en-GB" w:bidi="en-US"/>
              </w:rPr>
              <w:t>All types of impairments</w:t>
            </w:r>
          </w:p>
        </w:tc>
        <w:tc>
          <w:tcPr>
            <w:tcW w:w="1270" w:type="pct"/>
          </w:tcPr>
          <w:p w14:paraId="515E2846" w14:textId="77777777" w:rsidR="0014234A" w:rsidRPr="00AF3A74" w:rsidRDefault="0014234A" w:rsidP="0014234A">
            <w:pPr>
              <w:numPr>
                <w:ilvl w:val="0"/>
                <w:numId w:val="13"/>
              </w:numPr>
              <w:spacing w:after="0" w:line="240" w:lineRule="auto"/>
              <w:ind w:left="210" w:hanging="218"/>
              <w:contextualSpacing/>
              <w:rPr>
                <w:rFonts w:ascii="Verdana" w:hAnsi="Verdana"/>
                <w:lang w:val="en-GB" w:bidi="en-US"/>
              </w:rPr>
            </w:pPr>
            <w:r w:rsidRPr="00AF3A74">
              <w:rPr>
                <w:rFonts w:ascii="Verdana" w:hAnsi="Verdana" w:cs="Calibri"/>
                <w:lang w:val="en-US"/>
              </w:rPr>
              <w:t>Parents of disabled children can benefit from the lengthened ”leave for family reasons”</w:t>
            </w:r>
            <w:r w:rsidRPr="00AF3A74" w:rsidDel="00537297">
              <w:rPr>
                <w:rFonts w:ascii="Verdana" w:hAnsi="Verdana" w:cs="Calibri"/>
                <w:lang w:val="en-US"/>
              </w:rPr>
              <w:t xml:space="preserve"> </w:t>
            </w:r>
            <w:r w:rsidRPr="00AF3A74">
              <w:rPr>
                <w:rFonts w:ascii="Verdana" w:hAnsi="Verdana" w:cs="Calibri"/>
                <w:lang w:val="en-US"/>
              </w:rPr>
              <w:t>(</w:t>
            </w:r>
            <w:r w:rsidRPr="00AF3A74">
              <w:rPr>
                <w:rFonts w:ascii="Verdana" w:hAnsi="Verdana" w:cs="Calibri"/>
                <w:i/>
                <w:lang w:val="en-US"/>
              </w:rPr>
              <w:t>Congé pour raisons familiales</w:t>
            </w:r>
            <w:r w:rsidRPr="00AF3A74">
              <w:rPr>
                <w:rFonts w:ascii="Verdana" w:hAnsi="Verdana" w:cs="Calibri"/>
                <w:lang w:val="en-US"/>
              </w:rPr>
              <w:t>): 4 days/year for parents of children below 15 years of age</w:t>
            </w:r>
            <w:r w:rsidRPr="00AF3A74">
              <w:rPr>
                <w:rStyle w:val="FootnoteReference"/>
                <w:rFonts w:ascii="Verdana" w:hAnsi="Verdana" w:cs="Calibri"/>
                <w:lang w:val="en-US"/>
              </w:rPr>
              <w:footnoteReference w:id="33"/>
            </w:r>
            <w:r w:rsidRPr="00AF3A74">
              <w:rPr>
                <w:rFonts w:ascii="Verdana" w:hAnsi="Verdana" w:cs="Calibri"/>
                <w:lang w:val="en-US"/>
              </w:rPr>
              <w:t xml:space="preserve"> on condition that the children are entitled to “supplementary disabled child allowance” (</w:t>
            </w:r>
            <w:r w:rsidRPr="00AF3A74">
              <w:rPr>
                <w:rFonts w:ascii="Verdana" w:hAnsi="Verdana" w:cs="Calibri"/>
                <w:i/>
                <w:iCs/>
                <w:lang w:val="en-US"/>
              </w:rPr>
              <w:t>allocation supplémentaire pour enfant handicap)</w:t>
            </w:r>
            <w:r w:rsidRPr="00AF3A74">
              <w:rPr>
                <w:rStyle w:val="FootnoteReference"/>
                <w:rFonts w:ascii="Verdana" w:hAnsi="Verdana" w:cs="Calibri"/>
                <w:lang w:val="en-US"/>
              </w:rPr>
              <w:footnoteReference w:id="34"/>
            </w:r>
            <w:r w:rsidRPr="00AF3A74">
              <w:rPr>
                <w:rFonts w:ascii="Verdana" w:hAnsi="Verdana" w:cs="Calibri"/>
                <w:lang w:val="en-US"/>
              </w:rPr>
              <w:t>. For the rest of the population, parents of children below 15 years of age can benefit only from 2 days/year.</w:t>
            </w:r>
          </w:p>
          <w:p w14:paraId="243BD8C1" w14:textId="77777777" w:rsidR="0014234A" w:rsidRPr="00AF3A74" w:rsidRDefault="0014234A" w:rsidP="0014234A">
            <w:pPr>
              <w:numPr>
                <w:ilvl w:val="0"/>
                <w:numId w:val="13"/>
              </w:numPr>
              <w:spacing w:after="0" w:line="240" w:lineRule="auto"/>
              <w:contextualSpacing/>
              <w:rPr>
                <w:rFonts w:ascii="Verdana" w:hAnsi="Verdana"/>
                <w:lang w:val="en-US" w:bidi="en-US"/>
              </w:rPr>
            </w:pPr>
            <w:r w:rsidRPr="00AF3A74">
              <w:rPr>
                <w:rFonts w:ascii="Verdana" w:hAnsi="Verdana"/>
                <w:lang w:val="en-US" w:bidi="en-US"/>
              </w:rPr>
              <w:t>In exceptional cases of severely ill children, confirmed by “Medical Inspectorate of Social Security” (</w:t>
            </w:r>
            <w:r w:rsidRPr="00AF3A74">
              <w:rPr>
                <w:rFonts w:ascii="Verdana" w:hAnsi="Verdana"/>
                <w:i/>
                <w:iCs/>
                <w:lang w:val="en-US" w:bidi="en-US"/>
              </w:rPr>
              <w:t>Contrôle médical de la sécurité sociale</w:t>
            </w:r>
            <w:r w:rsidRPr="00AF3A74">
              <w:rPr>
                <w:rFonts w:ascii="Verdana" w:hAnsi="Verdana"/>
                <w:lang w:val="en-US" w:bidi="en-US"/>
              </w:rPr>
              <w:t>), the leave for family reasons may be extended to 52 weeks within the period of 104 weeks</w:t>
            </w:r>
            <w:r w:rsidRPr="00AF3A74">
              <w:rPr>
                <w:rStyle w:val="FootnoteReference"/>
                <w:rFonts w:ascii="Verdana" w:hAnsi="Verdana" w:cs="Calibri"/>
                <w:lang w:val="en-US"/>
              </w:rPr>
              <w:footnoteReference w:id="35"/>
            </w:r>
            <w:r w:rsidRPr="00AF3A74">
              <w:rPr>
                <w:rFonts w:ascii="Verdana" w:hAnsi="Verdana"/>
                <w:lang w:val="en-US" w:bidi="en-US"/>
              </w:rPr>
              <w:t>.</w:t>
            </w:r>
          </w:p>
          <w:p w14:paraId="26F716FE" w14:textId="77777777" w:rsidR="0014234A" w:rsidRPr="00AF3A74" w:rsidRDefault="0014234A" w:rsidP="0014234A">
            <w:pPr>
              <w:numPr>
                <w:ilvl w:val="0"/>
                <w:numId w:val="13"/>
              </w:numPr>
              <w:spacing w:after="0" w:line="240" w:lineRule="auto"/>
              <w:ind w:left="210" w:hanging="218"/>
              <w:contextualSpacing/>
              <w:rPr>
                <w:rFonts w:ascii="Verdana" w:hAnsi="Verdana"/>
                <w:lang w:val="en-GB" w:bidi="en-US"/>
              </w:rPr>
            </w:pPr>
            <w:r w:rsidRPr="00AF3A74">
              <w:rPr>
                <w:rFonts w:ascii="Verdana" w:hAnsi="Verdana" w:cs="Calibri"/>
                <w:lang w:val="en-US"/>
              </w:rPr>
              <w:t>Lengthened leaves for family reasons”</w:t>
            </w:r>
            <w:r w:rsidRPr="00AF3A74">
              <w:rPr>
                <w:rFonts w:ascii="Verdana" w:hAnsi="Verdana"/>
                <w:lang w:val="en-GB" w:bidi="en-US"/>
              </w:rPr>
              <w:t>are available across the country.</w:t>
            </w:r>
          </w:p>
          <w:p w14:paraId="7039CE8F" w14:textId="77777777" w:rsidR="0014234A" w:rsidRPr="00AF3A74" w:rsidRDefault="0014234A" w:rsidP="0014234A">
            <w:pPr>
              <w:numPr>
                <w:ilvl w:val="0"/>
                <w:numId w:val="13"/>
              </w:numPr>
              <w:spacing w:after="0" w:line="240" w:lineRule="auto"/>
              <w:ind w:left="210" w:hanging="218"/>
              <w:contextualSpacing/>
              <w:rPr>
                <w:rFonts w:ascii="Verdana" w:hAnsi="Verdana"/>
                <w:lang w:val="en-GB" w:bidi="en-US"/>
              </w:rPr>
            </w:pPr>
            <w:r w:rsidRPr="00AF3A74">
              <w:rPr>
                <w:rFonts w:ascii="Verdana" w:hAnsi="Verdana"/>
                <w:lang w:val="en-GB" w:bidi="en-US"/>
              </w:rPr>
              <w:t>The expenses are taken in charge by the</w:t>
            </w:r>
            <w:r w:rsidRPr="00AF3A74">
              <w:rPr>
                <w:rFonts w:ascii="Verdana" w:hAnsi="Verdana"/>
                <w:color w:val="000000"/>
                <w:lang w:val="cs-CZ" w:eastAsia="cs-CZ"/>
              </w:rPr>
              <w:t xml:space="preserve"> </w:t>
            </w:r>
            <w:r w:rsidRPr="00AF3A74">
              <w:rPr>
                <w:rFonts w:ascii="Verdana" w:hAnsi="Verdana"/>
                <w:lang w:val="en-US" w:bidi="en-US"/>
              </w:rPr>
              <w:t>Health Fund (</w:t>
            </w:r>
            <w:r w:rsidRPr="00AF3A74">
              <w:rPr>
                <w:rFonts w:ascii="Verdana" w:hAnsi="Verdana"/>
                <w:i/>
                <w:lang w:val="en-US" w:bidi="en-US"/>
              </w:rPr>
              <w:t>Caisse national de santé - CNS</w:t>
            </w:r>
            <w:r w:rsidRPr="00AF3A74">
              <w:rPr>
                <w:rFonts w:ascii="Verdana" w:hAnsi="Verdana"/>
                <w:lang w:val="en-US" w:bidi="en-US"/>
              </w:rPr>
              <w:t>)</w:t>
            </w:r>
            <w:r w:rsidRPr="00AF3A74">
              <w:rPr>
                <w:rFonts w:ascii="Verdana" w:hAnsi="Verdana" w:cs="Calibri"/>
                <w:lang w:val="en-US"/>
              </w:rPr>
              <w:t>.</w:t>
            </w:r>
          </w:p>
          <w:p w14:paraId="74B63E4E" w14:textId="77777777" w:rsidR="0014234A" w:rsidRPr="00AF3A74" w:rsidRDefault="0014234A" w:rsidP="0014234A">
            <w:pPr>
              <w:numPr>
                <w:ilvl w:val="0"/>
                <w:numId w:val="13"/>
              </w:numPr>
              <w:spacing w:after="0" w:line="240" w:lineRule="auto"/>
              <w:ind w:left="210" w:hanging="218"/>
              <w:contextualSpacing/>
              <w:rPr>
                <w:rFonts w:ascii="Verdana" w:hAnsi="Verdana"/>
                <w:lang w:val="en-GB" w:bidi="en-US"/>
              </w:rPr>
            </w:pPr>
            <w:r w:rsidRPr="00AF3A74">
              <w:rPr>
                <w:rFonts w:ascii="Verdana" w:hAnsi="Verdana" w:cs="Calibri"/>
                <w:lang w:val="en-US"/>
              </w:rPr>
              <w:t>Respite care offered by accredited organisations across the country</w:t>
            </w:r>
            <w:r w:rsidRPr="00AF3A74">
              <w:rPr>
                <w:rStyle w:val="FootnoteReference"/>
                <w:rFonts w:ascii="Verdana" w:hAnsi="Verdana"/>
                <w:color w:val="000000"/>
                <w:lang w:val="en-CA" w:eastAsia="cs-CZ"/>
              </w:rPr>
              <w:footnoteReference w:id="36"/>
            </w:r>
            <w:r w:rsidRPr="00AF3A74">
              <w:rPr>
                <w:rFonts w:ascii="Verdana" w:hAnsi="Verdana" w:cs="Calibri"/>
                <w:lang w:val="en-US"/>
              </w:rPr>
              <w:t>.</w:t>
            </w:r>
          </w:p>
        </w:tc>
        <w:tc>
          <w:tcPr>
            <w:tcW w:w="1039" w:type="pct"/>
          </w:tcPr>
          <w:p w14:paraId="0E812801" w14:textId="77777777" w:rsidR="0014234A" w:rsidRPr="00AF3A74" w:rsidRDefault="0014234A" w:rsidP="0014234A">
            <w:pPr>
              <w:rPr>
                <w:rFonts w:ascii="Verdana" w:hAnsi="Verdana"/>
                <w:lang w:val="en-US" w:bidi="en-US"/>
              </w:rPr>
            </w:pPr>
            <w:r w:rsidRPr="00AF3A74">
              <w:rPr>
                <w:rFonts w:ascii="Verdana" w:hAnsi="Verdana" w:cs="Calibri"/>
                <w:lang w:val="en-US"/>
              </w:rPr>
              <w:t xml:space="preserve">Parents may decide how they will use their lengthened ”leave for family reasons”. </w:t>
            </w:r>
          </w:p>
        </w:tc>
        <w:tc>
          <w:tcPr>
            <w:tcW w:w="660" w:type="pct"/>
          </w:tcPr>
          <w:p w14:paraId="0BE876F9" w14:textId="77777777" w:rsidR="0014234A" w:rsidRPr="00AF3A74" w:rsidRDefault="0014234A" w:rsidP="0014234A">
            <w:pPr>
              <w:autoSpaceDE w:val="0"/>
              <w:autoSpaceDN w:val="0"/>
              <w:adjustRightInd w:val="0"/>
              <w:spacing w:after="120" w:line="259" w:lineRule="atLeast"/>
              <w:rPr>
                <w:rFonts w:ascii="Verdana" w:hAnsi="Verdana"/>
                <w:lang w:val="en-US" w:bidi="en-US"/>
              </w:rPr>
            </w:pPr>
            <w:r w:rsidRPr="00AF3A74">
              <w:rPr>
                <w:rFonts w:ascii="Verdana" w:hAnsi="Verdana"/>
                <w:lang w:val="en-US" w:eastAsia="cs-CZ"/>
              </w:rPr>
              <w:t>In 2014, 11 organisations signed a convention with the Ministry of Family and Integration for the provision of services in the field of respite care</w:t>
            </w:r>
            <w:r w:rsidRPr="00AF3A74">
              <w:rPr>
                <w:rStyle w:val="FootnoteReference"/>
                <w:rFonts w:ascii="Verdana" w:hAnsi="Verdana"/>
                <w:color w:val="000000"/>
                <w:lang w:val="en-CA" w:eastAsia="cs-CZ"/>
              </w:rPr>
              <w:footnoteReference w:id="37"/>
            </w:r>
            <w:r w:rsidRPr="00AF3A74">
              <w:rPr>
                <w:rFonts w:ascii="Verdana" w:hAnsi="Verdana"/>
                <w:lang w:val="en-US" w:eastAsia="cs-CZ"/>
              </w:rPr>
              <w:t>. They propose 41 accommodation services including 45 temporary beds</w:t>
            </w:r>
            <w:r w:rsidRPr="00AF3A74">
              <w:rPr>
                <w:rStyle w:val="FootnoteReference"/>
                <w:rFonts w:ascii="Verdana" w:hAnsi="Verdana"/>
                <w:color w:val="000000"/>
                <w:lang w:val="en-CA" w:eastAsia="cs-CZ"/>
              </w:rPr>
              <w:footnoteReference w:id="38"/>
            </w:r>
            <w:r w:rsidRPr="00AF3A74">
              <w:rPr>
                <w:rFonts w:ascii="Verdana" w:hAnsi="Verdana"/>
                <w:lang w:val="en-US" w:eastAsia="cs-CZ"/>
              </w:rPr>
              <w:t xml:space="preserve">. </w:t>
            </w:r>
          </w:p>
        </w:tc>
      </w:tr>
      <w:tr w:rsidR="0014234A" w:rsidRPr="00AF3A74" w14:paraId="4DD97183" w14:textId="77777777" w:rsidTr="0014234A">
        <w:trPr>
          <w:trHeight w:val="497"/>
        </w:trPr>
        <w:tc>
          <w:tcPr>
            <w:tcW w:w="913" w:type="pct"/>
          </w:tcPr>
          <w:p w14:paraId="6B7EBED9" w14:textId="77777777" w:rsidR="0014234A" w:rsidRPr="00AF3A74" w:rsidDel="002266FA" w:rsidRDefault="0014234A" w:rsidP="00DB3796">
            <w:pPr>
              <w:rPr>
                <w:rFonts w:ascii="Verdana" w:hAnsi="Verdana"/>
                <w:b/>
                <w:lang w:val="en-GB" w:bidi="en-US"/>
              </w:rPr>
            </w:pPr>
            <w:r w:rsidRPr="00AF3A74">
              <w:rPr>
                <w:rFonts w:ascii="Verdana" w:hAnsi="Verdana"/>
                <w:b/>
                <w:lang w:val="en-US"/>
              </w:rPr>
              <w:t xml:space="preserve">Foster care </w:t>
            </w:r>
            <w:r w:rsidRPr="00AF3A74">
              <w:rPr>
                <w:rFonts w:ascii="Verdana" w:hAnsi="Verdana"/>
                <w:lang w:val="en-US"/>
              </w:rPr>
              <w:t>(where children are placed in the domestic environment of a family that is not their own)</w:t>
            </w:r>
          </w:p>
        </w:tc>
        <w:tc>
          <w:tcPr>
            <w:tcW w:w="371" w:type="pct"/>
          </w:tcPr>
          <w:p w14:paraId="786C760D" w14:textId="77777777" w:rsidR="0014234A" w:rsidRPr="00AF3A74" w:rsidRDefault="0014234A" w:rsidP="0014234A">
            <w:pPr>
              <w:jc w:val="both"/>
              <w:rPr>
                <w:rFonts w:ascii="Verdana" w:hAnsi="Verdana"/>
                <w:lang w:val="en-GB" w:bidi="en-US"/>
              </w:rPr>
            </w:pPr>
            <w:r w:rsidRPr="00AF3A74">
              <w:rPr>
                <w:rFonts w:ascii="Verdana" w:hAnsi="Verdana"/>
                <w:lang w:val="en-GB" w:bidi="en-US"/>
              </w:rPr>
              <w:t>Yes</w:t>
            </w:r>
          </w:p>
        </w:tc>
        <w:tc>
          <w:tcPr>
            <w:tcW w:w="747" w:type="pct"/>
          </w:tcPr>
          <w:p w14:paraId="73F9CE3A" w14:textId="77777777" w:rsidR="0014234A" w:rsidRPr="00AF3A74" w:rsidRDefault="0014234A" w:rsidP="0014234A">
            <w:pPr>
              <w:numPr>
                <w:ilvl w:val="0"/>
                <w:numId w:val="15"/>
              </w:numPr>
              <w:spacing w:after="0" w:line="240" w:lineRule="auto"/>
              <w:ind w:left="360"/>
              <w:contextualSpacing/>
              <w:rPr>
                <w:rFonts w:ascii="Verdana" w:hAnsi="Verdana"/>
                <w:lang w:val="en-GB" w:bidi="en-US"/>
              </w:rPr>
            </w:pPr>
            <w:r w:rsidRPr="00AF3A74">
              <w:rPr>
                <w:rFonts w:ascii="Verdana" w:hAnsi="Verdana"/>
                <w:lang w:val="en-GB" w:bidi="en-US"/>
              </w:rPr>
              <w:t>Typically used by families with</w:t>
            </w:r>
            <w:r w:rsidRPr="00AF3A74">
              <w:rPr>
                <w:rFonts w:ascii="Verdana" w:hAnsi="Verdana"/>
                <w:lang w:val="cs-CZ"/>
              </w:rPr>
              <w:t xml:space="preserve"> children suffering from social, educational, psychological problems as well as children with mental, sensorial and emotional particularities</w:t>
            </w:r>
            <w:r w:rsidRPr="00AF3A74">
              <w:rPr>
                <w:rStyle w:val="FootnoteReference"/>
                <w:rFonts w:ascii="Verdana" w:hAnsi="Verdana"/>
                <w:lang w:val="cs-CZ"/>
              </w:rPr>
              <w:footnoteReference w:id="39"/>
            </w:r>
          </w:p>
          <w:p w14:paraId="51696A80" w14:textId="77777777" w:rsidR="0014234A" w:rsidRPr="00AF3A74" w:rsidRDefault="0014234A" w:rsidP="0014234A">
            <w:pPr>
              <w:numPr>
                <w:ilvl w:val="0"/>
                <w:numId w:val="15"/>
              </w:numPr>
              <w:spacing w:after="0" w:line="240" w:lineRule="auto"/>
              <w:ind w:left="272" w:hanging="272"/>
              <w:contextualSpacing/>
              <w:rPr>
                <w:rFonts w:ascii="Verdana" w:hAnsi="Verdana"/>
                <w:lang w:val="en-GB" w:bidi="en-US"/>
              </w:rPr>
            </w:pPr>
          </w:p>
          <w:p w14:paraId="54278BD6" w14:textId="77777777" w:rsidR="0014234A" w:rsidRPr="00AF3A74" w:rsidRDefault="0014234A" w:rsidP="0014234A">
            <w:pPr>
              <w:rPr>
                <w:rFonts w:ascii="Verdana" w:hAnsi="Verdana"/>
                <w:lang w:val="en-GB" w:bidi="en-US"/>
              </w:rPr>
            </w:pPr>
          </w:p>
        </w:tc>
        <w:tc>
          <w:tcPr>
            <w:tcW w:w="1270" w:type="pct"/>
          </w:tcPr>
          <w:p w14:paraId="0C2C7AB2" w14:textId="77777777" w:rsidR="0014234A" w:rsidRPr="00AF3A74" w:rsidRDefault="0014234A" w:rsidP="0014234A">
            <w:pPr>
              <w:numPr>
                <w:ilvl w:val="0"/>
                <w:numId w:val="13"/>
              </w:numPr>
              <w:spacing w:after="0" w:line="240" w:lineRule="auto"/>
              <w:ind w:left="210" w:hanging="218"/>
              <w:contextualSpacing/>
              <w:rPr>
                <w:rFonts w:ascii="Verdana" w:hAnsi="Verdana"/>
                <w:lang w:val="en-GB" w:bidi="en-US"/>
              </w:rPr>
            </w:pPr>
            <w:r w:rsidRPr="00AF3A74">
              <w:rPr>
                <w:rFonts w:ascii="Verdana" w:hAnsi="Verdana"/>
                <w:lang w:val="en-GB" w:bidi="en-US"/>
              </w:rPr>
              <w:t>Service is available across the country</w:t>
            </w:r>
          </w:p>
          <w:p w14:paraId="216BABFF" w14:textId="77777777" w:rsidR="0014234A" w:rsidRPr="00AF3A74" w:rsidRDefault="0014234A" w:rsidP="0014234A">
            <w:pPr>
              <w:numPr>
                <w:ilvl w:val="0"/>
                <w:numId w:val="13"/>
              </w:numPr>
              <w:spacing w:after="0" w:line="240" w:lineRule="auto"/>
              <w:rPr>
                <w:rFonts w:ascii="Verdana" w:hAnsi="Verdana"/>
                <w:lang w:val="en-GB" w:bidi="en-US"/>
              </w:rPr>
            </w:pPr>
            <w:r w:rsidRPr="00AF3A74">
              <w:rPr>
                <w:rFonts w:ascii="Verdana" w:hAnsi="Verdana"/>
                <w:lang w:val="cs-CZ"/>
              </w:rPr>
              <w:t>An attorney general or a judge may decide about the placement of the child in „foster care families“ (</w:t>
            </w:r>
            <w:r w:rsidRPr="00AF3A74">
              <w:rPr>
                <w:rFonts w:ascii="Verdana" w:hAnsi="Verdana"/>
                <w:i/>
                <w:lang w:val="cs-CZ"/>
              </w:rPr>
              <w:t>famille d'accueil</w:t>
            </w:r>
            <w:r w:rsidRPr="00AF3A74">
              <w:rPr>
                <w:rFonts w:ascii="Verdana" w:hAnsi="Verdana"/>
                <w:lang w:val="cs-CZ"/>
              </w:rPr>
              <w:t xml:space="preserve">) or in special </w:t>
            </w:r>
            <w:r w:rsidRPr="00AF3A74">
              <w:rPr>
                <w:rFonts w:ascii="Verdana" w:hAnsi="Verdana"/>
                <w:lang w:val="en-GB"/>
              </w:rPr>
              <w:t>centres</w:t>
            </w:r>
            <w:r w:rsidRPr="00AF3A74">
              <w:rPr>
                <w:rStyle w:val="FootnoteReference"/>
                <w:rFonts w:ascii="Verdana" w:hAnsi="Verdana"/>
                <w:lang w:val="cs-CZ"/>
              </w:rPr>
              <w:footnoteReference w:id="40"/>
            </w:r>
            <w:r w:rsidRPr="00AF3A74">
              <w:rPr>
                <w:rFonts w:ascii="Verdana" w:hAnsi="Verdana"/>
                <w:lang w:val="cs-CZ"/>
              </w:rPr>
              <w:t>. National authority for children (</w:t>
            </w:r>
            <w:r w:rsidRPr="00AF3A74">
              <w:rPr>
                <w:rFonts w:ascii="Verdana" w:hAnsi="Verdana"/>
                <w:i/>
                <w:lang w:val="cs-CZ"/>
              </w:rPr>
              <w:t>Office national de l’enfance – ONE</w:t>
            </w:r>
            <w:r w:rsidRPr="00AF3A74">
              <w:rPr>
                <w:rFonts w:ascii="Verdana" w:hAnsi="Verdana"/>
                <w:lang w:val="cs-CZ"/>
              </w:rPr>
              <w:t xml:space="preserve">) cannot decide about the placement of children in foster care families/special </w:t>
            </w:r>
            <w:r w:rsidRPr="00AF3A74">
              <w:rPr>
                <w:rFonts w:ascii="Verdana" w:hAnsi="Verdana"/>
                <w:lang w:val="en-GB"/>
              </w:rPr>
              <w:t>centres</w:t>
            </w:r>
            <w:r w:rsidRPr="00AF3A74">
              <w:rPr>
                <w:rFonts w:ascii="Verdana" w:hAnsi="Verdana"/>
                <w:lang w:val="cs-CZ"/>
              </w:rPr>
              <w:t xml:space="preserve"> but can offer help and assistance to parents regarding a voluntary and temporary placement</w:t>
            </w:r>
            <w:r w:rsidRPr="00AF3A74">
              <w:rPr>
                <w:rStyle w:val="FootnoteReference"/>
                <w:rFonts w:ascii="Verdana" w:hAnsi="Verdana"/>
                <w:color w:val="000000"/>
                <w:lang w:val="en-CA" w:eastAsia="cs-CZ"/>
              </w:rPr>
              <w:footnoteReference w:id="41"/>
            </w:r>
            <w:r w:rsidRPr="00AF3A74">
              <w:rPr>
                <w:rFonts w:ascii="Verdana" w:hAnsi="Verdana"/>
                <w:lang w:val="cs-CZ"/>
              </w:rPr>
              <w:t>. One foster family cannot take care of more than 4 fostered children at the same time excluding their own children</w:t>
            </w:r>
            <w:r w:rsidRPr="00AF3A74">
              <w:rPr>
                <w:rStyle w:val="FootnoteReference"/>
                <w:rFonts w:ascii="Verdana" w:hAnsi="Verdana"/>
                <w:lang w:val="cs-CZ"/>
              </w:rPr>
              <w:footnoteReference w:id="42"/>
            </w:r>
            <w:r w:rsidRPr="00AF3A74">
              <w:rPr>
                <w:rFonts w:ascii="Verdana" w:hAnsi="Verdana"/>
                <w:lang w:val="cs-CZ"/>
              </w:rPr>
              <w:t>.</w:t>
            </w:r>
          </w:p>
          <w:p w14:paraId="3AB22B5B" w14:textId="77777777" w:rsidR="0014234A" w:rsidRPr="00AF3A74" w:rsidRDefault="0014234A" w:rsidP="0014234A">
            <w:pPr>
              <w:numPr>
                <w:ilvl w:val="0"/>
                <w:numId w:val="13"/>
              </w:numPr>
              <w:spacing w:after="0" w:line="240" w:lineRule="auto"/>
              <w:rPr>
                <w:rFonts w:ascii="Verdana" w:hAnsi="Verdana"/>
                <w:lang w:val="en-GB" w:bidi="en-US"/>
              </w:rPr>
            </w:pPr>
            <w:r w:rsidRPr="00AF3A74">
              <w:rPr>
                <w:rFonts w:ascii="Verdana" w:hAnsi="Verdana"/>
                <w:lang w:val="cs-CZ"/>
              </w:rPr>
              <w:t>The parents can also benefit from „outpatient care units“ (</w:t>
            </w:r>
            <w:r w:rsidRPr="00AF3A74">
              <w:rPr>
                <w:rFonts w:ascii="Verdana" w:hAnsi="Verdana"/>
                <w:i/>
                <w:iCs/>
                <w:color w:val="1A171B"/>
                <w:lang w:val="cs-CZ" w:eastAsia="cs-CZ"/>
              </w:rPr>
              <w:t>services ambulatoires</w:t>
            </w:r>
            <w:r w:rsidRPr="00AF3A74">
              <w:rPr>
                <w:rFonts w:ascii="Verdana" w:hAnsi="Verdana" w:cs="GillModSans"/>
                <w:color w:val="1A171B"/>
                <w:lang w:val="cs-CZ" w:eastAsia="cs-CZ"/>
              </w:rPr>
              <w:t>)</w:t>
            </w:r>
            <w:r w:rsidRPr="00AF3A74">
              <w:rPr>
                <w:rFonts w:ascii="Verdana" w:hAnsi="Verdana"/>
                <w:lang w:val="cs-CZ"/>
              </w:rPr>
              <w:t xml:space="preserve">. </w:t>
            </w:r>
          </w:p>
          <w:p w14:paraId="6036141A" w14:textId="77777777" w:rsidR="0014234A" w:rsidRPr="00AF3A74" w:rsidRDefault="0014234A" w:rsidP="0014234A">
            <w:pPr>
              <w:numPr>
                <w:ilvl w:val="0"/>
                <w:numId w:val="13"/>
              </w:numPr>
              <w:spacing w:after="0" w:line="240" w:lineRule="auto"/>
              <w:ind w:left="210" w:hanging="218"/>
              <w:contextualSpacing/>
              <w:rPr>
                <w:rFonts w:ascii="Verdana" w:hAnsi="Verdana"/>
                <w:lang w:val="en-GB" w:bidi="en-US"/>
              </w:rPr>
            </w:pPr>
            <w:r w:rsidRPr="00AF3A74">
              <w:rPr>
                <w:rFonts w:ascii="Verdana" w:hAnsi="Verdana"/>
                <w:lang w:val="cs-CZ"/>
              </w:rPr>
              <w:t>The placement in foster families or centers may be temporary of definitive or offered for daytime and/or night-time</w:t>
            </w:r>
            <w:r w:rsidRPr="00AF3A74">
              <w:rPr>
                <w:rStyle w:val="FootnoteReference"/>
                <w:rFonts w:ascii="Verdana" w:hAnsi="Verdana"/>
                <w:lang w:val="cs-CZ"/>
              </w:rPr>
              <w:footnoteReference w:id="43"/>
            </w:r>
            <w:r w:rsidRPr="00AF3A74">
              <w:rPr>
                <w:rFonts w:ascii="Verdana" w:hAnsi="Verdana"/>
                <w:lang w:val="cs-CZ"/>
              </w:rPr>
              <w:t>.</w:t>
            </w:r>
          </w:p>
          <w:p w14:paraId="15AE25AE" w14:textId="77777777" w:rsidR="0014234A" w:rsidRPr="00AF3A74" w:rsidRDefault="0014234A" w:rsidP="0014234A">
            <w:pPr>
              <w:rPr>
                <w:rFonts w:ascii="Verdana" w:hAnsi="Verdana"/>
                <w:lang w:val="en-GB" w:bidi="en-US"/>
              </w:rPr>
            </w:pPr>
          </w:p>
        </w:tc>
        <w:tc>
          <w:tcPr>
            <w:tcW w:w="1039" w:type="pct"/>
          </w:tcPr>
          <w:p w14:paraId="54E83DD4" w14:textId="77777777" w:rsidR="0014234A" w:rsidRPr="00AF3A74" w:rsidRDefault="0014234A" w:rsidP="0014234A">
            <w:pPr>
              <w:rPr>
                <w:rFonts w:ascii="Verdana" w:hAnsi="Verdana"/>
                <w:lang w:val="en-GB" w:bidi="en-US"/>
              </w:rPr>
            </w:pPr>
          </w:p>
        </w:tc>
        <w:tc>
          <w:tcPr>
            <w:tcW w:w="660" w:type="pct"/>
          </w:tcPr>
          <w:p w14:paraId="6C98E201" w14:textId="77777777" w:rsidR="0014234A" w:rsidRPr="00AF3A74" w:rsidRDefault="0014234A" w:rsidP="0014234A">
            <w:pPr>
              <w:rPr>
                <w:rFonts w:ascii="Verdana" w:hAnsi="Verdana"/>
                <w:lang w:val="en-US" w:bidi="en-US"/>
              </w:rPr>
            </w:pPr>
            <w:r w:rsidRPr="00AF3A74">
              <w:rPr>
                <w:rFonts w:ascii="Verdana" w:hAnsi="Verdana"/>
                <w:lang w:val="en-US" w:bidi="en-US"/>
              </w:rPr>
              <w:t>Altogether 58 children and teenagers are recently placed in special centers in Luxembourg and 134 in abroad</w:t>
            </w:r>
            <w:r w:rsidRPr="00AF3A74">
              <w:rPr>
                <w:rStyle w:val="FootnoteReference"/>
                <w:rFonts w:ascii="Verdana" w:hAnsi="Verdana"/>
                <w:lang w:val="en-US" w:bidi="en-US"/>
              </w:rPr>
              <w:footnoteReference w:id="44"/>
            </w:r>
            <w:r w:rsidRPr="00AF3A74">
              <w:rPr>
                <w:rFonts w:ascii="Verdana" w:hAnsi="Verdana"/>
                <w:lang w:val="en-US" w:bidi="en-US"/>
              </w:rPr>
              <w:t>.</w:t>
            </w:r>
          </w:p>
          <w:p w14:paraId="40232119" w14:textId="77777777" w:rsidR="0014234A" w:rsidRPr="00AF3A74" w:rsidRDefault="0014234A" w:rsidP="0014234A">
            <w:pPr>
              <w:rPr>
                <w:rFonts w:ascii="Verdana" w:hAnsi="Verdana"/>
                <w:lang w:val="en-US" w:bidi="en-US"/>
              </w:rPr>
            </w:pPr>
          </w:p>
          <w:p w14:paraId="1EB982BE" w14:textId="77777777" w:rsidR="0014234A" w:rsidRPr="00AF3A74" w:rsidRDefault="0014234A" w:rsidP="0014234A">
            <w:pPr>
              <w:rPr>
                <w:rFonts w:ascii="Verdana" w:hAnsi="Verdana"/>
                <w:lang w:val="en-GB" w:bidi="en-US"/>
              </w:rPr>
            </w:pPr>
            <w:r w:rsidRPr="00AF3A74">
              <w:rPr>
                <w:rFonts w:ascii="Verdana" w:hAnsi="Verdana"/>
                <w:lang w:val="en-GB" w:bidi="en-US"/>
              </w:rPr>
              <w:t>482 children and teenagers are recently placed in foster care families out of which 175 represent the close relatives to the respective child</w:t>
            </w:r>
            <w:r w:rsidRPr="00AF3A74">
              <w:rPr>
                <w:rStyle w:val="FootnoteReference"/>
                <w:rFonts w:ascii="Verdana" w:hAnsi="Verdana"/>
                <w:lang w:val="en-US" w:bidi="en-US"/>
              </w:rPr>
              <w:footnoteReference w:id="45"/>
            </w:r>
            <w:r w:rsidRPr="00AF3A74">
              <w:rPr>
                <w:rFonts w:ascii="Verdana" w:hAnsi="Verdana"/>
                <w:lang w:val="en-US" w:bidi="en-US"/>
              </w:rPr>
              <w:t>.</w:t>
            </w:r>
          </w:p>
        </w:tc>
      </w:tr>
      <w:tr w:rsidR="0014234A" w:rsidRPr="00AF3A74" w14:paraId="72182F34" w14:textId="77777777" w:rsidTr="0014234A">
        <w:trPr>
          <w:trHeight w:val="497"/>
        </w:trPr>
        <w:tc>
          <w:tcPr>
            <w:tcW w:w="913" w:type="pct"/>
          </w:tcPr>
          <w:p w14:paraId="29E49B2A" w14:textId="77777777" w:rsidR="0014234A" w:rsidRPr="00AF3A74" w:rsidRDefault="0014234A" w:rsidP="00DB3796">
            <w:pPr>
              <w:rPr>
                <w:rFonts w:ascii="Verdana" w:hAnsi="Verdana"/>
                <w:b/>
                <w:lang w:val="en-US"/>
              </w:rPr>
            </w:pPr>
            <w:r w:rsidRPr="00AF3A74">
              <w:rPr>
                <w:rFonts w:ascii="Verdana" w:hAnsi="Verdana"/>
                <w:b/>
                <w:lang w:val="en-US"/>
              </w:rPr>
              <w:t>Informal support</w:t>
            </w:r>
          </w:p>
          <w:p w14:paraId="4221554D" w14:textId="77777777" w:rsidR="0014234A" w:rsidRPr="00AF3A74" w:rsidRDefault="0014234A" w:rsidP="00DB3796">
            <w:pPr>
              <w:rPr>
                <w:rFonts w:ascii="Verdana" w:hAnsi="Verdana"/>
                <w:lang w:val="en-GB" w:bidi="en-US"/>
              </w:rPr>
            </w:pPr>
            <w:r w:rsidRPr="00AF3A74">
              <w:rPr>
                <w:rFonts w:ascii="Verdana" w:hAnsi="Verdana"/>
                <w:lang w:val="en-US"/>
              </w:rPr>
              <w:t>(help provided by another person close to the user - family members, relatives and friends - without any official forms of support)</w:t>
            </w:r>
          </w:p>
        </w:tc>
        <w:tc>
          <w:tcPr>
            <w:tcW w:w="371" w:type="pct"/>
          </w:tcPr>
          <w:p w14:paraId="13D249E9" w14:textId="77777777" w:rsidR="0014234A" w:rsidRPr="00AF3A74" w:rsidRDefault="0014234A" w:rsidP="0014234A">
            <w:pPr>
              <w:jc w:val="both"/>
              <w:rPr>
                <w:rFonts w:ascii="Verdana" w:hAnsi="Verdana"/>
                <w:lang w:val="en-GB" w:bidi="en-US"/>
              </w:rPr>
            </w:pPr>
            <w:r w:rsidRPr="00AF3A74">
              <w:rPr>
                <w:rFonts w:ascii="Verdana" w:hAnsi="Verdana"/>
                <w:lang w:val="en-GB" w:bidi="en-US"/>
              </w:rPr>
              <w:t xml:space="preserve">Yes– please see </w:t>
            </w:r>
            <w:r w:rsidRPr="00AF3A74">
              <w:rPr>
                <w:rFonts w:ascii="Verdana" w:hAnsi="Verdana"/>
                <w:lang w:val="en-US"/>
              </w:rPr>
              <w:t>Personal assistance</w:t>
            </w:r>
          </w:p>
        </w:tc>
        <w:tc>
          <w:tcPr>
            <w:tcW w:w="747" w:type="pct"/>
          </w:tcPr>
          <w:p w14:paraId="056A2872" w14:textId="77777777" w:rsidR="0014234A" w:rsidRPr="00AF3A74" w:rsidRDefault="0014234A" w:rsidP="0014234A">
            <w:pPr>
              <w:jc w:val="both"/>
              <w:rPr>
                <w:rFonts w:ascii="Verdana" w:hAnsi="Verdana"/>
                <w:lang w:val="en-GB" w:bidi="en-US"/>
              </w:rPr>
            </w:pPr>
          </w:p>
        </w:tc>
        <w:tc>
          <w:tcPr>
            <w:tcW w:w="1270" w:type="pct"/>
          </w:tcPr>
          <w:p w14:paraId="549E44C0" w14:textId="77777777" w:rsidR="0014234A" w:rsidRPr="00AF3A74" w:rsidRDefault="0014234A" w:rsidP="0014234A">
            <w:pPr>
              <w:jc w:val="both"/>
              <w:rPr>
                <w:rFonts w:ascii="Verdana" w:hAnsi="Verdana"/>
                <w:lang w:val="en-GB" w:bidi="en-US"/>
              </w:rPr>
            </w:pPr>
          </w:p>
        </w:tc>
        <w:tc>
          <w:tcPr>
            <w:tcW w:w="1039" w:type="pct"/>
          </w:tcPr>
          <w:p w14:paraId="56C06173" w14:textId="77777777" w:rsidR="0014234A" w:rsidRPr="00AF3A74" w:rsidRDefault="0014234A" w:rsidP="0014234A">
            <w:pPr>
              <w:jc w:val="both"/>
              <w:rPr>
                <w:rFonts w:ascii="Verdana" w:hAnsi="Verdana"/>
                <w:lang w:val="en-GB" w:bidi="en-US"/>
              </w:rPr>
            </w:pPr>
          </w:p>
        </w:tc>
        <w:tc>
          <w:tcPr>
            <w:tcW w:w="660" w:type="pct"/>
          </w:tcPr>
          <w:p w14:paraId="2D67619A" w14:textId="77777777" w:rsidR="0014234A" w:rsidRPr="00AF3A74" w:rsidRDefault="0014234A" w:rsidP="0014234A">
            <w:pPr>
              <w:jc w:val="both"/>
              <w:rPr>
                <w:rFonts w:ascii="Verdana" w:hAnsi="Verdana"/>
                <w:lang w:val="en-GB" w:bidi="en-US"/>
              </w:rPr>
            </w:pPr>
          </w:p>
        </w:tc>
      </w:tr>
      <w:tr w:rsidR="0014234A" w:rsidRPr="00AF3A74" w14:paraId="2627A7AC" w14:textId="77777777" w:rsidTr="0014234A">
        <w:trPr>
          <w:trHeight w:val="135"/>
        </w:trPr>
        <w:tc>
          <w:tcPr>
            <w:tcW w:w="913" w:type="pct"/>
          </w:tcPr>
          <w:p w14:paraId="24D7CB10" w14:textId="77777777" w:rsidR="0014234A" w:rsidRPr="00AF3A74" w:rsidRDefault="0014234A" w:rsidP="00DB3796">
            <w:pPr>
              <w:rPr>
                <w:rFonts w:ascii="Verdana" w:hAnsi="Verdana"/>
                <w:b/>
                <w:lang w:val="en-GB" w:bidi="en-US"/>
              </w:rPr>
            </w:pPr>
            <w:r w:rsidRPr="00AF3A74">
              <w:rPr>
                <w:rFonts w:ascii="Verdana" w:hAnsi="Verdana"/>
                <w:b/>
                <w:lang w:val="en-US"/>
              </w:rPr>
              <w:t>Peer support/counselling</w:t>
            </w:r>
            <w:r w:rsidRPr="00AF3A74">
              <w:rPr>
                <w:rFonts w:ascii="Verdana" w:hAnsi="Verdana"/>
                <w:lang w:val="en-US"/>
              </w:rPr>
              <w:t xml:space="preserve"> (provided by non-professionals with the counsellor and the client having equal status, and sharing experience and assistance in gaining independence and self-confidence)</w:t>
            </w:r>
          </w:p>
        </w:tc>
        <w:tc>
          <w:tcPr>
            <w:tcW w:w="371" w:type="pct"/>
          </w:tcPr>
          <w:p w14:paraId="0595F151" w14:textId="77777777" w:rsidR="0014234A" w:rsidRPr="00AF3A74" w:rsidRDefault="0014234A" w:rsidP="0014234A">
            <w:pPr>
              <w:jc w:val="both"/>
              <w:rPr>
                <w:rFonts w:ascii="Verdana" w:hAnsi="Verdana"/>
                <w:lang w:val="en-GB" w:bidi="en-US"/>
              </w:rPr>
            </w:pPr>
            <w:r w:rsidRPr="00AF3A74">
              <w:rPr>
                <w:rFonts w:ascii="Verdana" w:hAnsi="Verdana"/>
                <w:lang w:val="en-GB" w:bidi="en-US"/>
              </w:rPr>
              <w:t>Yes</w:t>
            </w:r>
          </w:p>
        </w:tc>
        <w:tc>
          <w:tcPr>
            <w:tcW w:w="747" w:type="pct"/>
          </w:tcPr>
          <w:p w14:paraId="6457755C" w14:textId="77777777" w:rsidR="0014234A" w:rsidRPr="00AF3A74" w:rsidRDefault="0014234A" w:rsidP="0014234A">
            <w:pPr>
              <w:numPr>
                <w:ilvl w:val="0"/>
                <w:numId w:val="15"/>
              </w:numPr>
              <w:spacing w:after="0" w:line="240" w:lineRule="auto"/>
              <w:ind w:left="272" w:hanging="272"/>
              <w:contextualSpacing/>
              <w:rPr>
                <w:rFonts w:ascii="Verdana" w:hAnsi="Verdana"/>
                <w:lang w:val="en-GB" w:bidi="en-US"/>
              </w:rPr>
            </w:pPr>
            <w:r w:rsidRPr="00AF3A74">
              <w:rPr>
                <w:rFonts w:ascii="Verdana" w:hAnsi="Verdana"/>
                <w:lang w:val="en-GB" w:bidi="en-US"/>
              </w:rPr>
              <w:t xml:space="preserve">Typically used by any persons with disabilities </w:t>
            </w:r>
          </w:p>
          <w:p w14:paraId="0A3E2876" w14:textId="77777777" w:rsidR="0014234A" w:rsidRPr="00AF3A74" w:rsidRDefault="0014234A" w:rsidP="0014234A">
            <w:pPr>
              <w:numPr>
                <w:ilvl w:val="0"/>
                <w:numId w:val="15"/>
              </w:numPr>
              <w:spacing w:after="0" w:line="240" w:lineRule="auto"/>
              <w:ind w:left="272" w:hanging="272"/>
              <w:contextualSpacing/>
              <w:rPr>
                <w:rFonts w:ascii="Verdana" w:hAnsi="Verdana"/>
                <w:lang w:val="en-GB" w:bidi="en-US"/>
              </w:rPr>
            </w:pPr>
            <w:r w:rsidRPr="00AF3A74">
              <w:rPr>
                <w:rFonts w:ascii="Verdana" w:hAnsi="Verdana"/>
                <w:lang w:val="en-GB" w:bidi="en-US"/>
              </w:rPr>
              <w:t>All types of impairments</w:t>
            </w:r>
          </w:p>
        </w:tc>
        <w:tc>
          <w:tcPr>
            <w:tcW w:w="1270" w:type="pct"/>
          </w:tcPr>
          <w:p w14:paraId="0DA2E8C6" w14:textId="77777777" w:rsidR="0014234A" w:rsidRPr="00AF3A74" w:rsidRDefault="0014234A" w:rsidP="0014234A">
            <w:pPr>
              <w:numPr>
                <w:ilvl w:val="0"/>
                <w:numId w:val="13"/>
              </w:numPr>
              <w:spacing w:after="0" w:line="240" w:lineRule="auto"/>
              <w:ind w:left="210" w:hanging="218"/>
              <w:contextualSpacing/>
              <w:rPr>
                <w:rFonts w:ascii="Verdana" w:hAnsi="Verdana"/>
                <w:lang w:val="en-GB" w:bidi="en-US"/>
              </w:rPr>
            </w:pPr>
            <w:r w:rsidRPr="00AF3A74">
              <w:rPr>
                <w:rFonts w:ascii="Verdana" w:hAnsi="Verdana"/>
                <w:lang w:val="en-GB" w:bidi="en-US"/>
              </w:rPr>
              <w:t>Service is available across the country</w:t>
            </w:r>
          </w:p>
          <w:p w14:paraId="3DC8A65B" w14:textId="77777777" w:rsidR="0014234A" w:rsidRPr="00AF3A74" w:rsidRDefault="0014234A" w:rsidP="0014234A">
            <w:pPr>
              <w:numPr>
                <w:ilvl w:val="0"/>
                <w:numId w:val="13"/>
              </w:numPr>
              <w:spacing w:after="0" w:line="240" w:lineRule="auto"/>
              <w:ind w:left="210" w:hanging="218"/>
              <w:contextualSpacing/>
              <w:rPr>
                <w:rFonts w:ascii="Verdana" w:hAnsi="Verdana"/>
                <w:lang w:val="en-GB" w:bidi="en-US"/>
              </w:rPr>
            </w:pPr>
            <w:r w:rsidRPr="00AF3A74">
              <w:rPr>
                <w:rFonts w:ascii="Verdana" w:hAnsi="Verdana"/>
                <w:lang w:val="en-GB" w:bidi="en-US"/>
              </w:rPr>
              <w:t>The expenses are taken in charge by the</w:t>
            </w:r>
            <w:r w:rsidRPr="00AF3A74">
              <w:rPr>
                <w:rFonts w:ascii="Verdana" w:hAnsi="Verdana"/>
                <w:color w:val="000000"/>
                <w:lang w:val="cs-CZ" w:eastAsia="cs-CZ"/>
              </w:rPr>
              <w:t xml:space="preserve"> Ministry of Family and Integration</w:t>
            </w:r>
          </w:p>
        </w:tc>
        <w:tc>
          <w:tcPr>
            <w:tcW w:w="1039" w:type="pct"/>
          </w:tcPr>
          <w:p w14:paraId="55A2D443" w14:textId="77777777" w:rsidR="0014234A" w:rsidRPr="00AF3A74" w:rsidRDefault="0014234A" w:rsidP="0014234A">
            <w:pPr>
              <w:rPr>
                <w:rFonts w:ascii="Verdana" w:hAnsi="Verdana"/>
                <w:lang w:val="en-GB" w:bidi="en-US"/>
              </w:rPr>
            </w:pPr>
            <w:r w:rsidRPr="00AF3A74">
              <w:rPr>
                <w:rFonts w:ascii="Verdana" w:hAnsi="Verdana"/>
                <w:lang w:val="en-GB" w:bidi="en-US"/>
              </w:rPr>
              <w:t>Services are provides by NGOs.</w:t>
            </w:r>
          </w:p>
          <w:p w14:paraId="62B5FB0F" w14:textId="77777777" w:rsidR="0014234A" w:rsidRPr="00AF3A74" w:rsidRDefault="0014234A" w:rsidP="0014234A">
            <w:pPr>
              <w:rPr>
                <w:rFonts w:ascii="Verdana" w:hAnsi="Verdana"/>
                <w:lang w:val="en-GB" w:bidi="en-US"/>
              </w:rPr>
            </w:pPr>
            <w:r w:rsidRPr="00AF3A74">
              <w:rPr>
                <w:rFonts w:ascii="Verdana" w:hAnsi="Verdana"/>
                <w:lang w:val="en-GB" w:bidi="en-US"/>
              </w:rPr>
              <w:t xml:space="preserve"> </w:t>
            </w:r>
          </w:p>
          <w:p w14:paraId="7A6D5DCA" w14:textId="77777777" w:rsidR="0014234A" w:rsidRPr="00AF3A74" w:rsidRDefault="0014234A" w:rsidP="0014234A">
            <w:pPr>
              <w:autoSpaceDE w:val="0"/>
              <w:autoSpaceDN w:val="0"/>
              <w:adjustRightInd w:val="0"/>
              <w:rPr>
                <w:rFonts w:ascii="Verdana" w:hAnsi="Verdana"/>
                <w:lang w:val="en-GB" w:bidi="en-US"/>
              </w:rPr>
            </w:pPr>
            <w:r w:rsidRPr="00AF3A74">
              <w:rPr>
                <w:rFonts w:ascii="Verdana" w:hAnsi="Verdana"/>
                <w:lang w:val="en-GB" w:bidi="en-US"/>
              </w:rPr>
              <w:t>For example, League HMC (</w:t>
            </w:r>
            <w:r w:rsidRPr="00AF3A74">
              <w:rPr>
                <w:rFonts w:ascii="Verdana" w:hAnsi="Verdana"/>
                <w:i/>
                <w:lang w:val="en-GB" w:bidi="en-US"/>
              </w:rPr>
              <w:t>Ligue HMC</w:t>
            </w:r>
            <w:r w:rsidRPr="00AF3A74">
              <w:rPr>
                <w:rFonts w:ascii="Verdana" w:hAnsi="Verdana"/>
                <w:lang w:val="en-GB" w:bidi="en-US"/>
              </w:rPr>
              <w:t>)</w:t>
            </w:r>
            <w:r w:rsidRPr="00AF3A74">
              <w:rPr>
                <w:rStyle w:val="FootnoteReference"/>
                <w:rFonts w:ascii="Verdana" w:hAnsi="Verdana"/>
                <w:lang w:val="en-GB" w:bidi="en-US"/>
              </w:rPr>
              <w:footnoteReference w:id="46"/>
            </w:r>
            <w:r w:rsidRPr="00AF3A74">
              <w:rPr>
                <w:rFonts w:ascii="Verdana" w:hAnsi="Verdana"/>
                <w:lang w:val="en-GB" w:bidi="en-US"/>
              </w:rPr>
              <w:t xml:space="preserve"> organizes a discussion forum “Life Academy” (</w:t>
            </w:r>
            <w:r w:rsidRPr="00AF3A74">
              <w:rPr>
                <w:rFonts w:ascii="Verdana" w:hAnsi="Verdana"/>
                <w:i/>
                <w:iCs/>
                <w:lang w:val="en-GB" w:bidi="en-US"/>
              </w:rPr>
              <w:t>Académie de la vie</w:t>
            </w:r>
            <w:r w:rsidRPr="00AF3A74">
              <w:rPr>
                <w:rFonts w:ascii="Verdana" w:hAnsi="Verdana"/>
                <w:lang w:val="en-GB" w:bidi="en-US"/>
              </w:rPr>
              <w:t>)</w:t>
            </w:r>
            <w:r w:rsidRPr="00AF3A74">
              <w:rPr>
                <w:rStyle w:val="FootnoteReference"/>
                <w:rFonts w:ascii="Verdana" w:hAnsi="Verdana"/>
                <w:lang w:val="en-GB" w:bidi="en-US"/>
              </w:rPr>
              <w:footnoteReference w:id="47"/>
            </w:r>
            <w:r w:rsidRPr="00AF3A74">
              <w:rPr>
                <w:rFonts w:ascii="Verdana" w:hAnsi="Verdana"/>
                <w:lang w:val="en-GB" w:bidi="en-US"/>
              </w:rPr>
              <w:t xml:space="preserve"> </w:t>
            </w:r>
            <w:r w:rsidRPr="00AF3A74">
              <w:rPr>
                <w:rFonts w:ascii="Verdana" w:hAnsi="Verdana"/>
                <w:color w:val="000000"/>
                <w:lang w:val="en-CA" w:eastAsia="cs-CZ"/>
              </w:rPr>
              <w:t xml:space="preserve">where </w:t>
            </w:r>
            <w:r w:rsidRPr="00AF3A74">
              <w:rPr>
                <w:rFonts w:ascii="Verdana" w:hAnsi="Verdana"/>
                <w:lang w:val="en-GB" w:bidi="en-US"/>
              </w:rPr>
              <w:t>mentally or cerebrally</w:t>
            </w:r>
            <w:r w:rsidRPr="00AF3A74">
              <w:rPr>
                <w:rFonts w:ascii="Verdana" w:hAnsi="Verdana"/>
                <w:color w:val="000000"/>
                <w:lang w:val="en-CA" w:eastAsia="cs-CZ"/>
              </w:rPr>
              <w:t xml:space="preserve"> disabled people could, </w:t>
            </w:r>
            <w:r w:rsidRPr="00AF3A74">
              <w:rPr>
                <w:rFonts w:ascii="Verdana" w:hAnsi="Verdana"/>
                <w:lang w:val="en-GB" w:bidi="en-US"/>
              </w:rPr>
              <w:t>twice a month</w:t>
            </w:r>
            <w:r w:rsidRPr="00AF3A74">
              <w:rPr>
                <w:rFonts w:ascii="Verdana" w:hAnsi="Verdana"/>
                <w:color w:val="000000"/>
                <w:lang w:val="en-CA" w:eastAsia="cs-CZ"/>
              </w:rPr>
              <w:t xml:space="preserve">, express their opinion and receive advice through </w:t>
            </w:r>
            <w:r w:rsidRPr="00AF3A74">
              <w:rPr>
                <w:rFonts w:ascii="Verdana" w:hAnsi="Verdana"/>
                <w:lang w:val="en-GB" w:bidi="en-US"/>
              </w:rPr>
              <w:t>workshops. Workshops take forms of life-long learning training sessions with peers. The principal objective of the Life Academy is to increase the autonomy, self-determination and self presentation of mentally or cerebrally disabled people.</w:t>
            </w:r>
          </w:p>
        </w:tc>
        <w:tc>
          <w:tcPr>
            <w:tcW w:w="660" w:type="pct"/>
          </w:tcPr>
          <w:p w14:paraId="50B40B70" w14:textId="77777777" w:rsidR="0014234A" w:rsidRPr="00AF3A74" w:rsidRDefault="0014234A" w:rsidP="0014234A">
            <w:pPr>
              <w:rPr>
                <w:rFonts w:ascii="Verdana" w:hAnsi="Verdana"/>
                <w:lang w:val="cs-CZ" w:bidi="en-US"/>
              </w:rPr>
            </w:pPr>
            <w:r w:rsidRPr="00AF3A74">
              <w:rPr>
                <w:rFonts w:ascii="Verdana" w:hAnsi="Verdana"/>
                <w:lang w:val="cs-CZ" w:bidi="en-US"/>
              </w:rPr>
              <w:t xml:space="preserve">In 2012, 54 </w:t>
            </w:r>
            <w:r w:rsidRPr="00AF3A74">
              <w:rPr>
                <w:rFonts w:ascii="Verdana" w:hAnsi="Verdana"/>
                <w:lang w:val="en-GB" w:bidi="en-US"/>
              </w:rPr>
              <w:t>mentally or cerebrally</w:t>
            </w:r>
            <w:r w:rsidRPr="00AF3A74">
              <w:rPr>
                <w:rFonts w:ascii="Verdana" w:hAnsi="Verdana"/>
                <w:color w:val="000000"/>
                <w:lang w:val="en-CA" w:eastAsia="cs-CZ"/>
              </w:rPr>
              <w:t xml:space="preserve"> disabled people participated in 16 workshops within the framework of the Life Academy.</w:t>
            </w:r>
            <w:r w:rsidRPr="00AF3A74">
              <w:rPr>
                <w:rStyle w:val="FootnoteReference"/>
                <w:rFonts w:ascii="Verdana" w:hAnsi="Verdana"/>
                <w:color w:val="1A171B"/>
                <w:lang w:val="cs-CZ" w:eastAsia="cs-CZ"/>
              </w:rPr>
              <w:footnoteReference w:id="48"/>
            </w:r>
          </w:p>
        </w:tc>
      </w:tr>
      <w:tr w:rsidR="0014234A" w:rsidRPr="00D90A28" w14:paraId="0CE40ADE" w14:textId="77777777" w:rsidTr="0014234A">
        <w:trPr>
          <w:trHeight w:val="497"/>
        </w:trPr>
        <w:tc>
          <w:tcPr>
            <w:tcW w:w="913" w:type="pct"/>
          </w:tcPr>
          <w:p w14:paraId="5A583F1C" w14:textId="77777777" w:rsidR="0014234A" w:rsidRPr="00AF3A74" w:rsidRDefault="0014234A" w:rsidP="00DB3796">
            <w:pPr>
              <w:rPr>
                <w:rFonts w:ascii="Verdana" w:hAnsi="Verdana"/>
                <w:b/>
                <w:lang w:val="en-CA"/>
              </w:rPr>
            </w:pPr>
            <w:r w:rsidRPr="00AF3A74">
              <w:rPr>
                <w:rFonts w:ascii="Verdana" w:hAnsi="Verdana"/>
                <w:b/>
                <w:lang w:val="en-CA"/>
              </w:rPr>
              <w:t>Circles of support</w:t>
            </w:r>
          </w:p>
          <w:p w14:paraId="0679F5E8" w14:textId="77777777" w:rsidR="0014234A" w:rsidRPr="00AF3A74" w:rsidRDefault="0014234A" w:rsidP="00DB3796">
            <w:pPr>
              <w:rPr>
                <w:rFonts w:ascii="Verdana" w:hAnsi="Verdana"/>
                <w:lang w:val="en-CA" w:bidi="en-US"/>
              </w:rPr>
            </w:pPr>
            <w:r w:rsidRPr="00AF3A74">
              <w:rPr>
                <w:rFonts w:ascii="Verdana" w:hAnsi="Verdana"/>
                <w:lang w:val="en-CA"/>
              </w:rPr>
              <w:t>(informal group of people close to the user to whom she/he can turn for support)</w:t>
            </w:r>
          </w:p>
        </w:tc>
        <w:tc>
          <w:tcPr>
            <w:tcW w:w="371" w:type="pct"/>
          </w:tcPr>
          <w:p w14:paraId="0FDB8BDE" w14:textId="77777777" w:rsidR="0014234A" w:rsidRPr="00AF3A74" w:rsidRDefault="0014234A" w:rsidP="0014234A">
            <w:pPr>
              <w:jc w:val="both"/>
              <w:rPr>
                <w:rFonts w:ascii="Verdana" w:hAnsi="Verdana"/>
                <w:lang w:val="en-CA" w:bidi="en-US"/>
              </w:rPr>
            </w:pPr>
            <w:r w:rsidRPr="00AF3A74">
              <w:rPr>
                <w:rFonts w:ascii="Verdana" w:hAnsi="Verdana"/>
                <w:lang w:val="en-CA" w:bidi="en-US"/>
              </w:rPr>
              <w:t>Yes</w:t>
            </w:r>
          </w:p>
        </w:tc>
        <w:tc>
          <w:tcPr>
            <w:tcW w:w="747" w:type="pct"/>
          </w:tcPr>
          <w:p w14:paraId="74917B2B" w14:textId="77777777" w:rsidR="0014234A" w:rsidRPr="00AF3A74" w:rsidRDefault="0014234A" w:rsidP="0014234A">
            <w:pPr>
              <w:numPr>
                <w:ilvl w:val="0"/>
                <w:numId w:val="15"/>
              </w:numPr>
              <w:spacing w:after="0" w:line="240" w:lineRule="auto"/>
              <w:ind w:left="272" w:hanging="272"/>
              <w:contextualSpacing/>
              <w:rPr>
                <w:rFonts w:ascii="Verdana" w:hAnsi="Verdana"/>
                <w:lang w:val="en-CA" w:bidi="en-US"/>
              </w:rPr>
            </w:pPr>
            <w:r w:rsidRPr="00AF3A74">
              <w:rPr>
                <w:rFonts w:ascii="Verdana" w:hAnsi="Verdana"/>
                <w:lang w:val="en-CA" w:bidi="en-US"/>
              </w:rPr>
              <w:t>Typically used by any persons with disabilities and their families</w:t>
            </w:r>
          </w:p>
          <w:p w14:paraId="0C2F1151" w14:textId="77777777" w:rsidR="0014234A" w:rsidRPr="00AF3A74" w:rsidRDefault="0014234A" w:rsidP="0014234A">
            <w:pPr>
              <w:numPr>
                <w:ilvl w:val="0"/>
                <w:numId w:val="15"/>
              </w:numPr>
              <w:spacing w:after="0" w:line="240" w:lineRule="auto"/>
              <w:ind w:left="272" w:hanging="272"/>
              <w:contextualSpacing/>
              <w:rPr>
                <w:rFonts w:ascii="Verdana" w:hAnsi="Verdana"/>
                <w:lang w:val="en-CA" w:bidi="en-US"/>
              </w:rPr>
            </w:pPr>
            <w:r w:rsidRPr="00AF3A74">
              <w:rPr>
                <w:rFonts w:ascii="Verdana" w:hAnsi="Verdana"/>
                <w:lang w:val="en-CA" w:bidi="en-US"/>
              </w:rPr>
              <w:t>All types of impairments</w:t>
            </w:r>
          </w:p>
        </w:tc>
        <w:tc>
          <w:tcPr>
            <w:tcW w:w="1270" w:type="pct"/>
          </w:tcPr>
          <w:p w14:paraId="04B80B19" w14:textId="77777777" w:rsidR="0014234A" w:rsidRPr="00AF3A74" w:rsidRDefault="0014234A" w:rsidP="0014234A">
            <w:pPr>
              <w:numPr>
                <w:ilvl w:val="0"/>
                <w:numId w:val="13"/>
              </w:numPr>
              <w:spacing w:after="0" w:line="240" w:lineRule="auto"/>
              <w:ind w:left="210" w:hanging="218"/>
              <w:contextualSpacing/>
              <w:rPr>
                <w:rFonts w:ascii="Verdana" w:hAnsi="Verdana"/>
                <w:lang w:val="en-CA" w:bidi="en-US"/>
              </w:rPr>
            </w:pPr>
            <w:r w:rsidRPr="00AF3A74">
              <w:rPr>
                <w:rFonts w:ascii="Verdana" w:hAnsi="Verdana"/>
                <w:lang w:val="en-CA" w:bidi="en-US"/>
              </w:rPr>
              <w:t>Circle of support (</w:t>
            </w:r>
            <w:r w:rsidRPr="00AF3A74">
              <w:rPr>
                <w:rFonts w:ascii="Verdana" w:hAnsi="Verdana"/>
                <w:i/>
                <w:lang w:val="en-CA" w:bidi="en-US"/>
              </w:rPr>
              <w:t>Circle de soutien</w:t>
            </w:r>
            <w:r w:rsidRPr="00AF3A74">
              <w:rPr>
                <w:rFonts w:ascii="Verdana" w:hAnsi="Verdana"/>
                <w:lang w:val="en-CA" w:bidi="en-US"/>
              </w:rPr>
              <w:t>) is available across the country.</w:t>
            </w:r>
          </w:p>
          <w:p w14:paraId="238E7A2D" w14:textId="77777777" w:rsidR="0014234A" w:rsidRPr="00AF3A74" w:rsidRDefault="0014234A" w:rsidP="0014234A">
            <w:pPr>
              <w:numPr>
                <w:ilvl w:val="0"/>
                <w:numId w:val="13"/>
              </w:numPr>
              <w:spacing w:after="0" w:line="240" w:lineRule="auto"/>
              <w:ind w:left="210" w:hanging="218"/>
              <w:contextualSpacing/>
              <w:rPr>
                <w:rFonts w:ascii="Verdana" w:hAnsi="Verdana"/>
                <w:lang w:val="en-CA" w:bidi="en-US"/>
              </w:rPr>
            </w:pPr>
            <w:r w:rsidRPr="00AF3A74">
              <w:rPr>
                <w:rFonts w:ascii="Verdana" w:hAnsi="Verdana"/>
                <w:lang w:val="en-CA"/>
              </w:rPr>
              <w:t>It may have different forms such as diffusion of information via mailing-lists in order to keep subscribers informed of the types services provided to particular groups of disabled people – in some cases, NGOs assisting disabled people elaborate their own information newsletters).</w:t>
            </w:r>
            <w:r w:rsidRPr="00AF3A74">
              <w:rPr>
                <w:rFonts w:ascii="Verdana" w:eastAsia="Times New Roman" w:hAnsi="Verdana"/>
                <w:lang w:val="en-CA" w:eastAsia="en-IE"/>
              </w:rPr>
              <w:t xml:space="preserve"> Another example of the </w:t>
            </w:r>
            <w:r w:rsidRPr="00AF3A74">
              <w:rPr>
                <w:rFonts w:ascii="Verdana" w:hAnsi="Verdana"/>
                <w:lang w:val="en-CA" w:bidi="en-US"/>
              </w:rPr>
              <w:t xml:space="preserve">Circle of support </w:t>
            </w:r>
            <w:r w:rsidRPr="00AF3A74">
              <w:rPr>
                <w:rFonts w:ascii="Verdana" w:eastAsia="Times New Roman" w:hAnsi="Verdana"/>
                <w:lang w:val="en-CA" w:eastAsia="en-IE"/>
              </w:rPr>
              <w:t xml:space="preserve">is the organization of meetings between peers (Info-handicap allows people with different types of disabilities to meet other persons suffering from the same disability as well as professionals to discuss </w:t>
            </w:r>
            <w:r w:rsidRPr="00AF3A74">
              <w:rPr>
                <w:rFonts w:ascii="Verdana" w:eastAsia="Times New Roman" w:hAnsi="Verdana"/>
                <w:iCs/>
                <w:lang w:val="en-CA" w:eastAsia="en-IE"/>
              </w:rPr>
              <w:t>day-to-day life difficulties and will receive support). Representatives of NGOs may as well provide support and advice to families of disabled relatives.</w:t>
            </w:r>
          </w:p>
          <w:p w14:paraId="2BF1DDC0" w14:textId="77777777" w:rsidR="0014234A" w:rsidRPr="00AF3A74" w:rsidRDefault="0014234A" w:rsidP="0014234A">
            <w:pPr>
              <w:numPr>
                <w:ilvl w:val="0"/>
                <w:numId w:val="13"/>
              </w:numPr>
              <w:spacing w:after="0" w:line="240" w:lineRule="auto"/>
              <w:ind w:left="210" w:hanging="218"/>
              <w:contextualSpacing/>
              <w:rPr>
                <w:rFonts w:ascii="Verdana" w:hAnsi="Verdana"/>
                <w:lang w:val="en-CA" w:bidi="en-US"/>
              </w:rPr>
            </w:pPr>
            <w:r w:rsidRPr="00AF3A74">
              <w:rPr>
                <w:rFonts w:ascii="Verdana" w:hAnsi="Verdana"/>
                <w:lang w:val="en-CA" w:bidi="en-US"/>
              </w:rPr>
              <w:t>Circles of support are typically organized by NGOs and foundations as well as particular persons.</w:t>
            </w:r>
          </w:p>
          <w:p w14:paraId="78D4DA93" w14:textId="77777777" w:rsidR="0014234A" w:rsidRPr="00AF3A74" w:rsidRDefault="0014234A" w:rsidP="0014234A">
            <w:pPr>
              <w:numPr>
                <w:ilvl w:val="0"/>
                <w:numId w:val="13"/>
              </w:numPr>
              <w:spacing w:after="0" w:line="240" w:lineRule="auto"/>
              <w:ind w:left="210" w:hanging="218"/>
              <w:contextualSpacing/>
              <w:rPr>
                <w:rFonts w:ascii="Verdana" w:hAnsi="Verdana"/>
                <w:lang w:val="en-CA" w:bidi="en-US"/>
              </w:rPr>
            </w:pPr>
            <w:r w:rsidRPr="00AF3A74">
              <w:rPr>
                <w:rFonts w:ascii="Verdana" w:hAnsi="Verdana"/>
                <w:lang w:val="en-CA" w:bidi="en-US"/>
              </w:rPr>
              <w:t>In some cases the expenses are taken in charge by the</w:t>
            </w:r>
            <w:r w:rsidRPr="00AF3A74">
              <w:rPr>
                <w:rFonts w:ascii="Verdana" w:hAnsi="Verdana"/>
                <w:color w:val="000000"/>
                <w:lang w:val="en-CA" w:eastAsia="cs-CZ"/>
              </w:rPr>
              <w:t xml:space="preserve"> Ministry of Family and Integration</w:t>
            </w:r>
            <w:r w:rsidRPr="00AF3A74">
              <w:rPr>
                <w:rFonts w:ascii="Verdana" w:eastAsia="Times New Roman" w:hAnsi="Verdana"/>
                <w:lang w:val="en-CA" w:eastAsia="en-IE"/>
              </w:rPr>
              <w:t xml:space="preserve"> within the framework of the Action plan </w:t>
            </w:r>
            <w:r w:rsidRPr="00AF3A74">
              <w:rPr>
                <w:rFonts w:ascii="Verdana" w:hAnsi="Verdana"/>
                <w:color w:val="1A171B"/>
                <w:lang w:val="en-CA" w:eastAsia="cs-CZ"/>
              </w:rPr>
              <w:t>on CRPD.</w:t>
            </w:r>
          </w:p>
        </w:tc>
        <w:tc>
          <w:tcPr>
            <w:tcW w:w="1039" w:type="pct"/>
          </w:tcPr>
          <w:p w14:paraId="18D232B7" w14:textId="77777777" w:rsidR="0014234A" w:rsidRPr="00AF3A74" w:rsidRDefault="0014234A" w:rsidP="0014234A">
            <w:pPr>
              <w:autoSpaceDE w:val="0"/>
              <w:autoSpaceDN w:val="0"/>
              <w:adjustRightInd w:val="0"/>
              <w:rPr>
                <w:rFonts w:ascii="Verdana" w:eastAsia="Times New Roman" w:hAnsi="Verdana"/>
                <w:iCs/>
                <w:lang w:val="en-CA" w:eastAsia="en-IE"/>
              </w:rPr>
            </w:pPr>
          </w:p>
          <w:p w14:paraId="52F04CF4" w14:textId="77777777" w:rsidR="0014234A" w:rsidRPr="00AF3A74" w:rsidRDefault="0014234A" w:rsidP="0014234A">
            <w:pPr>
              <w:autoSpaceDE w:val="0"/>
              <w:autoSpaceDN w:val="0"/>
              <w:adjustRightInd w:val="0"/>
              <w:rPr>
                <w:rFonts w:ascii="Verdana" w:eastAsia="Times New Roman" w:hAnsi="Verdana"/>
                <w:iCs/>
                <w:lang w:val="en-CA" w:eastAsia="en-IE"/>
              </w:rPr>
            </w:pPr>
            <w:r w:rsidRPr="00AF3A74">
              <w:rPr>
                <w:rFonts w:ascii="Verdana" w:eastAsia="Times New Roman" w:hAnsi="Verdana"/>
                <w:iCs/>
                <w:lang w:val="en-CA" w:eastAsia="en-IE"/>
              </w:rPr>
              <w:t>Disabled people may to some extent express their wishes in terms of topics treated during discussions with peers and distributed information via mailing lists.</w:t>
            </w:r>
          </w:p>
        </w:tc>
        <w:tc>
          <w:tcPr>
            <w:tcW w:w="660" w:type="pct"/>
          </w:tcPr>
          <w:p w14:paraId="67C50880" w14:textId="77777777" w:rsidR="0014234A" w:rsidRPr="00AF3A74" w:rsidRDefault="0014234A" w:rsidP="0014234A">
            <w:pPr>
              <w:rPr>
                <w:rFonts w:ascii="Verdana" w:hAnsi="Verdana"/>
                <w:lang w:val="en-CA" w:bidi="en-US"/>
              </w:rPr>
            </w:pPr>
            <w:r w:rsidRPr="00AF3A74">
              <w:rPr>
                <w:rFonts w:ascii="Verdana" w:eastAsia="Times New Roman" w:hAnsi="Verdana"/>
                <w:lang w:val="en-CA" w:eastAsia="en-IE"/>
              </w:rPr>
              <w:t>Info-handicap unites 55 organizations assisting disabled people.</w:t>
            </w:r>
          </w:p>
        </w:tc>
      </w:tr>
      <w:tr w:rsidR="0014234A" w:rsidRPr="00CB23C0" w14:paraId="50D15D23" w14:textId="77777777" w:rsidTr="0014234A">
        <w:trPr>
          <w:trHeight w:val="497"/>
        </w:trPr>
        <w:tc>
          <w:tcPr>
            <w:tcW w:w="913" w:type="pct"/>
          </w:tcPr>
          <w:p w14:paraId="23819D7F" w14:textId="77777777" w:rsidR="0014234A" w:rsidRPr="00AF3A74" w:rsidRDefault="0014234A" w:rsidP="00DB3796">
            <w:pPr>
              <w:rPr>
                <w:rFonts w:ascii="Verdana" w:hAnsi="Verdana"/>
                <w:b/>
                <w:lang w:val="en-GB" w:bidi="en-US"/>
              </w:rPr>
            </w:pPr>
            <w:r w:rsidRPr="00AF3A74">
              <w:rPr>
                <w:rFonts w:ascii="Verdana" w:hAnsi="Verdana"/>
                <w:b/>
                <w:lang w:val="en-GB" w:bidi="en-US"/>
              </w:rPr>
              <w:t>Crisis intervention and emergency services</w:t>
            </w:r>
          </w:p>
          <w:p w14:paraId="3E83E97A" w14:textId="77777777" w:rsidR="0014234A" w:rsidRPr="00AF3A74" w:rsidRDefault="0014234A" w:rsidP="00DB3796">
            <w:pPr>
              <w:rPr>
                <w:rFonts w:ascii="Verdana" w:hAnsi="Verdana"/>
                <w:lang w:val="en-GB" w:bidi="en-US"/>
              </w:rPr>
            </w:pPr>
            <w:r w:rsidRPr="00AF3A74">
              <w:rPr>
                <w:rFonts w:ascii="Verdana" w:hAnsi="Verdana"/>
                <w:lang w:val="en-GB" w:bidi="en-US"/>
              </w:rPr>
              <w:t>(various activities aimed at supporting an individual or a family to overcome a</w:t>
            </w:r>
          </w:p>
          <w:p w14:paraId="65A0CD14" w14:textId="77777777" w:rsidR="0014234A" w:rsidRPr="00AF3A74" w:rsidRDefault="0014234A" w:rsidP="00DB3796">
            <w:pPr>
              <w:rPr>
                <w:rFonts w:ascii="Verdana" w:hAnsi="Verdana"/>
                <w:lang w:val="en-GB" w:bidi="en-US"/>
              </w:rPr>
            </w:pPr>
            <w:r w:rsidRPr="00AF3A74">
              <w:rPr>
                <w:rFonts w:ascii="Verdana" w:hAnsi="Verdana"/>
                <w:lang w:val="en-GB" w:bidi="en-US"/>
              </w:rPr>
              <w:t>difficult situation, for example,: individual and family counselling, crisis resolution teams (usually rapid support for people living in the community who are experiencing</w:t>
            </w:r>
          </w:p>
          <w:p w14:paraId="64E85759" w14:textId="77777777" w:rsidR="0014234A" w:rsidRPr="00AF3A74" w:rsidRDefault="0014234A" w:rsidP="00DB3796">
            <w:pPr>
              <w:rPr>
                <w:rFonts w:ascii="Verdana" w:hAnsi="Verdana"/>
                <w:b/>
                <w:lang w:val="en-GB" w:bidi="en-US"/>
              </w:rPr>
            </w:pPr>
            <w:r w:rsidRPr="00AF3A74">
              <w:rPr>
                <w:rFonts w:ascii="Verdana" w:hAnsi="Verdana"/>
                <w:lang w:val="en-GB" w:bidi="en-US"/>
              </w:rPr>
              <w:t>a mental health crisis) and emergency foster care where children at risk of neglect or abuse)</w:t>
            </w:r>
          </w:p>
        </w:tc>
        <w:tc>
          <w:tcPr>
            <w:tcW w:w="371" w:type="pct"/>
          </w:tcPr>
          <w:p w14:paraId="406BDE6E" w14:textId="77777777" w:rsidR="0014234A" w:rsidRPr="00AF3A74" w:rsidRDefault="0014234A" w:rsidP="0014234A">
            <w:pPr>
              <w:jc w:val="both"/>
              <w:rPr>
                <w:rFonts w:ascii="Verdana" w:hAnsi="Verdana"/>
                <w:lang w:val="en-GB" w:bidi="en-US"/>
              </w:rPr>
            </w:pPr>
            <w:r w:rsidRPr="00AF3A74">
              <w:rPr>
                <w:rFonts w:ascii="Verdana" w:hAnsi="Verdana"/>
                <w:lang w:val="en-GB" w:bidi="en-US"/>
              </w:rPr>
              <w:t>Yes</w:t>
            </w:r>
          </w:p>
        </w:tc>
        <w:tc>
          <w:tcPr>
            <w:tcW w:w="747" w:type="pct"/>
          </w:tcPr>
          <w:p w14:paraId="0540E76C" w14:textId="77777777" w:rsidR="0014234A" w:rsidRPr="00AF3A74" w:rsidRDefault="0014234A" w:rsidP="0014234A">
            <w:pPr>
              <w:numPr>
                <w:ilvl w:val="0"/>
                <w:numId w:val="15"/>
              </w:numPr>
              <w:spacing w:after="0" w:line="240" w:lineRule="auto"/>
              <w:ind w:left="272" w:hanging="272"/>
              <w:contextualSpacing/>
              <w:rPr>
                <w:rFonts w:ascii="Verdana" w:hAnsi="Verdana"/>
                <w:lang w:val="en-CA" w:bidi="en-US"/>
              </w:rPr>
            </w:pPr>
            <w:r w:rsidRPr="00AF3A74">
              <w:rPr>
                <w:rFonts w:ascii="Verdana" w:hAnsi="Verdana"/>
                <w:lang w:val="en-CA" w:bidi="en-US"/>
              </w:rPr>
              <w:t>Typically used by families with disabled children</w:t>
            </w:r>
          </w:p>
          <w:p w14:paraId="25FADC53" w14:textId="77777777" w:rsidR="0014234A" w:rsidRPr="00AF3A74" w:rsidRDefault="0014234A" w:rsidP="0014234A">
            <w:pPr>
              <w:jc w:val="both"/>
              <w:rPr>
                <w:rFonts w:ascii="Verdana" w:hAnsi="Verdana"/>
                <w:lang w:val="en-CA" w:bidi="en-US"/>
              </w:rPr>
            </w:pPr>
          </w:p>
        </w:tc>
        <w:tc>
          <w:tcPr>
            <w:tcW w:w="1270" w:type="pct"/>
          </w:tcPr>
          <w:p w14:paraId="23E31793" w14:textId="77777777" w:rsidR="0014234A" w:rsidRPr="00AF3A74" w:rsidRDefault="0014234A" w:rsidP="00DB3796">
            <w:pPr>
              <w:rPr>
                <w:rFonts w:ascii="Verdana" w:hAnsi="Verdana"/>
                <w:lang w:val="en-CA"/>
              </w:rPr>
            </w:pPr>
            <w:r w:rsidRPr="00AF3A74">
              <w:rPr>
                <w:rFonts w:ascii="Verdana" w:hAnsi="Verdana"/>
                <w:lang w:val="cs-CZ"/>
              </w:rPr>
              <w:t>National authority for children (</w:t>
            </w:r>
            <w:r w:rsidRPr="00AF3A74">
              <w:rPr>
                <w:rFonts w:ascii="Verdana" w:hAnsi="Verdana"/>
                <w:i/>
                <w:lang w:val="cs-CZ"/>
              </w:rPr>
              <w:t>Office national de l’enfance – ONE</w:t>
            </w:r>
            <w:r w:rsidRPr="00AF3A74">
              <w:rPr>
                <w:rFonts w:ascii="Verdana" w:hAnsi="Verdana"/>
                <w:lang w:val="cs-CZ"/>
              </w:rPr>
              <w:t>) can assist to families in their search for crisis intervention and emergency services. ONE does not offer it itself but guide the interested families towards appropriate childcare and family providers</w:t>
            </w:r>
            <w:r w:rsidRPr="00AF3A74">
              <w:rPr>
                <w:rStyle w:val="FootnoteReference"/>
                <w:rFonts w:ascii="Verdana" w:hAnsi="Verdana"/>
                <w:color w:val="000000"/>
                <w:lang w:val="en-CA" w:eastAsia="cs-CZ"/>
              </w:rPr>
              <w:footnoteReference w:id="49"/>
            </w:r>
            <w:r w:rsidRPr="00AF3A74">
              <w:rPr>
                <w:rFonts w:ascii="Verdana" w:hAnsi="Verdana"/>
                <w:lang w:val="en-CA"/>
              </w:rPr>
              <w:t>.</w:t>
            </w:r>
          </w:p>
          <w:p w14:paraId="5A0C1773" w14:textId="77777777" w:rsidR="0014234A" w:rsidRPr="00AF3A74" w:rsidRDefault="0014234A" w:rsidP="00DB3796">
            <w:pPr>
              <w:rPr>
                <w:rFonts w:ascii="Verdana" w:hAnsi="Verdana"/>
                <w:lang w:val="cs-CZ"/>
              </w:rPr>
            </w:pPr>
          </w:p>
          <w:p w14:paraId="1CEC87B2" w14:textId="77777777" w:rsidR="0014234A" w:rsidRPr="00AF3A74" w:rsidRDefault="0014234A" w:rsidP="00DB3796">
            <w:pPr>
              <w:rPr>
                <w:rFonts w:ascii="Verdana" w:hAnsi="Verdana"/>
                <w:lang w:val="en-CA" w:bidi="en-US"/>
              </w:rPr>
            </w:pPr>
            <w:r w:rsidRPr="00AF3A74">
              <w:rPr>
                <w:rFonts w:ascii="Verdana" w:hAnsi="Verdana"/>
                <w:lang w:val="cs-CZ" w:bidi="en-US"/>
              </w:rPr>
              <w:t xml:space="preserve">The service </w:t>
            </w:r>
            <w:r w:rsidRPr="00AF3A74">
              <w:rPr>
                <w:rFonts w:ascii="Verdana" w:hAnsi="Verdana"/>
                <w:lang w:val="en-CA" w:bidi="en-US"/>
              </w:rPr>
              <w:t>is available across the country.</w:t>
            </w:r>
          </w:p>
        </w:tc>
        <w:tc>
          <w:tcPr>
            <w:tcW w:w="1039" w:type="pct"/>
          </w:tcPr>
          <w:p w14:paraId="391E873D" w14:textId="77777777" w:rsidR="0014234A" w:rsidRPr="00AF3A74" w:rsidRDefault="0014234A" w:rsidP="0014234A">
            <w:pPr>
              <w:jc w:val="both"/>
              <w:rPr>
                <w:rFonts w:ascii="Verdana" w:hAnsi="Verdana"/>
                <w:lang w:val="en-GB" w:bidi="en-US"/>
              </w:rPr>
            </w:pPr>
            <w:r w:rsidRPr="00AF3A74">
              <w:rPr>
                <w:rFonts w:ascii="Verdana" w:hAnsi="Verdana"/>
                <w:lang w:val="en-GB" w:bidi="en-US"/>
              </w:rPr>
              <w:t>Families can choose the service provider.</w:t>
            </w:r>
          </w:p>
        </w:tc>
        <w:tc>
          <w:tcPr>
            <w:tcW w:w="660" w:type="pct"/>
          </w:tcPr>
          <w:p w14:paraId="63370540" w14:textId="77777777" w:rsidR="0014234A" w:rsidRPr="00AF3A74" w:rsidRDefault="0014234A" w:rsidP="00AF3A74">
            <w:pPr>
              <w:rPr>
                <w:rFonts w:ascii="Verdana" w:hAnsi="Verdana"/>
                <w:lang w:val="en-US" w:bidi="en-US"/>
              </w:rPr>
            </w:pPr>
            <w:r w:rsidRPr="00AF3A74">
              <w:rPr>
                <w:rFonts w:ascii="Verdana" w:hAnsi="Verdana"/>
                <w:lang w:val="en-US" w:bidi="en-US"/>
              </w:rPr>
              <w:t xml:space="preserve">No more specific data available. </w:t>
            </w:r>
          </w:p>
        </w:tc>
      </w:tr>
      <w:tr w:rsidR="0014234A" w:rsidRPr="00D90A28" w14:paraId="76EBD303" w14:textId="77777777" w:rsidTr="0014234A">
        <w:trPr>
          <w:trHeight w:val="497"/>
        </w:trPr>
        <w:tc>
          <w:tcPr>
            <w:tcW w:w="913" w:type="pct"/>
          </w:tcPr>
          <w:p w14:paraId="0AEEEF58" w14:textId="77777777" w:rsidR="0014234A" w:rsidRPr="00AF3A74" w:rsidRDefault="0014234A" w:rsidP="00DB3796">
            <w:pPr>
              <w:rPr>
                <w:rFonts w:ascii="Verdana" w:hAnsi="Verdana"/>
                <w:b/>
                <w:lang w:val="en-GB" w:bidi="en-US"/>
              </w:rPr>
            </w:pPr>
            <w:r w:rsidRPr="00AF3A74">
              <w:rPr>
                <w:rFonts w:ascii="Verdana" w:hAnsi="Verdana"/>
                <w:b/>
                <w:lang w:val="en-GB" w:bidi="en-US"/>
              </w:rPr>
              <w:t xml:space="preserve">Befriending </w:t>
            </w:r>
          </w:p>
          <w:p w14:paraId="0B60BE77" w14:textId="77777777" w:rsidR="0014234A" w:rsidRPr="00AF3A74" w:rsidRDefault="0014234A" w:rsidP="00DB3796">
            <w:pPr>
              <w:rPr>
                <w:rFonts w:ascii="Verdana" w:hAnsi="Verdana"/>
                <w:b/>
                <w:lang w:val="en-GB" w:bidi="en-US"/>
              </w:rPr>
            </w:pPr>
            <w:r w:rsidRPr="00AF3A74">
              <w:rPr>
                <w:rFonts w:ascii="Verdana" w:hAnsi="Verdana"/>
                <w:lang w:val="en-GB" w:bidi="en-US"/>
              </w:rPr>
              <w:t>(</w:t>
            </w:r>
            <w:r w:rsidRPr="00AF3A74">
              <w:rPr>
                <w:rFonts w:ascii="Verdana" w:hAnsi="Verdana"/>
                <w:lang w:val="en-US"/>
              </w:rPr>
              <w:t>service provided by trained volunteers to help overcome isolation and enable full involvement in the community and social life)</w:t>
            </w:r>
          </w:p>
        </w:tc>
        <w:tc>
          <w:tcPr>
            <w:tcW w:w="371" w:type="pct"/>
          </w:tcPr>
          <w:p w14:paraId="19779740" w14:textId="77777777" w:rsidR="0014234A" w:rsidRPr="00AF3A74" w:rsidRDefault="0014234A" w:rsidP="0014234A">
            <w:pPr>
              <w:jc w:val="both"/>
              <w:rPr>
                <w:rFonts w:ascii="Verdana" w:hAnsi="Verdana"/>
                <w:lang w:val="en-GB" w:bidi="en-US"/>
              </w:rPr>
            </w:pPr>
            <w:r w:rsidRPr="00AF3A74">
              <w:rPr>
                <w:rFonts w:ascii="Verdana" w:hAnsi="Verdana"/>
                <w:lang w:val="en-GB" w:bidi="en-US"/>
              </w:rPr>
              <w:t>Yes</w:t>
            </w:r>
          </w:p>
        </w:tc>
        <w:tc>
          <w:tcPr>
            <w:tcW w:w="747" w:type="pct"/>
          </w:tcPr>
          <w:p w14:paraId="1BF238AF" w14:textId="77777777" w:rsidR="0014234A" w:rsidRPr="00AF3A74" w:rsidRDefault="0014234A" w:rsidP="0014234A">
            <w:pPr>
              <w:numPr>
                <w:ilvl w:val="0"/>
                <w:numId w:val="15"/>
              </w:numPr>
              <w:spacing w:after="0" w:line="240" w:lineRule="auto"/>
              <w:ind w:left="272" w:hanging="272"/>
              <w:contextualSpacing/>
              <w:rPr>
                <w:rFonts w:ascii="Verdana" w:hAnsi="Verdana"/>
                <w:lang w:val="en-GB" w:bidi="en-US"/>
              </w:rPr>
            </w:pPr>
            <w:r w:rsidRPr="00AF3A74">
              <w:rPr>
                <w:rFonts w:ascii="Verdana" w:hAnsi="Verdana"/>
                <w:lang w:val="en-GB" w:bidi="en-US"/>
              </w:rPr>
              <w:t>Different types of impairments</w:t>
            </w:r>
          </w:p>
        </w:tc>
        <w:tc>
          <w:tcPr>
            <w:tcW w:w="1270" w:type="pct"/>
          </w:tcPr>
          <w:p w14:paraId="36756186" w14:textId="77777777" w:rsidR="0014234A" w:rsidRPr="00AF3A74" w:rsidRDefault="0014234A" w:rsidP="0014234A">
            <w:pPr>
              <w:numPr>
                <w:ilvl w:val="0"/>
                <w:numId w:val="13"/>
              </w:numPr>
              <w:spacing w:after="0" w:line="240" w:lineRule="auto"/>
              <w:ind w:left="210" w:hanging="218"/>
              <w:contextualSpacing/>
              <w:rPr>
                <w:rFonts w:ascii="Verdana" w:hAnsi="Verdana"/>
                <w:lang w:val="en-GB" w:bidi="en-US"/>
              </w:rPr>
            </w:pPr>
            <w:r w:rsidRPr="00AF3A74">
              <w:rPr>
                <w:rFonts w:ascii="Verdana" w:hAnsi="Verdana"/>
                <w:lang w:val="en-GB" w:bidi="en-US"/>
              </w:rPr>
              <w:t>Service is available across the country.</w:t>
            </w:r>
          </w:p>
          <w:p w14:paraId="502B2440" w14:textId="77777777" w:rsidR="0014234A" w:rsidRPr="00AF3A74" w:rsidRDefault="0014234A" w:rsidP="0014234A">
            <w:pPr>
              <w:numPr>
                <w:ilvl w:val="0"/>
                <w:numId w:val="13"/>
              </w:numPr>
              <w:spacing w:after="0" w:line="240" w:lineRule="auto"/>
              <w:ind w:left="210" w:hanging="218"/>
              <w:contextualSpacing/>
              <w:rPr>
                <w:rFonts w:ascii="Verdana" w:hAnsi="Verdana"/>
                <w:lang w:val="en-GB" w:bidi="en-US"/>
              </w:rPr>
            </w:pPr>
            <w:r w:rsidRPr="00AF3A74">
              <w:rPr>
                <w:rFonts w:ascii="Verdana" w:hAnsi="Verdana"/>
                <w:lang w:val="en-GB" w:bidi="en-US"/>
              </w:rPr>
              <w:t>Service is usually provided by NGOs (sometimes at their own expense).</w:t>
            </w:r>
          </w:p>
          <w:p w14:paraId="221A8B89" w14:textId="77777777" w:rsidR="0014234A" w:rsidRPr="00AF3A74" w:rsidRDefault="0014234A" w:rsidP="0014234A">
            <w:pPr>
              <w:numPr>
                <w:ilvl w:val="0"/>
                <w:numId w:val="13"/>
              </w:numPr>
              <w:spacing w:after="0" w:line="240" w:lineRule="auto"/>
              <w:ind w:left="210" w:hanging="218"/>
              <w:contextualSpacing/>
              <w:rPr>
                <w:rFonts w:ascii="Verdana" w:hAnsi="Verdana"/>
                <w:lang w:val="en-GB" w:bidi="en-US"/>
              </w:rPr>
            </w:pPr>
            <w:r w:rsidRPr="00AF3A74">
              <w:rPr>
                <w:rFonts w:ascii="Verdana" w:hAnsi="Verdana"/>
                <w:lang w:val="en-GB" w:bidi="en-US"/>
              </w:rPr>
              <w:t xml:space="preserve">There are NGOs recruiting volunteers among non-disabled people to accompany persons with disabilities (for example mentally retarded persons) in their leisure activities.For example, there is a contracted NGO called </w:t>
            </w:r>
            <w:r w:rsidRPr="00AF3A74">
              <w:rPr>
                <w:rFonts w:ascii="Verdana" w:hAnsi="Verdana"/>
                <w:lang w:val="en-US" w:eastAsia="cs-CZ"/>
              </w:rPr>
              <w:t xml:space="preserve">Tricentenaire that proposes in the framework of its activity « 3 2 1 Vakanz » assisted (by professionals and volunteers) journeys and excursions for </w:t>
            </w:r>
            <w:r w:rsidRPr="00AF3A74">
              <w:rPr>
                <w:rFonts w:ascii="Verdana" w:hAnsi="Verdana"/>
                <w:lang w:val="en-GB" w:bidi="en-US"/>
              </w:rPr>
              <w:t>mentally and physically disabled people</w:t>
            </w:r>
            <w:r w:rsidRPr="00AF3A74">
              <w:rPr>
                <w:rStyle w:val="FootnoteReference"/>
                <w:rFonts w:ascii="Verdana" w:hAnsi="Verdana"/>
                <w:color w:val="000000"/>
                <w:lang w:val="en-CA" w:eastAsia="cs-CZ"/>
              </w:rPr>
              <w:footnoteReference w:id="50"/>
            </w:r>
            <w:r w:rsidRPr="00AF3A74">
              <w:rPr>
                <w:rFonts w:ascii="Verdana" w:hAnsi="Verdana" w:cs="Calibri"/>
                <w:lang w:val="en-US"/>
              </w:rPr>
              <w:t>.</w:t>
            </w:r>
          </w:p>
          <w:p w14:paraId="6F67C9E7" w14:textId="77777777" w:rsidR="0014234A" w:rsidRPr="00AF3A74" w:rsidRDefault="0014234A" w:rsidP="0014234A">
            <w:pPr>
              <w:autoSpaceDE w:val="0"/>
              <w:autoSpaceDN w:val="0"/>
              <w:adjustRightInd w:val="0"/>
              <w:spacing w:after="120" w:line="259" w:lineRule="atLeast"/>
              <w:jc w:val="both"/>
              <w:rPr>
                <w:rFonts w:ascii="Verdana" w:hAnsi="Verdana"/>
                <w:lang w:val="en-US" w:bidi="en-US"/>
              </w:rPr>
            </w:pPr>
          </w:p>
        </w:tc>
        <w:tc>
          <w:tcPr>
            <w:tcW w:w="1039" w:type="pct"/>
          </w:tcPr>
          <w:p w14:paraId="7BB99987" w14:textId="77777777" w:rsidR="0014234A" w:rsidRPr="00AF3A74" w:rsidRDefault="0014234A" w:rsidP="0014234A">
            <w:pPr>
              <w:jc w:val="both"/>
              <w:rPr>
                <w:rFonts w:ascii="Verdana" w:hAnsi="Verdana"/>
                <w:lang w:val="en-US"/>
              </w:rPr>
            </w:pPr>
            <w:r w:rsidRPr="00AF3A74">
              <w:rPr>
                <w:rFonts w:ascii="Verdana" w:hAnsi="Verdana"/>
                <w:lang w:val="en-US"/>
              </w:rPr>
              <w:t>D</w:t>
            </w:r>
          </w:p>
          <w:p w14:paraId="1A43BE91" w14:textId="77777777" w:rsidR="0014234A" w:rsidRPr="00AF3A74" w:rsidRDefault="0014234A" w:rsidP="0014234A">
            <w:pPr>
              <w:jc w:val="both"/>
              <w:rPr>
                <w:rFonts w:ascii="Verdana" w:hAnsi="Verdana"/>
                <w:lang w:val="en-GB" w:bidi="en-US"/>
              </w:rPr>
            </w:pPr>
            <w:r w:rsidRPr="00AF3A74">
              <w:rPr>
                <w:rFonts w:ascii="Verdana" w:hAnsi="Verdana"/>
                <w:lang w:val="en-US"/>
              </w:rPr>
              <w:t>Disabled participants may to some extent decide which type of leisure activity they would appreciate.</w:t>
            </w:r>
          </w:p>
        </w:tc>
        <w:tc>
          <w:tcPr>
            <w:tcW w:w="660" w:type="pct"/>
          </w:tcPr>
          <w:p w14:paraId="33F27128" w14:textId="41EC7C23" w:rsidR="0014234A" w:rsidRPr="00AF3A74" w:rsidRDefault="0014234A" w:rsidP="00AF3A74">
            <w:pPr>
              <w:rPr>
                <w:rFonts w:ascii="Verdana" w:hAnsi="Verdana"/>
                <w:lang w:val="en-GB" w:bidi="en-US"/>
              </w:rPr>
            </w:pPr>
            <w:r w:rsidRPr="00AF3A74">
              <w:rPr>
                <w:rFonts w:ascii="Verdana" w:hAnsi="Verdana"/>
                <w:lang w:val="en-GB" w:bidi="en-US"/>
              </w:rPr>
              <w:t xml:space="preserve">In 2014, NGO </w:t>
            </w:r>
            <w:r w:rsidRPr="00AF3A74">
              <w:rPr>
                <w:rFonts w:ascii="Verdana" w:hAnsi="Verdana"/>
                <w:lang w:val="en-US" w:eastAsia="cs-CZ"/>
              </w:rPr>
              <w:t xml:space="preserve">Tricentenaire </w:t>
            </w:r>
            <w:r w:rsidRPr="00AF3A74">
              <w:rPr>
                <w:rFonts w:ascii="Verdana" w:hAnsi="Verdana"/>
                <w:lang w:val="en-US" w:bidi="en-US"/>
              </w:rPr>
              <w:t xml:space="preserve">organized assisted </w:t>
            </w:r>
            <w:r w:rsidRPr="00AF3A74">
              <w:rPr>
                <w:rFonts w:ascii="Verdana" w:hAnsi="Verdana"/>
                <w:lang w:val="en-US" w:eastAsia="cs-CZ"/>
              </w:rPr>
              <w:t xml:space="preserve">(by professionals and volunteers) </w:t>
            </w:r>
            <w:r w:rsidR="00AF3A74">
              <w:rPr>
                <w:rFonts w:ascii="Verdana" w:hAnsi="Verdana"/>
                <w:lang w:val="en-US" w:bidi="en-US"/>
              </w:rPr>
              <w:t xml:space="preserve">18 </w:t>
            </w:r>
            <w:r w:rsidRPr="00AF3A74">
              <w:rPr>
                <w:rFonts w:ascii="Verdana" w:hAnsi="Verdana"/>
                <w:lang w:val="en-US" w:bidi="en-US"/>
              </w:rPr>
              <w:t>and 7 excursions</w:t>
            </w:r>
            <w:r w:rsidRPr="00AF3A74">
              <w:rPr>
                <w:rStyle w:val="FootnoteReference"/>
                <w:rFonts w:ascii="Verdana" w:hAnsi="Verdana"/>
                <w:color w:val="000000"/>
                <w:lang w:val="en-CA" w:eastAsia="cs-CZ"/>
              </w:rPr>
              <w:footnoteReference w:id="51"/>
            </w:r>
            <w:r w:rsidRPr="00AF3A74">
              <w:rPr>
                <w:rFonts w:ascii="Verdana" w:hAnsi="Verdana" w:cs="Calibri"/>
                <w:lang w:val="en-US"/>
              </w:rPr>
              <w:t>.</w:t>
            </w:r>
            <w:r w:rsidRPr="00AF3A74">
              <w:rPr>
                <w:rFonts w:ascii="Verdana" w:hAnsi="Verdana"/>
                <w:lang w:val="en-US" w:bidi="en-US"/>
              </w:rPr>
              <w:t xml:space="preserve">. </w:t>
            </w:r>
          </w:p>
        </w:tc>
      </w:tr>
    </w:tbl>
    <w:p w14:paraId="3AAD274E" w14:textId="77777777" w:rsidR="00BD3AF7" w:rsidRPr="00BD3AF7" w:rsidRDefault="00BD3AF7" w:rsidP="00DB3796">
      <w:pPr>
        <w:rPr>
          <w:rFonts w:ascii="Verdana" w:hAnsi="Verdana"/>
        </w:rPr>
      </w:pPr>
    </w:p>
    <w:sectPr w:rsidR="00BD3AF7" w:rsidRPr="00BD3AF7" w:rsidSect="00AA6D2C">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43EED" w14:textId="77777777" w:rsidR="0014234A" w:rsidRDefault="0014234A" w:rsidP="00AA6D2C">
      <w:pPr>
        <w:spacing w:after="0" w:line="240" w:lineRule="auto"/>
      </w:pPr>
      <w:r>
        <w:separator/>
      </w:r>
    </w:p>
  </w:endnote>
  <w:endnote w:type="continuationSeparator" w:id="0">
    <w:p w14:paraId="4C3F695B" w14:textId="77777777" w:rsidR="0014234A" w:rsidRDefault="0014234A" w:rsidP="00AA6D2C">
      <w:pPr>
        <w:spacing w:after="0" w:line="240" w:lineRule="auto"/>
      </w:pPr>
      <w:r>
        <w:continuationSeparator/>
      </w:r>
    </w:p>
  </w:endnote>
  <w:endnote w:type="continuationNotice" w:id="1">
    <w:p w14:paraId="6939B291" w14:textId="77777777" w:rsidR="0014234A" w:rsidRDefault="001423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ModSans">
    <w:altName w:val="Times New Roman"/>
    <w:panose1 w:val="00000000000000000000"/>
    <w:charset w:val="00"/>
    <w:family w:val="roman"/>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686F0" w14:textId="77777777" w:rsidR="0014234A" w:rsidRDefault="0014234A" w:rsidP="00AA6D2C">
      <w:pPr>
        <w:spacing w:after="0" w:line="240" w:lineRule="auto"/>
      </w:pPr>
      <w:r>
        <w:separator/>
      </w:r>
    </w:p>
  </w:footnote>
  <w:footnote w:type="continuationSeparator" w:id="0">
    <w:p w14:paraId="69332887" w14:textId="77777777" w:rsidR="0014234A" w:rsidRDefault="0014234A" w:rsidP="00AA6D2C">
      <w:pPr>
        <w:spacing w:after="0" w:line="240" w:lineRule="auto"/>
      </w:pPr>
      <w:r>
        <w:continuationSeparator/>
      </w:r>
    </w:p>
  </w:footnote>
  <w:footnote w:type="continuationNotice" w:id="1">
    <w:p w14:paraId="1891F119" w14:textId="77777777" w:rsidR="0014234A" w:rsidRDefault="0014234A">
      <w:pPr>
        <w:spacing w:after="0" w:line="240" w:lineRule="auto"/>
      </w:pPr>
    </w:p>
  </w:footnote>
  <w:footnote w:id="2">
    <w:p w14:paraId="44ACB495" w14:textId="5EBEC5BF" w:rsidR="0014234A" w:rsidRPr="00BD3AF7" w:rsidRDefault="0014234A" w:rsidP="00A43B53">
      <w:pPr>
        <w:pStyle w:val="CommentText"/>
        <w:rPr>
          <w:rFonts w:ascii="Verdana" w:hAnsi="Verdana"/>
          <w:sz w:val="16"/>
          <w:szCs w:val="16"/>
        </w:rPr>
      </w:pPr>
      <w:r w:rsidRPr="00BD3AF7">
        <w:rPr>
          <w:rStyle w:val="FootnoteReference"/>
          <w:rFonts w:ascii="Verdana" w:hAnsi="Verdana"/>
          <w:sz w:val="16"/>
          <w:szCs w:val="16"/>
        </w:rPr>
        <w:footnoteRef/>
      </w:r>
      <w:r w:rsidRPr="00BD3AF7">
        <w:rPr>
          <w:rFonts w:ascii="Verdana" w:hAnsi="Verdana"/>
          <w:sz w:val="16"/>
          <w:szCs w:val="16"/>
        </w:rPr>
        <w:t xml:space="preserve"> Most organisations do not have time restrictions for their institutions (therefore we put the response “over 2 years”. Also,  the length of the stay depends on personal  demands: therefore we put the response  " mixed" i.e. depending on the personal needs. These were the explanations we received from some of the organisations and, following the principle of coherency,  followed the same principle for others</w:t>
      </w:r>
      <w:r>
        <w:rPr>
          <w:rFonts w:ascii="Verdana" w:hAnsi="Verdana"/>
          <w:sz w:val="16"/>
          <w:szCs w:val="16"/>
        </w:rPr>
        <w:t>.</w:t>
      </w:r>
    </w:p>
  </w:footnote>
  <w:footnote w:id="3">
    <w:p w14:paraId="48EDAD3B" w14:textId="77777777" w:rsidR="0014234A" w:rsidRPr="000B128A" w:rsidRDefault="0014234A" w:rsidP="00AA6D2C">
      <w:pPr>
        <w:pStyle w:val="FootnoteText"/>
        <w:rPr>
          <w:rFonts w:ascii="Verdana" w:hAnsi="Verdana"/>
          <w:sz w:val="16"/>
          <w:szCs w:val="16"/>
          <w:lang w:val="de-DE"/>
        </w:rPr>
      </w:pPr>
      <w:r w:rsidRPr="000B128A">
        <w:rPr>
          <w:rStyle w:val="FootnoteReference"/>
          <w:rFonts w:ascii="Verdana" w:hAnsi="Verdana"/>
          <w:sz w:val="16"/>
          <w:szCs w:val="16"/>
        </w:rPr>
        <w:footnoteRef/>
      </w:r>
      <w:r w:rsidRPr="000B128A">
        <w:rPr>
          <w:rFonts w:ascii="Verdana" w:hAnsi="Verdana"/>
          <w:sz w:val="16"/>
          <w:szCs w:val="16"/>
        </w:rPr>
        <w:t xml:space="preserve">  </w:t>
      </w:r>
      <w:r w:rsidRPr="000B128A">
        <w:rPr>
          <w:rFonts w:ascii="Verdana" w:hAnsi="Verdana" w:cs="Arial"/>
          <w:sz w:val="16"/>
          <w:szCs w:val="16"/>
        </w:rPr>
        <w:t>Luxembourg, Information was obtained upon request via a telephone conversation on 28 July 2014.</w:t>
      </w:r>
    </w:p>
  </w:footnote>
  <w:footnote w:id="4">
    <w:p w14:paraId="3A3A0D56" w14:textId="77777777" w:rsidR="0014234A" w:rsidRPr="00BD3AF7" w:rsidRDefault="0014234A" w:rsidP="005A2E6F">
      <w:pPr>
        <w:pStyle w:val="FootnoteText"/>
        <w:rPr>
          <w:rFonts w:ascii="Verdana" w:hAnsi="Verdana"/>
          <w:sz w:val="16"/>
          <w:szCs w:val="16"/>
          <w:lang w:val="de-DE"/>
        </w:rPr>
      </w:pPr>
      <w:r w:rsidRPr="00BD3AF7">
        <w:rPr>
          <w:rStyle w:val="FootnoteReference"/>
          <w:rFonts w:ascii="Verdana" w:hAnsi="Verdana"/>
          <w:sz w:val="16"/>
          <w:szCs w:val="16"/>
        </w:rPr>
        <w:footnoteRef/>
      </w:r>
      <w:r w:rsidRPr="00BD3AF7">
        <w:rPr>
          <w:rFonts w:ascii="Verdana" w:hAnsi="Verdana"/>
          <w:sz w:val="16"/>
          <w:szCs w:val="16"/>
        </w:rPr>
        <w:t xml:space="preserve"> </w:t>
      </w:r>
      <w:r w:rsidRPr="00BD3AF7">
        <w:rPr>
          <w:rFonts w:ascii="Verdana" w:hAnsi="Verdana" w:cs="Arial"/>
          <w:sz w:val="16"/>
          <w:szCs w:val="16"/>
        </w:rPr>
        <w:t>Luxembourg, Information was obtained upon request via a telephone conversation on 28 July 2014.</w:t>
      </w:r>
    </w:p>
  </w:footnote>
  <w:footnote w:id="5">
    <w:p w14:paraId="611B7FB5" w14:textId="77777777" w:rsidR="0014234A" w:rsidRPr="000B128A" w:rsidRDefault="0014234A" w:rsidP="00AA6D2C">
      <w:pPr>
        <w:pStyle w:val="FootnoteText"/>
        <w:rPr>
          <w:rFonts w:ascii="Verdana" w:hAnsi="Verdana"/>
          <w:sz w:val="16"/>
          <w:szCs w:val="16"/>
          <w:lang w:val="de-DE"/>
        </w:rPr>
      </w:pPr>
      <w:r w:rsidRPr="000B128A">
        <w:rPr>
          <w:rStyle w:val="FootnoteReference"/>
          <w:rFonts w:ascii="Verdana" w:hAnsi="Verdana"/>
          <w:sz w:val="16"/>
          <w:szCs w:val="16"/>
        </w:rPr>
        <w:footnoteRef/>
      </w:r>
      <w:r w:rsidRPr="000B128A">
        <w:rPr>
          <w:rFonts w:ascii="Verdana" w:hAnsi="Verdana"/>
          <w:sz w:val="16"/>
          <w:szCs w:val="16"/>
        </w:rPr>
        <w:t xml:space="preserve"> </w:t>
      </w:r>
      <w:r w:rsidRPr="000B128A">
        <w:rPr>
          <w:rFonts w:ascii="Verdana" w:hAnsi="Verdana" w:cs="Arial"/>
          <w:sz w:val="16"/>
          <w:szCs w:val="16"/>
        </w:rPr>
        <w:t>Luxembourg, Information was obtained upon request via e mail on 04 August 2014 and via a telephone conversation on 28 July 2014.</w:t>
      </w:r>
    </w:p>
  </w:footnote>
  <w:footnote w:id="6">
    <w:p w14:paraId="76FF2355" w14:textId="0263F03F" w:rsidR="0014234A" w:rsidRPr="000866AC" w:rsidRDefault="0014234A" w:rsidP="00AA6D2C">
      <w:pPr>
        <w:pStyle w:val="FootnoteText"/>
        <w:rPr>
          <w:lang w:val="de-DE"/>
        </w:rPr>
      </w:pPr>
      <w:r w:rsidRPr="000B128A">
        <w:rPr>
          <w:rStyle w:val="FootnoteReference"/>
          <w:rFonts w:ascii="Verdana" w:hAnsi="Verdana"/>
          <w:sz w:val="16"/>
          <w:szCs w:val="16"/>
        </w:rPr>
        <w:footnoteRef/>
      </w:r>
      <w:r w:rsidRPr="000B128A">
        <w:rPr>
          <w:rFonts w:ascii="Verdana" w:hAnsi="Verdana"/>
          <w:sz w:val="16"/>
          <w:szCs w:val="16"/>
        </w:rPr>
        <w:t xml:space="preserve"> </w:t>
      </w:r>
      <w:r w:rsidRPr="000B128A">
        <w:rPr>
          <w:rFonts w:ascii="Verdana" w:hAnsi="Verdana" w:cs="Arial"/>
          <w:sz w:val="16"/>
          <w:szCs w:val="16"/>
        </w:rPr>
        <w:t>Luxembourg, Tricentenaire (2013), Activity report 2012 (</w:t>
      </w:r>
      <w:r w:rsidRPr="000B128A">
        <w:rPr>
          <w:rFonts w:ascii="Verdana" w:hAnsi="Verdana" w:cs="Arial"/>
          <w:i/>
          <w:sz w:val="16"/>
          <w:szCs w:val="16"/>
        </w:rPr>
        <w:t>Rapport d’activité 2012)</w:t>
      </w:r>
      <w:r w:rsidRPr="000B128A">
        <w:rPr>
          <w:rFonts w:ascii="Verdana" w:hAnsi="Verdana" w:cs="Arial"/>
          <w:sz w:val="16"/>
          <w:szCs w:val="16"/>
        </w:rPr>
        <w:t xml:space="preserve">, available at: </w:t>
      </w:r>
      <w:hyperlink r:id="rId1" w:history="1">
        <w:r w:rsidRPr="000B128A">
          <w:rPr>
            <w:rStyle w:val="Hyperlink"/>
            <w:rFonts w:ascii="Verdana" w:hAnsi="Verdana" w:cs="Arial"/>
            <w:sz w:val="16"/>
            <w:szCs w:val="16"/>
          </w:rPr>
          <w:t>www.tricentenaire.lu//index.php?option=com_content&amp;task=view&amp;id=69&amp;Itemid=98</w:t>
        </w:r>
      </w:hyperlink>
      <w:r>
        <w:rPr>
          <w:rFonts w:ascii="Verdana" w:hAnsi="Verdana" w:cs="Arial"/>
          <w:sz w:val="16"/>
          <w:szCs w:val="16"/>
        </w:rPr>
        <w:t>. A</w:t>
      </w:r>
      <w:r w:rsidRPr="000B128A">
        <w:rPr>
          <w:rFonts w:ascii="Verdana" w:hAnsi="Verdana" w:cs="Arial"/>
          <w:sz w:val="16"/>
          <w:szCs w:val="16"/>
        </w:rPr>
        <w:t>ll hyperlinks were accessed on 22 August 2014.</w:t>
      </w:r>
    </w:p>
  </w:footnote>
  <w:footnote w:id="7">
    <w:p w14:paraId="541AB07E" w14:textId="77777777" w:rsidR="0014234A" w:rsidRPr="000B128A" w:rsidRDefault="0014234A" w:rsidP="005A2E6F">
      <w:pPr>
        <w:pStyle w:val="FootnoteText"/>
        <w:rPr>
          <w:rFonts w:ascii="Verdana" w:hAnsi="Verdana"/>
          <w:sz w:val="16"/>
          <w:szCs w:val="16"/>
          <w:lang w:val="de-DE"/>
        </w:rPr>
      </w:pPr>
      <w:r w:rsidRPr="000B128A">
        <w:rPr>
          <w:rStyle w:val="FootnoteReference"/>
          <w:rFonts w:ascii="Verdana" w:hAnsi="Verdana"/>
          <w:sz w:val="16"/>
          <w:szCs w:val="16"/>
        </w:rPr>
        <w:footnoteRef/>
      </w:r>
      <w:r w:rsidRPr="000B128A">
        <w:rPr>
          <w:rFonts w:ascii="Verdana" w:hAnsi="Verdana"/>
          <w:sz w:val="16"/>
          <w:szCs w:val="16"/>
        </w:rPr>
        <w:t xml:space="preserve"> </w:t>
      </w:r>
      <w:r w:rsidRPr="000B128A">
        <w:rPr>
          <w:rFonts w:ascii="Verdana" w:hAnsi="Verdana" w:cs="Arial"/>
          <w:sz w:val="16"/>
          <w:szCs w:val="16"/>
        </w:rPr>
        <w:t>Luxembourg, Information was obtained upon request via e mail on 04 August 2014 and via a telephone conversation on 28 July 2014.</w:t>
      </w:r>
    </w:p>
  </w:footnote>
  <w:footnote w:id="8">
    <w:p w14:paraId="1EF1ADB6" w14:textId="21D270BA" w:rsidR="0014234A" w:rsidRPr="000866AC" w:rsidRDefault="0014234A" w:rsidP="005A2E6F">
      <w:pPr>
        <w:pStyle w:val="FootnoteText"/>
        <w:rPr>
          <w:lang w:val="de-DE"/>
        </w:rPr>
      </w:pPr>
      <w:r w:rsidRPr="000B128A">
        <w:rPr>
          <w:rStyle w:val="FootnoteReference"/>
          <w:rFonts w:ascii="Verdana" w:hAnsi="Verdana"/>
          <w:sz w:val="16"/>
          <w:szCs w:val="16"/>
        </w:rPr>
        <w:footnoteRef/>
      </w:r>
      <w:r w:rsidRPr="000B128A">
        <w:rPr>
          <w:rFonts w:ascii="Verdana" w:hAnsi="Verdana"/>
          <w:sz w:val="16"/>
          <w:szCs w:val="16"/>
        </w:rPr>
        <w:t xml:space="preserve"> </w:t>
      </w:r>
      <w:r w:rsidRPr="000B128A">
        <w:rPr>
          <w:rFonts w:ascii="Verdana" w:hAnsi="Verdana" w:cs="Arial"/>
          <w:sz w:val="16"/>
          <w:szCs w:val="16"/>
        </w:rPr>
        <w:t>Luxembourg, Tricentenaire (2013), Activity report 2012 (</w:t>
      </w:r>
      <w:r w:rsidRPr="000B128A">
        <w:rPr>
          <w:rFonts w:ascii="Verdana" w:hAnsi="Verdana" w:cs="Arial"/>
          <w:i/>
          <w:sz w:val="16"/>
          <w:szCs w:val="16"/>
        </w:rPr>
        <w:t>Rapport d’activité 2012)</w:t>
      </w:r>
      <w:r w:rsidRPr="000B128A">
        <w:rPr>
          <w:rFonts w:ascii="Verdana" w:hAnsi="Verdana" w:cs="Arial"/>
          <w:sz w:val="16"/>
          <w:szCs w:val="16"/>
        </w:rPr>
        <w:t xml:space="preserve">, available at: </w:t>
      </w:r>
      <w:hyperlink r:id="rId2" w:history="1">
        <w:r w:rsidRPr="000B128A">
          <w:rPr>
            <w:rStyle w:val="Hyperlink"/>
            <w:rFonts w:ascii="Verdana" w:hAnsi="Verdana" w:cs="Arial"/>
            <w:sz w:val="16"/>
            <w:szCs w:val="16"/>
          </w:rPr>
          <w:t>www.tricentenaire.lu//index.php?option=com_content&amp;task=view&amp;id=69&amp;Itemid=98</w:t>
        </w:r>
      </w:hyperlink>
      <w:r>
        <w:rPr>
          <w:rFonts w:ascii="Verdana" w:hAnsi="Verdana" w:cs="Arial"/>
          <w:sz w:val="16"/>
          <w:szCs w:val="16"/>
        </w:rPr>
        <w:t xml:space="preserve">. </w:t>
      </w:r>
    </w:p>
  </w:footnote>
  <w:footnote w:id="9">
    <w:p w14:paraId="2F087A6A" w14:textId="77777777" w:rsidR="0014234A" w:rsidRPr="000B128A" w:rsidRDefault="0014234A" w:rsidP="005A2E6F">
      <w:pPr>
        <w:pStyle w:val="FootnoteText"/>
        <w:rPr>
          <w:rFonts w:ascii="Verdana" w:hAnsi="Verdana"/>
          <w:b/>
          <w:sz w:val="16"/>
          <w:szCs w:val="16"/>
          <w:lang w:val="de-DE"/>
        </w:rPr>
      </w:pPr>
      <w:r w:rsidRPr="000B128A">
        <w:rPr>
          <w:rStyle w:val="FootnoteReference"/>
          <w:rFonts w:ascii="Verdana" w:hAnsi="Verdana"/>
          <w:sz w:val="16"/>
          <w:szCs w:val="16"/>
        </w:rPr>
        <w:footnoteRef/>
      </w:r>
      <w:r w:rsidRPr="000B128A">
        <w:rPr>
          <w:rFonts w:ascii="Verdana" w:hAnsi="Verdana"/>
          <w:sz w:val="16"/>
          <w:szCs w:val="16"/>
        </w:rPr>
        <w:t xml:space="preserve"> </w:t>
      </w:r>
      <w:r w:rsidRPr="000B128A">
        <w:rPr>
          <w:rFonts w:ascii="Verdana" w:hAnsi="Verdana" w:cs="Arial"/>
          <w:sz w:val="16"/>
          <w:szCs w:val="16"/>
        </w:rPr>
        <w:t>Luxembourg, Information was obtained upon request via a telephone conversation on 28 July 2014.</w:t>
      </w:r>
    </w:p>
  </w:footnote>
  <w:footnote w:id="10">
    <w:p w14:paraId="34FB7941" w14:textId="77777777" w:rsidR="0014234A" w:rsidRPr="000B128A" w:rsidRDefault="0014234A" w:rsidP="005A2E6F">
      <w:pPr>
        <w:pStyle w:val="FootnoteText"/>
        <w:rPr>
          <w:rFonts w:ascii="Verdana" w:hAnsi="Verdana"/>
          <w:sz w:val="16"/>
          <w:szCs w:val="16"/>
          <w:lang w:val="de-DE"/>
        </w:rPr>
      </w:pPr>
      <w:r w:rsidRPr="000B128A">
        <w:rPr>
          <w:rStyle w:val="FootnoteReference"/>
          <w:rFonts w:ascii="Verdana" w:hAnsi="Verdana"/>
          <w:sz w:val="16"/>
          <w:szCs w:val="16"/>
        </w:rPr>
        <w:footnoteRef/>
      </w:r>
      <w:r w:rsidRPr="000B128A">
        <w:rPr>
          <w:rFonts w:ascii="Verdana" w:hAnsi="Verdana"/>
          <w:sz w:val="16"/>
          <w:szCs w:val="16"/>
        </w:rPr>
        <w:t xml:space="preserve"> </w:t>
      </w:r>
      <w:r w:rsidRPr="000B128A">
        <w:rPr>
          <w:rFonts w:ascii="Verdana" w:hAnsi="Verdana" w:cs="Arial"/>
          <w:sz w:val="16"/>
          <w:szCs w:val="16"/>
        </w:rPr>
        <w:t>Luxembourg, Information was obtained upon request via e mail on 04 August 2014 and via a telephone conversation on 28 July 2014.</w:t>
      </w:r>
    </w:p>
  </w:footnote>
  <w:footnote w:id="11">
    <w:p w14:paraId="2E677261" w14:textId="797C758C" w:rsidR="0014234A" w:rsidRPr="00BD3AF7" w:rsidRDefault="0014234A" w:rsidP="005A2E6F">
      <w:pPr>
        <w:pStyle w:val="FootnoteText"/>
        <w:rPr>
          <w:rFonts w:ascii="Verdana" w:hAnsi="Verdana"/>
          <w:sz w:val="16"/>
          <w:szCs w:val="16"/>
          <w:lang w:val="de-DE"/>
        </w:rPr>
      </w:pPr>
      <w:r w:rsidRPr="000B128A">
        <w:rPr>
          <w:rStyle w:val="FootnoteReference"/>
          <w:rFonts w:ascii="Verdana" w:hAnsi="Verdana"/>
          <w:sz w:val="16"/>
          <w:szCs w:val="16"/>
        </w:rPr>
        <w:footnoteRef/>
      </w:r>
      <w:r w:rsidRPr="000B128A">
        <w:rPr>
          <w:rFonts w:ascii="Verdana" w:hAnsi="Verdana"/>
          <w:sz w:val="16"/>
          <w:szCs w:val="16"/>
        </w:rPr>
        <w:t xml:space="preserve"> </w:t>
      </w:r>
      <w:r w:rsidRPr="000B128A">
        <w:rPr>
          <w:rFonts w:ascii="Verdana" w:hAnsi="Verdana" w:cs="Arial"/>
          <w:sz w:val="16"/>
          <w:szCs w:val="16"/>
        </w:rPr>
        <w:t>Luxembourg, Tricentenaire (2013), Activity report 2012 (</w:t>
      </w:r>
      <w:r w:rsidRPr="000B128A">
        <w:rPr>
          <w:rFonts w:ascii="Verdana" w:hAnsi="Verdana" w:cs="Arial"/>
          <w:i/>
          <w:sz w:val="16"/>
          <w:szCs w:val="16"/>
        </w:rPr>
        <w:t>Rapport d’activité 2012)</w:t>
      </w:r>
      <w:r w:rsidRPr="000B128A">
        <w:rPr>
          <w:rFonts w:ascii="Verdana" w:hAnsi="Verdana" w:cs="Arial"/>
          <w:sz w:val="16"/>
          <w:szCs w:val="16"/>
        </w:rPr>
        <w:t xml:space="preserve">, available at: </w:t>
      </w:r>
      <w:hyperlink r:id="rId3" w:history="1">
        <w:r w:rsidRPr="000B128A">
          <w:rPr>
            <w:rStyle w:val="Hyperlink"/>
            <w:rFonts w:ascii="Verdana" w:hAnsi="Verdana" w:cs="Arial"/>
            <w:sz w:val="16"/>
            <w:szCs w:val="16"/>
          </w:rPr>
          <w:t>www.tricentenaire.lu//index.php?option=com_content&amp;task=view&amp;id=69&amp;Itemid=98</w:t>
        </w:r>
      </w:hyperlink>
      <w:r w:rsidRPr="000B128A">
        <w:rPr>
          <w:rFonts w:ascii="Verdana" w:hAnsi="Verdana" w:cs="Arial"/>
          <w:sz w:val="16"/>
          <w:szCs w:val="16"/>
        </w:rPr>
        <w:t>.</w:t>
      </w:r>
    </w:p>
  </w:footnote>
  <w:footnote w:id="12">
    <w:p w14:paraId="519BBCD1" w14:textId="77777777" w:rsidR="0014234A" w:rsidRPr="000B128A" w:rsidRDefault="0014234A" w:rsidP="005A2E6F">
      <w:pPr>
        <w:pStyle w:val="FootnoteText"/>
        <w:rPr>
          <w:rFonts w:ascii="Verdana" w:hAnsi="Verdana"/>
          <w:sz w:val="16"/>
          <w:szCs w:val="16"/>
          <w:lang w:val="de-DE"/>
        </w:rPr>
      </w:pPr>
      <w:r w:rsidRPr="000B128A">
        <w:rPr>
          <w:rStyle w:val="FootnoteReference"/>
          <w:rFonts w:ascii="Verdana" w:hAnsi="Verdana"/>
          <w:sz w:val="16"/>
          <w:szCs w:val="16"/>
        </w:rPr>
        <w:footnoteRef/>
      </w:r>
      <w:r w:rsidRPr="000B128A">
        <w:rPr>
          <w:rFonts w:ascii="Verdana" w:hAnsi="Verdana"/>
          <w:sz w:val="16"/>
          <w:szCs w:val="16"/>
        </w:rPr>
        <w:t xml:space="preserve"> </w:t>
      </w:r>
      <w:r w:rsidRPr="000B128A">
        <w:rPr>
          <w:rFonts w:ascii="Verdana" w:hAnsi="Verdana" w:cs="Arial"/>
          <w:sz w:val="16"/>
          <w:szCs w:val="16"/>
        </w:rPr>
        <w:t>Luxembourg, Information was obtained upon request via e mail on 04 August 2014 and via a telephone conversation on 28 July 2014.</w:t>
      </w:r>
    </w:p>
  </w:footnote>
  <w:footnote w:id="13">
    <w:p w14:paraId="5EA78600" w14:textId="114B3562" w:rsidR="0014234A" w:rsidRPr="0071797C" w:rsidRDefault="0014234A">
      <w:pPr>
        <w:pStyle w:val="FootnoteText"/>
        <w:rPr>
          <w:lang w:val="de-DE"/>
        </w:rPr>
      </w:pPr>
      <w:r w:rsidRPr="000B128A">
        <w:rPr>
          <w:rStyle w:val="FootnoteReference"/>
          <w:rFonts w:ascii="Verdana" w:hAnsi="Verdana"/>
          <w:sz w:val="16"/>
          <w:szCs w:val="16"/>
        </w:rPr>
        <w:footnoteRef/>
      </w:r>
      <w:r w:rsidRPr="000B128A">
        <w:rPr>
          <w:rFonts w:ascii="Verdana" w:hAnsi="Verdana"/>
          <w:sz w:val="16"/>
          <w:szCs w:val="16"/>
        </w:rPr>
        <w:t xml:space="preserve"> </w:t>
      </w:r>
      <w:r w:rsidRPr="000B128A">
        <w:rPr>
          <w:rFonts w:ascii="Verdana" w:hAnsi="Verdana" w:cs="Arial"/>
          <w:sz w:val="16"/>
          <w:szCs w:val="16"/>
        </w:rPr>
        <w:t>Luxembourg, Tricentenaire (2013), Activity report 2012 (</w:t>
      </w:r>
      <w:r w:rsidRPr="000B128A">
        <w:rPr>
          <w:rFonts w:ascii="Verdana" w:hAnsi="Verdana" w:cs="Arial"/>
          <w:i/>
          <w:sz w:val="16"/>
          <w:szCs w:val="16"/>
        </w:rPr>
        <w:t>Rapport d’activité 2012)</w:t>
      </w:r>
      <w:r w:rsidRPr="000B128A">
        <w:rPr>
          <w:rFonts w:ascii="Verdana" w:hAnsi="Verdana" w:cs="Arial"/>
          <w:sz w:val="16"/>
          <w:szCs w:val="16"/>
        </w:rPr>
        <w:t xml:space="preserve">, available at: </w:t>
      </w:r>
      <w:hyperlink r:id="rId4" w:history="1">
        <w:r w:rsidRPr="000B128A">
          <w:rPr>
            <w:rStyle w:val="Hyperlink"/>
            <w:rFonts w:ascii="Verdana" w:hAnsi="Verdana" w:cs="Arial"/>
            <w:sz w:val="16"/>
            <w:szCs w:val="16"/>
          </w:rPr>
          <w:t>www.tricentenaire.lu//index.php?option=com_content&amp;task=view&amp;id=69&amp;Itemid=98</w:t>
        </w:r>
      </w:hyperlink>
      <w:r>
        <w:rPr>
          <w:rFonts w:ascii="Verdana" w:hAnsi="Verdana" w:cs="Arial"/>
          <w:sz w:val="16"/>
          <w:szCs w:val="16"/>
        </w:rPr>
        <w:t>.</w:t>
      </w:r>
    </w:p>
  </w:footnote>
  <w:footnote w:id="14">
    <w:p w14:paraId="5BCC934D" w14:textId="0A16287D" w:rsidR="0014234A" w:rsidRPr="000B128A" w:rsidRDefault="0014234A">
      <w:pPr>
        <w:pStyle w:val="FootnoteText"/>
        <w:rPr>
          <w:rFonts w:ascii="Verdana" w:hAnsi="Verdana"/>
          <w:sz w:val="16"/>
          <w:szCs w:val="16"/>
          <w:lang w:val="de-DE"/>
        </w:rPr>
      </w:pPr>
      <w:r w:rsidRPr="000B128A">
        <w:rPr>
          <w:rStyle w:val="FootnoteReference"/>
          <w:rFonts w:ascii="Verdana" w:hAnsi="Verdana"/>
          <w:sz w:val="16"/>
          <w:szCs w:val="16"/>
        </w:rPr>
        <w:footnoteRef/>
      </w:r>
      <w:r w:rsidRPr="000B128A">
        <w:rPr>
          <w:rFonts w:ascii="Verdana" w:hAnsi="Verdana"/>
          <w:sz w:val="16"/>
          <w:szCs w:val="16"/>
        </w:rPr>
        <w:t xml:space="preserve">  </w:t>
      </w:r>
      <w:r w:rsidRPr="000B128A">
        <w:rPr>
          <w:rFonts w:ascii="Verdana" w:hAnsi="Verdana"/>
          <w:sz w:val="16"/>
          <w:szCs w:val="16"/>
          <w:lang w:val="de-DE"/>
        </w:rPr>
        <w:t xml:space="preserve">Luxembourg,  </w:t>
      </w:r>
      <w:r w:rsidRPr="000B128A">
        <w:rPr>
          <w:rFonts w:ascii="Verdana" w:hAnsi="Verdana"/>
          <w:sz w:val="16"/>
          <w:szCs w:val="16"/>
        </w:rPr>
        <w:t>Autism Foundation (</w:t>
      </w:r>
      <w:r w:rsidRPr="000B128A">
        <w:rPr>
          <w:rFonts w:ascii="Verdana" w:hAnsi="Verdana" w:cs="Arial"/>
          <w:i/>
          <w:sz w:val="16"/>
          <w:szCs w:val="16"/>
        </w:rPr>
        <w:t>Fondation Autisme) official page</w:t>
      </w:r>
      <w:r w:rsidRPr="000B128A">
        <w:rPr>
          <w:rFonts w:ascii="Verdana" w:hAnsi="Verdana"/>
          <w:sz w:val="16"/>
          <w:szCs w:val="16"/>
        </w:rPr>
        <w:t xml:space="preserve"> , available at: </w:t>
      </w:r>
      <w:r w:rsidRPr="000B128A">
        <w:rPr>
          <w:rFonts w:ascii="Verdana" w:hAnsi="Verdana"/>
          <w:sz w:val="16"/>
          <w:szCs w:val="16"/>
          <w:lang w:val="de-DE"/>
        </w:rPr>
        <w:t xml:space="preserve"> </w:t>
      </w:r>
      <w:hyperlink r:id="rId5" w:history="1">
        <w:r w:rsidRPr="000B128A">
          <w:rPr>
            <w:rStyle w:val="Hyperlink"/>
            <w:rFonts w:ascii="Verdana" w:hAnsi="Verdana"/>
            <w:sz w:val="16"/>
            <w:szCs w:val="16"/>
            <w:lang w:val="de-DE"/>
          </w:rPr>
          <w:t>www.fal.lu/services/fal/sejours-courte-duree</w:t>
        </w:r>
      </w:hyperlink>
      <w:r w:rsidRPr="000B128A">
        <w:rPr>
          <w:rFonts w:ascii="Verdana" w:hAnsi="Verdana"/>
          <w:sz w:val="16"/>
          <w:szCs w:val="16"/>
          <w:lang w:val="de-DE"/>
        </w:rPr>
        <w:t xml:space="preserve"> . </w:t>
      </w:r>
      <w:r w:rsidRPr="000B128A">
        <w:rPr>
          <w:rFonts w:ascii="Verdana" w:hAnsi="Verdana"/>
          <w:sz w:val="16"/>
          <w:szCs w:val="16"/>
        </w:rPr>
        <w:t>All hyperlinks were accessed on 02 September 2014.</w:t>
      </w:r>
    </w:p>
  </w:footnote>
  <w:footnote w:id="15">
    <w:p w14:paraId="0019FA42" w14:textId="77777777" w:rsidR="0014234A" w:rsidRPr="00BD3AF7" w:rsidRDefault="0014234A" w:rsidP="005A2E6F">
      <w:pPr>
        <w:pStyle w:val="FootnoteText"/>
        <w:rPr>
          <w:rFonts w:ascii="Verdana" w:hAnsi="Verdana"/>
          <w:sz w:val="16"/>
          <w:szCs w:val="16"/>
          <w:lang w:val="de-DE"/>
        </w:rPr>
      </w:pPr>
      <w:r w:rsidRPr="00BD3AF7">
        <w:rPr>
          <w:rStyle w:val="FootnoteReference"/>
          <w:rFonts w:ascii="Verdana" w:hAnsi="Verdana"/>
          <w:sz w:val="16"/>
          <w:szCs w:val="16"/>
        </w:rPr>
        <w:footnoteRef/>
      </w:r>
      <w:r w:rsidRPr="00BD3AF7">
        <w:rPr>
          <w:rFonts w:ascii="Verdana" w:hAnsi="Verdana"/>
          <w:sz w:val="16"/>
          <w:szCs w:val="16"/>
        </w:rPr>
        <w:t xml:space="preserve"> </w:t>
      </w:r>
      <w:r w:rsidRPr="00BD3AF7">
        <w:rPr>
          <w:rFonts w:ascii="Verdana" w:hAnsi="Verdana" w:cs="Arial"/>
          <w:sz w:val="16"/>
          <w:szCs w:val="16"/>
        </w:rPr>
        <w:t>Luxembourg, information was obtained upon request via e mail on 07 August 2014.</w:t>
      </w:r>
    </w:p>
  </w:footnote>
  <w:footnote w:id="16">
    <w:p w14:paraId="61776DAE" w14:textId="240B61A7" w:rsidR="0014234A" w:rsidRPr="000B128A" w:rsidRDefault="0014234A" w:rsidP="00DE7F2D">
      <w:pPr>
        <w:pStyle w:val="FootnoteText"/>
        <w:rPr>
          <w:rFonts w:ascii="Verdana" w:hAnsi="Verdana"/>
          <w:sz w:val="16"/>
          <w:szCs w:val="16"/>
          <w:lang w:val="de-DE"/>
        </w:rPr>
      </w:pPr>
      <w:r w:rsidRPr="000B128A">
        <w:rPr>
          <w:rStyle w:val="FootnoteReference"/>
          <w:rFonts w:ascii="Verdana" w:hAnsi="Verdana"/>
          <w:sz w:val="16"/>
          <w:szCs w:val="16"/>
        </w:rPr>
        <w:footnoteRef/>
      </w:r>
      <w:r w:rsidRPr="000B128A">
        <w:rPr>
          <w:rFonts w:ascii="Verdana" w:hAnsi="Verdana"/>
          <w:sz w:val="16"/>
          <w:szCs w:val="16"/>
        </w:rPr>
        <w:t xml:space="preserve"> </w:t>
      </w:r>
      <w:r w:rsidRPr="000B128A">
        <w:rPr>
          <w:rFonts w:ascii="Verdana" w:hAnsi="Verdana"/>
          <w:sz w:val="16"/>
          <w:szCs w:val="16"/>
          <w:lang w:val="de-DE"/>
        </w:rPr>
        <w:t xml:space="preserve">  Luxembourg, official webpage of Kraizberg, available at: </w:t>
      </w:r>
      <w:hyperlink r:id="rId6" w:history="1">
        <w:r w:rsidRPr="000B128A">
          <w:rPr>
            <w:rStyle w:val="Hyperlink"/>
            <w:rFonts w:ascii="Verdana" w:hAnsi="Verdana"/>
            <w:sz w:val="16"/>
            <w:szCs w:val="16"/>
            <w:lang w:val="de-DE"/>
          </w:rPr>
          <w:t>http://www.kraizbierg.lu</w:t>
        </w:r>
      </w:hyperlink>
      <w:r w:rsidRPr="000B128A">
        <w:rPr>
          <w:rFonts w:ascii="Verdana" w:hAnsi="Verdana"/>
          <w:sz w:val="16"/>
          <w:szCs w:val="16"/>
          <w:lang w:val="de-DE"/>
        </w:rPr>
        <w:t xml:space="preserve"> </w:t>
      </w:r>
      <w:r>
        <w:rPr>
          <w:rFonts w:ascii="Verdana" w:hAnsi="Verdana"/>
          <w:sz w:val="16"/>
          <w:szCs w:val="16"/>
        </w:rPr>
        <w:t>A</w:t>
      </w:r>
      <w:r w:rsidRPr="000B128A">
        <w:rPr>
          <w:rFonts w:ascii="Verdana" w:hAnsi="Verdana"/>
          <w:sz w:val="16"/>
          <w:szCs w:val="16"/>
        </w:rPr>
        <w:t xml:space="preserve">ll hyperlinks were accessed on 24 August 2014. </w:t>
      </w:r>
    </w:p>
  </w:footnote>
  <w:footnote w:id="17">
    <w:p w14:paraId="0E8DF1B6" w14:textId="77777777" w:rsidR="0014234A" w:rsidRPr="000B128A" w:rsidRDefault="0014234A" w:rsidP="00DE7F2D">
      <w:pPr>
        <w:pStyle w:val="FootnoteText"/>
        <w:rPr>
          <w:rFonts w:ascii="Verdana" w:hAnsi="Verdana"/>
          <w:sz w:val="16"/>
          <w:szCs w:val="16"/>
          <w:lang w:val="de-DE"/>
        </w:rPr>
      </w:pPr>
      <w:r w:rsidRPr="000B128A">
        <w:rPr>
          <w:rStyle w:val="FootnoteReference"/>
          <w:rFonts w:ascii="Verdana" w:hAnsi="Verdana"/>
          <w:sz w:val="16"/>
          <w:szCs w:val="16"/>
        </w:rPr>
        <w:footnoteRef/>
      </w:r>
      <w:r w:rsidRPr="000B128A">
        <w:rPr>
          <w:rFonts w:ascii="Verdana" w:hAnsi="Verdana"/>
          <w:sz w:val="16"/>
          <w:szCs w:val="16"/>
        </w:rPr>
        <w:t xml:space="preserve"> </w:t>
      </w:r>
      <w:r w:rsidRPr="000B128A">
        <w:rPr>
          <w:rFonts w:ascii="Verdana" w:hAnsi="Verdana" w:cs="Arial"/>
          <w:sz w:val="16"/>
          <w:szCs w:val="16"/>
        </w:rPr>
        <w:t>Information was obtained upon request via a telephone conversation on 28 July 2014.</w:t>
      </w:r>
    </w:p>
  </w:footnote>
  <w:footnote w:id="18">
    <w:p w14:paraId="767E8564" w14:textId="77777777" w:rsidR="0014234A" w:rsidRPr="00DB7225" w:rsidRDefault="0014234A" w:rsidP="00DE7F2D">
      <w:pPr>
        <w:pStyle w:val="FootnoteText"/>
        <w:rPr>
          <w:lang w:val="de-DE"/>
        </w:rPr>
      </w:pPr>
      <w:r w:rsidRPr="000B128A">
        <w:rPr>
          <w:rStyle w:val="FootnoteReference"/>
          <w:rFonts w:ascii="Verdana" w:hAnsi="Verdana"/>
          <w:sz w:val="16"/>
          <w:szCs w:val="16"/>
        </w:rPr>
        <w:footnoteRef/>
      </w:r>
      <w:r w:rsidRPr="000B128A">
        <w:rPr>
          <w:rFonts w:ascii="Verdana" w:hAnsi="Verdana"/>
          <w:sz w:val="16"/>
          <w:szCs w:val="16"/>
        </w:rPr>
        <w:t xml:space="preserve"> </w:t>
      </w:r>
      <w:r w:rsidRPr="000B128A">
        <w:rPr>
          <w:rFonts w:ascii="Verdana" w:hAnsi="Verdana" w:cs="Arial"/>
          <w:sz w:val="16"/>
          <w:szCs w:val="16"/>
        </w:rPr>
        <w:t>information was obtained upon request via e mail on 07 August 2014.</w:t>
      </w:r>
    </w:p>
  </w:footnote>
  <w:footnote w:id="19">
    <w:p w14:paraId="478BD41E" w14:textId="1E8F1223" w:rsidR="0014234A" w:rsidRPr="00BD3AF7" w:rsidRDefault="0014234A" w:rsidP="00DE7F2D">
      <w:pPr>
        <w:pStyle w:val="FootnoteText"/>
        <w:rPr>
          <w:rFonts w:ascii="Verdana" w:hAnsi="Verdana"/>
          <w:sz w:val="16"/>
          <w:szCs w:val="16"/>
          <w:lang w:val="de-DE"/>
        </w:rPr>
      </w:pPr>
      <w:r w:rsidRPr="00BD3AF7">
        <w:rPr>
          <w:rStyle w:val="FootnoteReference"/>
          <w:rFonts w:ascii="Verdana" w:hAnsi="Verdana"/>
          <w:sz w:val="16"/>
          <w:szCs w:val="16"/>
        </w:rPr>
        <w:footnoteRef/>
      </w:r>
      <w:r w:rsidRPr="00BD3AF7">
        <w:rPr>
          <w:rFonts w:ascii="Verdana" w:hAnsi="Verdana"/>
          <w:sz w:val="16"/>
          <w:szCs w:val="16"/>
        </w:rPr>
        <w:t xml:space="preserve"> </w:t>
      </w:r>
      <w:r w:rsidRPr="00BD3AF7">
        <w:rPr>
          <w:rFonts w:ascii="Verdana" w:hAnsi="Verdana" w:cs="Arial"/>
          <w:sz w:val="16"/>
          <w:szCs w:val="16"/>
        </w:rPr>
        <w:t>Luxembourg, Information was obtained upon request via e</w:t>
      </w:r>
      <w:r w:rsidR="00DB3796">
        <w:rPr>
          <w:rFonts w:ascii="Verdana" w:hAnsi="Verdana" w:cs="Arial"/>
          <w:sz w:val="16"/>
          <w:szCs w:val="16"/>
        </w:rPr>
        <w:t>-</w:t>
      </w:r>
      <w:r w:rsidRPr="00BD3AF7">
        <w:rPr>
          <w:rFonts w:ascii="Verdana" w:hAnsi="Verdana" w:cs="Arial"/>
          <w:sz w:val="16"/>
          <w:szCs w:val="16"/>
        </w:rPr>
        <w:t>mail on 04 August 2014 and via a telephone conversation on 28 July 2014.</w:t>
      </w:r>
    </w:p>
  </w:footnote>
  <w:footnote w:id="20">
    <w:p w14:paraId="5A555924" w14:textId="77777777" w:rsidR="0014234A" w:rsidRPr="00BD3AF7" w:rsidRDefault="0014234A" w:rsidP="00AC4A06">
      <w:pPr>
        <w:pStyle w:val="FootnoteText"/>
        <w:rPr>
          <w:rFonts w:ascii="Verdana" w:hAnsi="Verdana"/>
          <w:sz w:val="16"/>
          <w:szCs w:val="16"/>
          <w:lang w:val="de-DE"/>
        </w:rPr>
      </w:pPr>
      <w:r w:rsidRPr="00BD3AF7">
        <w:rPr>
          <w:rStyle w:val="FootnoteReference"/>
          <w:rFonts w:ascii="Verdana" w:hAnsi="Verdana"/>
          <w:sz w:val="16"/>
          <w:szCs w:val="16"/>
        </w:rPr>
        <w:footnoteRef/>
      </w:r>
      <w:r w:rsidRPr="00BD3AF7">
        <w:rPr>
          <w:rFonts w:ascii="Verdana" w:hAnsi="Verdana"/>
          <w:sz w:val="16"/>
          <w:szCs w:val="16"/>
        </w:rPr>
        <w:t xml:space="preserve"> </w:t>
      </w:r>
      <w:r w:rsidRPr="00BD3AF7">
        <w:rPr>
          <w:rFonts w:ascii="Verdana" w:hAnsi="Verdana" w:cs="Arial"/>
          <w:sz w:val="16"/>
          <w:szCs w:val="16"/>
        </w:rPr>
        <w:t>Luxembourg, Information was obtained upon request via a telephone conversation on 28 July 2014.</w:t>
      </w:r>
    </w:p>
  </w:footnote>
  <w:footnote w:id="21">
    <w:p w14:paraId="1884FD7E" w14:textId="77777777" w:rsidR="0014234A" w:rsidRPr="000B128A" w:rsidRDefault="0014234A" w:rsidP="00DE7F2D">
      <w:pPr>
        <w:pStyle w:val="FootnoteText"/>
        <w:rPr>
          <w:rFonts w:ascii="Verdana" w:hAnsi="Verdana"/>
          <w:sz w:val="16"/>
          <w:szCs w:val="16"/>
          <w:lang w:val="de-DE"/>
        </w:rPr>
      </w:pPr>
      <w:r w:rsidRPr="000B128A">
        <w:rPr>
          <w:rStyle w:val="FootnoteReference"/>
          <w:rFonts w:ascii="Verdana" w:hAnsi="Verdana"/>
          <w:sz w:val="16"/>
          <w:szCs w:val="16"/>
        </w:rPr>
        <w:footnoteRef/>
      </w:r>
      <w:r w:rsidRPr="000B128A">
        <w:rPr>
          <w:rFonts w:ascii="Verdana" w:hAnsi="Verdana"/>
          <w:sz w:val="16"/>
          <w:szCs w:val="16"/>
        </w:rPr>
        <w:t xml:space="preserve"> </w:t>
      </w:r>
      <w:r w:rsidRPr="000B128A">
        <w:rPr>
          <w:rFonts w:ascii="Verdana" w:hAnsi="Verdana" w:cs="Arial"/>
          <w:sz w:val="16"/>
          <w:szCs w:val="16"/>
        </w:rPr>
        <w:t>Luxembourg, Information was obtained upon request via a telephone conversation on 28 July 2014.</w:t>
      </w:r>
    </w:p>
  </w:footnote>
  <w:footnote w:id="22">
    <w:p w14:paraId="18632FC5" w14:textId="2909FF9E" w:rsidR="0014234A" w:rsidRPr="0071797C" w:rsidRDefault="0014234A">
      <w:pPr>
        <w:pStyle w:val="FootnoteText"/>
        <w:rPr>
          <w:lang w:val="de-DE"/>
        </w:rPr>
      </w:pPr>
      <w:r w:rsidRPr="000B128A">
        <w:rPr>
          <w:rStyle w:val="FootnoteReference"/>
          <w:rFonts w:ascii="Verdana" w:hAnsi="Verdana"/>
          <w:sz w:val="16"/>
          <w:szCs w:val="16"/>
        </w:rPr>
        <w:footnoteRef/>
      </w:r>
      <w:r w:rsidRPr="000B128A">
        <w:rPr>
          <w:rFonts w:ascii="Verdana" w:hAnsi="Verdana"/>
          <w:sz w:val="16"/>
          <w:szCs w:val="16"/>
        </w:rPr>
        <w:t xml:space="preserve"> Luxembourg, Autism Foundation (</w:t>
      </w:r>
      <w:r w:rsidRPr="000B128A">
        <w:rPr>
          <w:rFonts w:ascii="Verdana" w:hAnsi="Verdana" w:cs="Arial"/>
          <w:i/>
          <w:sz w:val="16"/>
          <w:szCs w:val="16"/>
        </w:rPr>
        <w:t>Fondation Autisme) official page</w:t>
      </w:r>
      <w:r w:rsidRPr="000B128A">
        <w:rPr>
          <w:rFonts w:ascii="Verdana" w:hAnsi="Verdana"/>
          <w:sz w:val="16"/>
          <w:szCs w:val="16"/>
        </w:rPr>
        <w:t xml:space="preserve">, available at:  </w:t>
      </w:r>
      <w:hyperlink r:id="rId7" w:history="1">
        <w:r w:rsidRPr="000B128A">
          <w:rPr>
            <w:rStyle w:val="Hyperlink"/>
            <w:rFonts w:ascii="Verdana" w:hAnsi="Verdana"/>
            <w:sz w:val="16"/>
            <w:szCs w:val="16"/>
            <w:lang w:val="de-DE"/>
          </w:rPr>
          <w:t>www.fal.lu/services/fal/centre-de-jour/</w:t>
        </w:r>
      </w:hyperlink>
      <w:r>
        <w:rPr>
          <w:rStyle w:val="Hyperlink"/>
          <w:rFonts w:ascii="Verdana" w:hAnsi="Verdana"/>
          <w:sz w:val="16"/>
          <w:szCs w:val="16"/>
          <w:lang w:val="de-DE"/>
        </w:rPr>
        <w:t>.</w:t>
      </w:r>
      <w:r w:rsidRPr="000B128A">
        <w:rPr>
          <w:rFonts w:ascii="Verdana" w:hAnsi="Verdana"/>
          <w:sz w:val="16"/>
          <w:szCs w:val="16"/>
          <w:lang w:val="de-DE"/>
        </w:rPr>
        <w:t xml:space="preserve">  </w:t>
      </w:r>
      <w:r>
        <w:rPr>
          <w:rFonts w:ascii="Verdana" w:hAnsi="Verdana"/>
          <w:sz w:val="16"/>
          <w:szCs w:val="16"/>
        </w:rPr>
        <w:t>A</w:t>
      </w:r>
      <w:r w:rsidRPr="000B128A">
        <w:rPr>
          <w:rFonts w:ascii="Verdana" w:hAnsi="Verdana"/>
          <w:sz w:val="16"/>
          <w:szCs w:val="16"/>
        </w:rPr>
        <w:t>ll hyperlinks were accessed on 24 August 2014.</w:t>
      </w:r>
      <w:r>
        <w:t xml:space="preserve"> </w:t>
      </w:r>
    </w:p>
  </w:footnote>
  <w:footnote w:id="23">
    <w:p w14:paraId="500AFEDE" w14:textId="53CE8AF3" w:rsidR="0014234A" w:rsidRPr="00DB3796" w:rsidRDefault="0014234A" w:rsidP="00AF3A74">
      <w:pPr>
        <w:pStyle w:val="FootnoteText"/>
        <w:rPr>
          <w:rFonts w:ascii="Verdana" w:hAnsi="Verdana"/>
          <w:sz w:val="16"/>
          <w:szCs w:val="16"/>
          <w:lang w:val="cs-CZ"/>
        </w:rPr>
      </w:pPr>
      <w:r w:rsidRPr="00DB3796">
        <w:rPr>
          <w:rStyle w:val="FootnoteReference"/>
          <w:rFonts w:ascii="Verdana" w:hAnsi="Verdana"/>
          <w:sz w:val="16"/>
          <w:szCs w:val="16"/>
        </w:rPr>
        <w:footnoteRef/>
      </w:r>
      <w:r w:rsidRPr="00DB3796">
        <w:rPr>
          <w:rFonts w:ascii="Verdana" w:hAnsi="Verdana"/>
          <w:sz w:val="16"/>
          <w:szCs w:val="16"/>
          <w:lang w:val="fr-FR"/>
        </w:rPr>
        <w:t xml:space="preserve"> </w:t>
      </w:r>
      <w:r w:rsidRPr="00DB3796">
        <w:rPr>
          <w:rFonts w:ascii="Verdana" w:hAnsi="Verdana"/>
          <w:sz w:val="16"/>
          <w:szCs w:val="16"/>
          <w:lang w:val="cs-CZ"/>
        </w:rPr>
        <w:t xml:space="preserve">Luxembourg, </w:t>
      </w:r>
      <w:r w:rsidRPr="00DB3796">
        <w:rPr>
          <w:rFonts w:ascii="Verdana" w:hAnsi="Verdana"/>
          <w:sz w:val="16"/>
          <w:szCs w:val="16"/>
          <w:lang w:val="fr-FR" w:bidi="en-US"/>
        </w:rPr>
        <w:t>Act of 23 December 2005 on Long term care insurance (</w:t>
      </w:r>
      <w:r w:rsidRPr="00DB3796">
        <w:rPr>
          <w:rFonts w:ascii="Verdana" w:hAnsi="Verdana"/>
          <w:i/>
          <w:sz w:val="16"/>
          <w:szCs w:val="16"/>
          <w:lang w:val="fr-FR" w:bidi="en-US"/>
        </w:rPr>
        <w:t>loi du 23 décembre 2005 visant l'assurance dépendence</w:t>
      </w:r>
      <w:r w:rsidRPr="00DB3796">
        <w:rPr>
          <w:rFonts w:ascii="Verdana" w:hAnsi="Verdana"/>
          <w:sz w:val="16"/>
          <w:szCs w:val="16"/>
          <w:lang w:val="fr-FR" w:bidi="en-US"/>
        </w:rPr>
        <w:t xml:space="preserve">), Article 10, available at: </w:t>
      </w:r>
      <w:hyperlink r:id="rId8" w:history="1">
        <w:r w:rsidRPr="00DB3796">
          <w:rPr>
            <w:rStyle w:val="Hyperlink"/>
            <w:rFonts w:ascii="Verdana" w:hAnsi="Verdana"/>
            <w:sz w:val="16"/>
            <w:szCs w:val="16"/>
            <w:lang w:val="fr-FR" w:bidi="en-US"/>
          </w:rPr>
          <w:t>http://www.chd.lu/wps/PA_RoleEtenduEuro/FTSByteServingServletImpl/?path=/export/exped/sexpdata/Mag/074/402/047031.pdf</w:t>
        </w:r>
      </w:hyperlink>
      <w:r w:rsidR="00AF3A74" w:rsidRPr="00DB3796">
        <w:rPr>
          <w:rFonts w:ascii="Verdana" w:hAnsi="Verdana"/>
          <w:sz w:val="16"/>
          <w:szCs w:val="16"/>
          <w:lang w:val="fr-FR" w:bidi="en-US"/>
        </w:rPr>
        <w:t>.</w:t>
      </w:r>
    </w:p>
  </w:footnote>
  <w:footnote w:id="24">
    <w:p w14:paraId="50E07053" w14:textId="0E71182A" w:rsidR="0014234A" w:rsidRPr="00B24BB0" w:rsidRDefault="0014234A" w:rsidP="00AF3A74">
      <w:pPr>
        <w:pStyle w:val="FootnoteText"/>
        <w:rPr>
          <w:lang w:val="cs-CZ"/>
        </w:rPr>
      </w:pPr>
      <w:r w:rsidRPr="00DB3796">
        <w:rPr>
          <w:rStyle w:val="FootnoteReference"/>
          <w:rFonts w:ascii="Verdana" w:hAnsi="Verdana"/>
          <w:sz w:val="16"/>
          <w:szCs w:val="16"/>
        </w:rPr>
        <w:footnoteRef/>
      </w:r>
      <w:r w:rsidRPr="00DB3796">
        <w:rPr>
          <w:rFonts w:ascii="Verdana" w:hAnsi="Verdana"/>
          <w:sz w:val="16"/>
          <w:szCs w:val="16"/>
          <w:lang w:val="cs-CZ"/>
        </w:rPr>
        <w:t xml:space="preserve"> Luxembourg, General report on the social security 2013 (</w:t>
      </w:r>
      <w:r w:rsidRPr="00DB3796">
        <w:rPr>
          <w:rFonts w:ascii="Verdana" w:hAnsi="Verdana"/>
          <w:i/>
          <w:sz w:val="16"/>
          <w:szCs w:val="16"/>
          <w:lang w:val="cs-CZ"/>
        </w:rPr>
        <w:t>Rapport général sur la sécurité sociale 2013</w:t>
      </w:r>
      <w:r w:rsidRPr="00DB3796">
        <w:rPr>
          <w:rFonts w:ascii="Verdana" w:hAnsi="Verdana"/>
          <w:sz w:val="16"/>
          <w:szCs w:val="16"/>
          <w:lang w:val="cs-CZ"/>
        </w:rPr>
        <w:t xml:space="preserve">), p. 185, available at: </w:t>
      </w:r>
      <w:hyperlink r:id="rId9" w:history="1">
        <w:r w:rsidRPr="00DB3796">
          <w:rPr>
            <w:rStyle w:val="Hyperlink"/>
            <w:rFonts w:ascii="Verdana" w:hAnsi="Verdana"/>
            <w:sz w:val="16"/>
            <w:szCs w:val="16"/>
            <w:lang w:val="cs-CZ"/>
          </w:rPr>
          <w:t>http://www.mss.public.lu/publications/rapport_general/rg2013/rg_2013.pdf</w:t>
        </w:r>
      </w:hyperlink>
      <w:r w:rsidR="00AF3A74" w:rsidRPr="00DB3796">
        <w:rPr>
          <w:rFonts w:ascii="Verdana" w:hAnsi="Verdana"/>
          <w:sz w:val="16"/>
          <w:szCs w:val="16"/>
          <w:lang w:val="cs-CZ"/>
        </w:rPr>
        <w:t>.</w:t>
      </w:r>
    </w:p>
  </w:footnote>
  <w:footnote w:id="25">
    <w:p w14:paraId="4D420CA6" w14:textId="5A5E8DE9" w:rsidR="0014234A" w:rsidRPr="00AF3A74" w:rsidRDefault="0014234A" w:rsidP="00AF3A74">
      <w:pPr>
        <w:spacing w:after="0" w:line="240" w:lineRule="auto"/>
        <w:rPr>
          <w:rFonts w:ascii="Verdana" w:hAnsi="Verdana" w:cs="GillModSans"/>
          <w:color w:val="1A171B"/>
          <w:sz w:val="16"/>
          <w:szCs w:val="16"/>
          <w:lang w:val="cs-CZ" w:eastAsia="cs-CZ"/>
        </w:rPr>
      </w:pPr>
      <w:r w:rsidRPr="00AF3A74">
        <w:rPr>
          <w:rStyle w:val="FootnoteReference"/>
          <w:rFonts w:ascii="Verdana" w:hAnsi="Verdana"/>
          <w:sz w:val="16"/>
          <w:szCs w:val="16"/>
        </w:rPr>
        <w:footnoteRef/>
      </w:r>
      <w:r w:rsidRPr="00AF3A74">
        <w:rPr>
          <w:rFonts w:ascii="Verdana" w:hAnsi="Verdana"/>
          <w:sz w:val="16"/>
          <w:szCs w:val="16"/>
          <w:lang w:val="cs-CZ"/>
        </w:rPr>
        <w:t xml:space="preserve"> Luxembourg, Transposition of </w:t>
      </w:r>
      <w:r w:rsidRPr="00AF3A74">
        <w:rPr>
          <w:rFonts w:ascii="Verdana" w:hAnsi="Verdana"/>
          <w:color w:val="1A171B"/>
          <w:sz w:val="16"/>
          <w:szCs w:val="16"/>
          <w:lang w:val="cs-CZ" w:eastAsia="cs-CZ"/>
        </w:rPr>
        <w:t>CRPD</w:t>
      </w:r>
      <w:r w:rsidRPr="00AF3A74">
        <w:rPr>
          <w:rFonts w:ascii="Verdana" w:hAnsi="Verdana"/>
          <w:bCs/>
          <w:i/>
          <w:color w:val="1A171B"/>
          <w:sz w:val="16"/>
          <w:szCs w:val="16"/>
          <w:lang w:val="cs-CZ" w:eastAsia="cs-CZ"/>
        </w:rPr>
        <w:t xml:space="preserve">, </w:t>
      </w:r>
      <w:r w:rsidRPr="00AF3A74">
        <w:rPr>
          <w:rFonts w:ascii="Verdana" w:hAnsi="Verdana"/>
          <w:bCs/>
          <w:color w:val="1A171B"/>
          <w:sz w:val="16"/>
          <w:szCs w:val="16"/>
          <w:lang w:val="cs-CZ" w:eastAsia="cs-CZ"/>
        </w:rPr>
        <w:t xml:space="preserve">First periodical report, </w:t>
      </w:r>
      <w:r w:rsidRPr="00AF3A74">
        <w:rPr>
          <w:rFonts w:ascii="Verdana" w:hAnsi="Verdana"/>
          <w:color w:val="1A171B"/>
          <w:sz w:val="16"/>
          <w:szCs w:val="16"/>
          <w:lang w:val="cs-CZ" w:eastAsia="cs-CZ"/>
        </w:rPr>
        <w:t xml:space="preserve">21 March  2014, p. 30, available at: </w:t>
      </w:r>
      <w:hyperlink r:id="rId10" w:history="1">
        <w:r w:rsidRPr="00AF3A74">
          <w:rPr>
            <w:rStyle w:val="Hyperlink"/>
            <w:rFonts w:ascii="Verdana" w:hAnsi="Verdana"/>
            <w:sz w:val="16"/>
            <w:szCs w:val="16"/>
            <w:lang w:val="cs-CZ" w:bidi="en-US"/>
          </w:rPr>
          <w:t>www.mfi.public.lu/publications/ConventionONU/ConventionONU.PDF</w:t>
        </w:r>
      </w:hyperlink>
      <w:r w:rsidR="00DB3796">
        <w:rPr>
          <w:rStyle w:val="Hyperlink"/>
          <w:rFonts w:ascii="Verdana" w:hAnsi="Verdana"/>
          <w:sz w:val="16"/>
          <w:szCs w:val="16"/>
          <w:lang w:val="cs-CZ" w:bidi="en-US"/>
        </w:rPr>
        <w:t>.</w:t>
      </w:r>
    </w:p>
  </w:footnote>
  <w:footnote w:id="26">
    <w:p w14:paraId="79EC16BD" w14:textId="77777777" w:rsidR="0014234A" w:rsidRPr="003E6993" w:rsidRDefault="0014234A" w:rsidP="00AF3A74">
      <w:pPr>
        <w:pStyle w:val="FootnoteText"/>
        <w:rPr>
          <w:lang w:val="cs-CZ"/>
        </w:rPr>
      </w:pPr>
      <w:r w:rsidRPr="00AF3A74">
        <w:rPr>
          <w:rStyle w:val="FootnoteReference"/>
          <w:rFonts w:ascii="Verdana" w:hAnsi="Verdana"/>
          <w:sz w:val="16"/>
          <w:szCs w:val="16"/>
        </w:rPr>
        <w:footnoteRef/>
      </w:r>
      <w:r w:rsidRPr="00AF3A74">
        <w:rPr>
          <w:rFonts w:ascii="Verdana" w:hAnsi="Verdana"/>
          <w:sz w:val="16"/>
          <w:szCs w:val="16"/>
          <w:lang w:val="cs-CZ"/>
        </w:rPr>
        <w:t xml:space="preserve"> Luxembourg, interview with a member of the Luxembourgish NGO representing disabled people called Only with us (Nemme mat eis), 14 July 2015.</w:t>
      </w:r>
    </w:p>
  </w:footnote>
  <w:footnote w:id="27">
    <w:p w14:paraId="71315A13" w14:textId="233E2482" w:rsidR="0014234A" w:rsidRPr="00AF3A74" w:rsidRDefault="0014234A" w:rsidP="00AF3A74">
      <w:pPr>
        <w:pStyle w:val="FootnoteText"/>
        <w:rPr>
          <w:rFonts w:ascii="Verdana" w:hAnsi="Verdana"/>
          <w:sz w:val="16"/>
          <w:szCs w:val="16"/>
        </w:rPr>
      </w:pPr>
      <w:r w:rsidRPr="00AF3A74">
        <w:rPr>
          <w:rStyle w:val="FootnoteReference"/>
          <w:rFonts w:ascii="Verdana" w:hAnsi="Verdana"/>
          <w:sz w:val="16"/>
          <w:szCs w:val="16"/>
        </w:rPr>
        <w:footnoteRef/>
      </w:r>
      <w:r w:rsidRPr="00AF3A74">
        <w:rPr>
          <w:rFonts w:ascii="Verdana" w:hAnsi="Verdana"/>
          <w:sz w:val="16"/>
          <w:szCs w:val="16"/>
        </w:rPr>
        <w:t xml:space="preserve"> </w:t>
      </w:r>
      <w:r w:rsidRPr="00AF3A74">
        <w:rPr>
          <w:rFonts w:ascii="Verdana" w:hAnsi="Verdana"/>
          <w:sz w:val="16"/>
          <w:szCs w:val="16"/>
          <w:lang w:val="cs-CZ"/>
        </w:rPr>
        <w:t xml:space="preserve">The conditions of the provision of residential services for persons with disabilities are treated in the </w:t>
      </w:r>
      <w:r w:rsidRPr="00AF3A74">
        <w:rPr>
          <w:rFonts w:ascii="Verdana" w:hAnsi="Verdana"/>
          <w:color w:val="1A171B"/>
          <w:sz w:val="16"/>
          <w:szCs w:val="16"/>
          <w:lang w:val="cs-CZ" w:eastAsia="cs-CZ"/>
        </w:rPr>
        <w:t xml:space="preserve">amended Grand Ducal Regulation of 23 April 2004 on governmental accreditation for disability service providers, coordinated text of 4 March 2009, 10 April 2009, available at: </w:t>
      </w:r>
      <w:hyperlink r:id="rId11" w:history="1">
        <w:r w:rsidR="00AF3A74" w:rsidRPr="00C51876">
          <w:rPr>
            <w:rStyle w:val="Hyperlink"/>
            <w:rFonts w:ascii="Verdana" w:hAnsi="Verdana"/>
            <w:sz w:val="16"/>
            <w:szCs w:val="16"/>
            <w:lang w:val="cs-CZ" w:eastAsia="cs-CZ"/>
          </w:rPr>
          <w:t>www.legilux.public.lu/leg/a/archives/2009/0073/a073.pdf</w:t>
        </w:r>
      </w:hyperlink>
      <w:r w:rsidR="00AF3A74">
        <w:rPr>
          <w:rFonts w:ascii="Verdana" w:hAnsi="Verdana"/>
          <w:color w:val="1A171B"/>
          <w:sz w:val="16"/>
          <w:szCs w:val="16"/>
          <w:lang w:val="cs-CZ" w:eastAsia="cs-CZ"/>
        </w:rPr>
        <w:t xml:space="preserve"> </w:t>
      </w:r>
      <w:r w:rsidRPr="00AF3A74">
        <w:rPr>
          <w:rFonts w:ascii="Verdana" w:hAnsi="Verdana"/>
          <w:color w:val="1A171B"/>
          <w:sz w:val="16"/>
          <w:szCs w:val="16"/>
          <w:lang w:val="cs-CZ" w:eastAsia="cs-CZ"/>
        </w:rPr>
        <w:t>.</w:t>
      </w:r>
    </w:p>
  </w:footnote>
  <w:footnote w:id="28">
    <w:p w14:paraId="0D599034" w14:textId="51FFD4CE" w:rsidR="0014234A" w:rsidRPr="00AF3A74" w:rsidRDefault="0014234A" w:rsidP="00AF3A74">
      <w:pPr>
        <w:pStyle w:val="FootnoteText"/>
        <w:rPr>
          <w:rFonts w:ascii="Verdana" w:hAnsi="Verdana"/>
          <w:sz w:val="16"/>
          <w:szCs w:val="16"/>
          <w:lang w:val="cs-CZ"/>
        </w:rPr>
      </w:pPr>
      <w:r w:rsidRPr="00AF3A74">
        <w:rPr>
          <w:rStyle w:val="FootnoteReference"/>
          <w:rFonts w:ascii="Verdana" w:hAnsi="Verdana"/>
          <w:sz w:val="16"/>
          <w:szCs w:val="16"/>
        </w:rPr>
        <w:footnoteRef/>
      </w:r>
      <w:r w:rsidRPr="00AF3A74">
        <w:rPr>
          <w:rFonts w:ascii="Verdana" w:hAnsi="Verdana"/>
          <w:sz w:val="16"/>
          <w:szCs w:val="16"/>
          <w:lang w:val="cs-CZ"/>
        </w:rPr>
        <w:t xml:space="preserve"> Luxembourg, Reform of a psychiatric sector and mental health policy (</w:t>
      </w:r>
      <w:r w:rsidRPr="00AF3A74">
        <w:rPr>
          <w:rFonts w:ascii="Verdana" w:hAnsi="Verdana"/>
          <w:i/>
          <w:sz w:val="16"/>
          <w:szCs w:val="16"/>
          <w:lang w:val="cs-CZ"/>
        </w:rPr>
        <w:t>Réforme de la psychiatrie et politique de santé mentale</w:t>
      </w:r>
      <w:r w:rsidRPr="00AF3A74">
        <w:rPr>
          <w:rFonts w:ascii="Verdana" w:hAnsi="Verdana"/>
          <w:sz w:val="16"/>
          <w:szCs w:val="16"/>
          <w:lang w:val="cs-CZ"/>
        </w:rPr>
        <w:t xml:space="preserve">), final report, 2013, available at: </w:t>
      </w:r>
      <w:hyperlink r:id="rId12" w:history="1">
        <w:r w:rsidR="00AF3A74" w:rsidRPr="00C51876">
          <w:rPr>
            <w:rStyle w:val="Hyperlink"/>
            <w:rFonts w:ascii="Verdana" w:hAnsi="Verdana"/>
            <w:sz w:val="16"/>
            <w:szCs w:val="16"/>
            <w:lang w:val="cs-CZ"/>
          </w:rPr>
          <w:t>www.sante.public.lu/publications/systeme-sante/politique-nationale-sante/reforme-psychiatrie-politique-sante-mentale-resume-2013/reforme-psychiatrie-politique-sante-mentale-resume-2013.pdf</w:t>
        </w:r>
      </w:hyperlink>
      <w:r w:rsidR="00AF3A74">
        <w:rPr>
          <w:rFonts w:ascii="Verdana" w:hAnsi="Verdana"/>
          <w:sz w:val="16"/>
          <w:szCs w:val="16"/>
          <w:lang w:val="cs-CZ"/>
        </w:rPr>
        <w:t xml:space="preserve"> .</w:t>
      </w:r>
    </w:p>
  </w:footnote>
  <w:footnote w:id="29">
    <w:p w14:paraId="3FFDD3C3" w14:textId="01F264D9" w:rsidR="0014234A" w:rsidRPr="00AF3A74" w:rsidRDefault="0014234A" w:rsidP="0014234A">
      <w:pPr>
        <w:pStyle w:val="FootnoteText"/>
        <w:jc w:val="both"/>
        <w:rPr>
          <w:rFonts w:ascii="Verdana" w:hAnsi="Verdana"/>
          <w:sz w:val="16"/>
          <w:szCs w:val="16"/>
        </w:rPr>
      </w:pPr>
      <w:r w:rsidRPr="00AF3A74">
        <w:rPr>
          <w:rStyle w:val="FootnoteReference"/>
          <w:rFonts w:ascii="Verdana" w:hAnsi="Verdana"/>
          <w:sz w:val="16"/>
          <w:szCs w:val="16"/>
        </w:rPr>
        <w:footnoteRef/>
      </w:r>
      <w:r w:rsidRPr="00AF3A74">
        <w:rPr>
          <w:rFonts w:ascii="Verdana" w:hAnsi="Verdana"/>
          <w:sz w:val="16"/>
          <w:szCs w:val="16"/>
        </w:rPr>
        <w:t xml:space="preserve"> </w:t>
      </w:r>
      <w:r w:rsidRPr="00AF3A74">
        <w:rPr>
          <w:rFonts w:ascii="Verdana" w:hAnsi="Verdana"/>
          <w:sz w:val="16"/>
          <w:szCs w:val="16"/>
          <w:lang w:val="cs-CZ"/>
        </w:rPr>
        <w:t xml:space="preserve">The conditions of the provision of in-home services for persons with disabilities are treated in the </w:t>
      </w:r>
      <w:r w:rsidRPr="00AF3A74">
        <w:rPr>
          <w:rFonts w:ascii="Verdana" w:hAnsi="Verdana"/>
          <w:color w:val="1A171B"/>
          <w:sz w:val="16"/>
          <w:szCs w:val="16"/>
          <w:lang w:val="cs-CZ" w:eastAsia="cs-CZ"/>
        </w:rPr>
        <w:t xml:space="preserve">amended Grand Ducal Regulation of 23 April 2004 on governmental accreditation for disability service providers, coordinated text of 4 March 2009, 10 April 2009, available at: </w:t>
      </w:r>
      <w:hyperlink r:id="rId13" w:history="1">
        <w:r w:rsidR="00AF3A74" w:rsidRPr="00C51876">
          <w:rPr>
            <w:rStyle w:val="Hyperlink"/>
            <w:rFonts w:ascii="Verdana" w:hAnsi="Verdana"/>
            <w:sz w:val="16"/>
            <w:szCs w:val="16"/>
            <w:lang w:val="cs-CZ" w:eastAsia="cs-CZ"/>
          </w:rPr>
          <w:t>www.legilux.public.lu/leg/a/archives/2009/0073/a073.pdf</w:t>
        </w:r>
      </w:hyperlink>
      <w:r w:rsidR="00AF3A74">
        <w:rPr>
          <w:rFonts w:ascii="Verdana" w:hAnsi="Verdana"/>
          <w:color w:val="1A171B"/>
          <w:sz w:val="16"/>
          <w:szCs w:val="16"/>
          <w:lang w:val="cs-CZ" w:eastAsia="cs-CZ"/>
        </w:rPr>
        <w:t xml:space="preserve"> </w:t>
      </w:r>
      <w:r w:rsidRPr="00AF3A74">
        <w:rPr>
          <w:rFonts w:ascii="Verdana" w:hAnsi="Verdana"/>
          <w:color w:val="1A171B"/>
          <w:sz w:val="16"/>
          <w:szCs w:val="16"/>
          <w:lang w:val="cs-CZ" w:eastAsia="cs-CZ"/>
        </w:rPr>
        <w:t>.</w:t>
      </w:r>
    </w:p>
  </w:footnote>
  <w:footnote w:id="30">
    <w:p w14:paraId="07B1B483" w14:textId="7B1DB30F" w:rsidR="0014234A" w:rsidRPr="00AF3A74" w:rsidRDefault="0014234A" w:rsidP="00AF3A74">
      <w:pPr>
        <w:pStyle w:val="FootnoteText"/>
        <w:rPr>
          <w:rFonts w:ascii="Verdana" w:hAnsi="Verdana"/>
          <w:sz w:val="16"/>
          <w:szCs w:val="16"/>
        </w:rPr>
      </w:pPr>
      <w:r w:rsidRPr="00AF3A74">
        <w:rPr>
          <w:rStyle w:val="FootnoteReference"/>
          <w:rFonts w:ascii="Verdana" w:hAnsi="Verdana"/>
          <w:sz w:val="16"/>
          <w:szCs w:val="16"/>
        </w:rPr>
        <w:footnoteRef/>
      </w:r>
      <w:r w:rsidRPr="00AF3A74">
        <w:rPr>
          <w:rFonts w:ascii="Verdana" w:hAnsi="Verdana"/>
          <w:sz w:val="16"/>
          <w:szCs w:val="16"/>
        </w:rPr>
        <w:t xml:space="preserve"> </w:t>
      </w:r>
      <w:r w:rsidRPr="00AF3A74">
        <w:rPr>
          <w:rFonts w:ascii="Verdana" w:hAnsi="Verdana"/>
          <w:sz w:val="16"/>
          <w:szCs w:val="16"/>
          <w:lang w:val="cs-CZ"/>
        </w:rPr>
        <w:t xml:space="preserve">The conditions of the provision of day-care centres for persons with disabilities are treated in the </w:t>
      </w:r>
      <w:r w:rsidRPr="00AF3A74">
        <w:rPr>
          <w:rFonts w:ascii="Verdana" w:hAnsi="Verdana"/>
          <w:color w:val="1A171B"/>
          <w:sz w:val="16"/>
          <w:szCs w:val="16"/>
          <w:lang w:val="cs-CZ" w:eastAsia="cs-CZ"/>
        </w:rPr>
        <w:t xml:space="preserve">amended Grand Ducal Regulation of 23 April 2004 on governmental accreditation for disability service providers, coordinated text of 4 March 2009, 10 April 2009, available at: </w:t>
      </w:r>
      <w:hyperlink r:id="rId14" w:history="1">
        <w:r w:rsidR="00AF3A74" w:rsidRPr="00C51876">
          <w:rPr>
            <w:rStyle w:val="Hyperlink"/>
            <w:rFonts w:ascii="Verdana" w:hAnsi="Verdana"/>
            <w:sz w:val="16"/>
            <w:szCs w:val="16"/>
            <w:lang w:val="cs-CZ" w:eastAsia="cs-CZ"/>
          </w:rPr>
          <w:t>http://www.legilux.public.lu/leg/a/archives/2009/0073/a073.pdf</w:t>
        </w:r>
      </w:hyperlink>
      <w:r w:rsidR="00AF3A74">
        <w:rPr>
          <w:rFonts w:ascii="Verdana" w:hAnsi="Verdana"/>
          <w:color w:val="1A171B"/>
          <w:sz w:val="16"/>
          <w:szCs w:val="16"/>
          <w:lang w:val="cs-CZ" w:eastAsia="cs-CZ"/>
        </w:rPr>
        <w:t xml:space="preserve"> </w:t>
      </w:r>
      <w:r w:rsidRPr="00AF3A74">
        <w:rPr>
          <w:rFonts w:ascii="Verdana" w:hAnsi="Verdana"/>
          <w:color w:val="1A171B"/>
          <w:sz w:val="16"/>
          <w:szCs w:val="16"/>
          <w:lang w:val="cs-CZ" w:eastAsia="cs-CZ"/>
        </w:rPr>
        <w:t>.</w:t>
      </w:r>
    </w:p>
  </w:footnote>
  <w:footnote w:id="31">
    <w:p w14:paraId="4766C2CE" w14:textId="77777777" w:rsidR="0014234A" w:rsidRPr="00AF3A74" w:rsidRDefault="0014234A" w:rsidP="0014234A">
      <w:pPr>
        <w:pStyle w:val="FootnoteText"/>
        <w:rPr>
          <w:rFonts w:ascii="Verdana" w:hAnsi="Verdana"/>
          <w:sz w:val="16"/>
          <w:szCs w:val="16"/>
          <w:lang w:val="cs-CZ"/>
        </w:rPr>
      </w:pPr>
      <w:r w:rsidRPr="00AF3A74">
        <w:rPr>
          <w:rStyle w:val="FootnoteReference"/>
          <w:rFonts w:ascii="Verdana" w:hAnsi="Verdana"/>
          <w:sz w:val="16"/>
          <w:szCs w:val="16"/>
        </w:rPr>
        <w:footnoteRef/>
      </w:r>
      <w:r w:rsidRPr="00AF3A74">
        <w:rPr>
          <w:rFonts w:ascii="Verdana" w:hAnsi="Verdana"/>
          <w:sz w:val="16"/>
          <w:szCs w:val="16"/>
          <w:lang w:val="cs-CZ"/>
        </w:rPr>
        <w:t xml:space="preserve"> Luxembourg, interview with a member of the Luxembourgish NGO representing disabled people called Only with us (Nemme mat eis), 14 July 2015.</w:t>
      </w:r>
    </w:p>
  </w:footnote>
  <w:footnote w:id="32">
    <w:p w14:paraId="4C4C4209" w14:textId="77777777" w:rsidR="0014234A" w:rsidRPr="003E6993" w:rsidRDefault="0014234A" w:rsidP="0014234A">
      <w:pPr>
        <w:pStyle w:val="FootnoteText"/>
        <w:rPr>
          <w:lang w:val="cs-CZ"/>
        </w:rPr>
      </w:pPr>
      <w:r w:rsidRPr="00AF3A74">
        <w:rPr>
          <w:rStyle w:val="FootnoteReference"/>
          <w:rFonts w:ascii="Verdana" w:hAnsi="Verdana"/>
          <w:sz w:val="16"/>
          <w:szCs w:val="16"/>
        </w:rPr>
        <w:footnoteRef/>
      </w:r>
      <w:r w:rsidRPr="00AF3A74">
        <w:rPr>
          <w:rFonts w:ascii="Verdana" w:hAnsi="Verdana"/>
          <w:sz w:val="16"/>
          <w:szCs w:val="16"/>
          <w:lang w:val="cs-CZ"/>
        </w:rPr>
        <w:t xml:space="preserve"> Luxembourg, interview with ministerial officers, Ministry of Family and Integration, Department for disabled persons, 27 July 2015.</w:t>
      </w:r>
    </w:p>
  </w:footnote>
  <w:footnote w:id="33">
    <w:p w14:paraId="248E2E02" w14:textId="7CA81591" w:rsidR="0014234A" w:rsidRPr="00AF3A74" w:rsidRDefault="0014234A" w:rsidP="0014234A">
      <w:pPr>
        <w:pStyle w:val="FootnoteText"/>
        <w:jc w:val="both"/>
        <w:rPr>
          <w:rFonts w:ascii="Verdana" w:hAnsi="Verdana"/>
          <w:sz w:val="16"/>
          <w:szCs w:val="16"/>
          <w:lang w:val="cs-CZ"/>
        </w:rPr>
      </w:pPr>
      <w:r w:rsidRPr="00AF3A74">
        <w:rPr>
          <w:rStyle w:val="FootnoteReference"/>
          <w:rFonts w:ascii="Verdana" w:hAnsi="Verdana"/>
          <w:sz w:val="16"/>
          <w:szCs w:val="16"/>
        </w:rPr>
        <w:footnoteRef/>
      </w:r>
      <w:r w:rsidRPr="00AF3A74">
        <w:rPr>
          <w:rFonts w:ascii="Verdana" w:hAnsi="Verdana"/>
          <w:sz w:val="16"/>
          <w:szCs w:val="16"/>
          <w:lang w:val="cs-CZ"/>
        </w:rPr>
        <w:t xml:space="preserve"> Luxembourg, </w:t>
      </w:r>
      <w:r w:rsidRPr="00AF3A74">
        <w:rPr>
          <w:rFonts w:ascii="Verdana" w:hAnsi="Verdana" w:cs="Calibri"/>
          <w:sz w:val="16"/>
          <w:szCs w:val="16"/>
          <w:lang w:val="cs-CZ"/>
        </w:rPr>
        <w:t>Family leaves (</w:t>
      </w:r>
      <w:r w:rsidRPr="00AF3A74">
        <w:rPr>
          <w:rFonts w:ascii="Verdana" w:hAnsi="Verdana" w:cs="Calibri"/>
          <w:i/>
          <w:sz w:val="16"/>
          <w:szCs w:val="16"/>
          <w:lang w:val="cs-CZ"/>
        </w:rPr>
        <w:t>Congé pour raisons familiales</w:t>
      </w:r>
      <w:r w:rsidRPr="00AF3A74">
        <w:rPr>
          <w:rFonts w:ascii="Verdana" w:hAnsi="Verdana" w:cs="Calibri"/>
          <w:sz w:val="16"/>
          <w:szCs w:val="16"/>
          <w:lang w:val="cs-CZ"/>
        </w:rPr>
        <w:t xml:space="preserve">), Government website, available at: </w:t>
      </w:r>
      <w:hyperlink r:id="rId15" w:history="1">
        <w:r w:rsidRPr="00AF3A74">
          <w:rPr>
            <w:rStyle w:val="Hyperlink"/>
            <w:rFonts w:ascii="Verdana" w:hAnsi="Verdana"/>
            <w:sz w:val="16"/>
            <w:szCs w:val="16"/>
            <w:lang w:val="cs-CZ"/>
          </w:rPr>
          <w:t>http://www.guichet.public.lu/entreprises/fr/ressources-humaines/conges/situation-perso/conge-raisons-familiales/</w:t>
        </w:r>
      </w:hyperlink>
      <w:r w:rsidR="00AF3A74">
        <w:rPr>
          <w:rFonts w:ascii="Verdana" w:hAnsi="Verdana"/>
          <w:sz w:val="16"/>
          <w:szCs w:val="16"/>
          <w:lang w:val="cs-CZ"/>
        </w:rPr>
        <w:t>.</w:t>
      </w:r>
    </w:p>
  </w:footnote>
  <w:footnote w:id="34">
    <w:p w14:paraId="7D87DB4A" w14:textId="40ADDAD0" w:rsidR="0014234A" w:rsidRPr="00AF3A74" w:rsidRDefault="0014234A" w:rsidP="0014234A">
      <w:pPr>
        <w:pStyle w:val="FootnoteText"/>
        <w:jc w:val="both"/>
        <w:rPr>
          <w:rFonts w:ascii="Verdana" w:hAnsi="Verdana"/>
          <w:sz w:val="16"/>
          <w:szCs w:val="16"/>
          <w:lang w:val="cs-CZ"/>
        </w:rPr>
      </w:pPr>
      <w:r w:rsidRPr="00AF3A74">
        <w:rPr>
          <w:rStyle w:val="FootnoteReference"/>
          <w:rFonts w:ascii="Verdana" w:hAnsi="Verdana"/>
          <w:sz w:val="16"/>
          <w:szCs w:val="16"/>
        </w:rPr>
        <w:footnoteRef/>
      </w:r>
      <w:r w:rsidRPr="00AF3A74">
        <w:rPr>
          <w:rFonts w:ascii="Verdana" w:hAnsi="Verdana"/>
          <w:sz w:val="16"/>
          <w:szCs w:val="16"/>
          <w:lang w:val="cs-CZ"/>
        </w:rPr>
        <w:t xml:space="preserve"> Luxembourg, </w:t>
      </w:r>
      <w:r w:rsidRPr="00AF3A74">
        <w:rPr>
          <w:rFonts w:ascii="Verdana" w:hAnsi="Verdana" w:cs="Calibri"/>
          <w:sz w:val="16"/>
          <w:szCs w:val="16"/>
          <w:lang w:val="cs-CZ"/>
        </w:rPr>
        <w:t>Leave for family reasons (</w:t>
      </w:r>
      <w:r w:rsidRPr="00AF3A74">
        <w:rPr>
          <w:rFonts w:ascii="Verdana" w:hAnsi="Verdana" w:cs="Calibri"/>
          <w:i/>
          <w:sz w:val="16"/>
          <w:szCs w:val="16"/>
          <w:lang w:val="cs-CZ"/>
        </w:rPr>
        <w:t>Congé pour raisons familiales</w:t>
      </w:r>
      <w:r w:rsidRPr="00AF3A74">
        <w:rPr>
          <w:rFonts w:ascii="Verdana" w:hAnsi="Verdana" w:cs="Calibri"/>
          <w:sz w:val="16"/>
          <w:szCs w:val="16"/>
          <w:lang w:val="cs-CZ"/>
        </w:rPr>
        <w:t>), Labour Code, Book II, Title III., Chapter IV, Section 7, Article</w:t>
      </w:r>
      <w:r w:rsidRPr="00AF3A74">
        <w:rPr>
          <w:rFonts w:ascii="Verdana" w:hAnsi="Verdana"/>
          <w:sz w:val="16"/>
          <w:szCs w:val="16"/>
          <w:lang w:val="cs-CZ" w:eastAsia="cs-CZ"/>
        </w:rPr>
        <w:t xml:space="preserve"> L. 234-52,</w:t>
      </w:r>
      <w:r w:rsidRPr="00AF3A74">
        <w:rPr>
          <w:rFonts w:ascii="Verdana" w:hAnsi="Verdana" w:cs="Calibri"/>
          <w:sz w:val="16"/>
          <w:szCs w:val="16"/>
          <w:lang w:val="cs-CZ"/>
        </w:rPr>
        <w:t xml:space="preserve"> , 2015, available at: </w:t>
      </w:r>
      <w:hyperlink r:id="rId16" w:history="1">
        <w:r w:rsidRPr="00AF3A74">
          <w:rPr>
            <w:rStyle w:val="Hyperlink"/>
            <w:rFonts w:ascii="Verdana" w:hAnsi="Verdana"/>
            <w:sz w:val="16"/>
            <w:szCs w:val="16"/>
            <w:lang w:val="cs-CZ"/>
          </w:rPr>
          <w:t>http://www.legilux.public.lu/leg/textescoordonnes/codes/code_travail/Code_du_Travail.pdf</w:t>
        </w:r>
      </w:hyperlink>
      <w:r w:rsidR="00AF3A74">
        <w:rPr>
          <w:rFonts w:ascii="Verdana" w:hAnsi="Verdana"/>
          <w:sz w:val="16"/>
          <w:szCs w:val="16"/>
          <w:lang w:val="cs-CZ"/>
        </w:rPr>
        <w:t>.</w:t>
      </w:r>
    </w:p>
  </w:footnote>
  <w:footnote w:id="35">
    <w:p w14:paraId="5FF49A8B" w14:textId="13C9B2F3" w:rsidR="0014234A" w:rsidRPr="00AF3A74" w:rsidRDefault="0014234A" w:rsidP="0014234A">
      <w:pPr>
        <w:pStyle w:val="FootnoteText"/>
        <w:jc w:val="both"/>
        <w:rPr>
          <w:rFonts w:ascii="Verdana" w:hAnsi="Verdana"/>
          <w:sz w:val="16"/>
          <w:szCs w:val="16"/>
          <w:lang w:val="cs-CZ"/>
        </w:rPr>
      </w:pPr>
      <w:r w:rsidRPr="00AF3A74">
        <w:rPr>
          <w:rStyle w:val="FootnoteReference"/>
          <w:rFonts w:ascii="Verdana" w:hAnsi="Verdana"/>
          <w:sz w:val="16"/>
          <w:szCs w:val="16"/>
        </w:rPr>
        <w:footnoteRef/>
      </w:r>
      <w:r w:rsidRPr="00AF3A74">
        <w:rPr>
          <w:rFonts w:ascii="Verdana" w:hAnsi="Verdana"/>
          <w:sz w:val="16"/>
          <w:szCs w:val="16"/>
          <w:lang w:val="cs-CZ"/>
        </w:rPr>
        <w:t xml:space="preserve"> Luxembourg, </w:t>
      </w:r>
      <w:r w:rsidRPr="00AF3A74">
        <w:rPr>
          <w:rFonts w:ascii="Verdana" w:hAnsi="Verdana" w:cs="Calibri"/>
          <w:sz w:val="16"/>
          <w:szCs w:val="16"/>
          <w:lang w:val="cs-CZ"/>
        </w:rPr>
        <w:t>Leave for family reasons (</w:t>
      </w:r>
      <w:r w:rsidRPr="00AF3A74">
        <w:rPr>
          <w:rFonts w:ascii="Verdana" w:hAnsi="Verdana" w:cs="Calibri"/>
          <w:i/>
          <w:sz w:val="16"/>
          <w:szCs w:val="16"/>
          <w:lang w:val="cs-CZ"/>
        </w:rPr>
        <w:t>Congé pour raisons familiales</w:t>
      </w:r>
      <w:r w:rsidRPr="00AF3A74">
        <w:rPr>
          <w:rFonts w:ascii="Verdana" w:hAnsi="Verdana" w:cs="Calibri"/>
          <w:sz w:val="16"/>
          <w:szCs w:val="16"/>
          <w:lang w:val="cs-CZ"/>
        </w:rPr>
        <w:t>), Labour Code, Book II, Title III., Chapter IV, Section 7, Article</w:t>
      </w:r>
      <w:r w:rsidRPr="00AF3A74">
        <w:rPr>
          <w:rFonts w:ascii="Verdana" w:hAnsi="Verdana"/>
          <w:sz w:val="16"/>
          <w:szCs w:val="16"/>
          <w:lang w:val="cs-CZ" w:eastAsia="cs-CZ"/>
        </w:rPr>
        <w:t xml:space="preserve"> L. 234-52,</w:t>
      </w:r>
      <w:r w:rsidRPr="00AF3A74">
        <w:rPr>
          <w:rFonts w:ascii="Verdana" w:hAnsi="Verdana" w:cs="Calibri"/>
          <w:sz w:val="16"/>
          <w:szCs w:val="16"/>
          <w:lang w:val="cs-CZ"/>
        </w:rPr>
        <w:t xml:space="preserve"> 2015, available at: </w:t>
      </w:r>
      <w:hyperlink r:id="rId17" w:history="1">
        <w:r w:rsidRPr="00AF3A74">
          <w:rPr>
            <w:rStyle w:val="Hyperlink"/>
            <w:rFonts w:ascii="Verdana" w:hAnsi="Verdana"/>
            <w:sz w:val="16"/>
            <w:szCs w:val="16"/>
            <w:lang w:val="cs-CZ"/>
          </w:rPr>
          <w:t>http://www.legilux.public.lu/leg/textescoordonnes/codes/code_travail/Code_du_Travail.pdf</w:t>
        </w:r>
      </w:hyperlink>
      <w:r w:rsidR="00AF3A74">
        <w:rPr>
          <w:rFonts w:ascii="Verdana" w:hAnsi="Verdana"/>
          <w:sz w:val="16"/>
          <w:szCs w:val="16"/>
          <w:lang w:val="cs-CZ"/>
        </w:rPr>
        <w:t>.</w:t>
      </w:r>
    </w:p>
  </w:footnote>
  <w:footnote w:id="36">
    <w:p w14:paraId="45D9BFA8" w14:textId="77777777" w:rsidR="0014234A" w:rsidRPr="00AF3A74" w:rsidRDefault="0014234A" w:rsidP="0014234A">
      <w:pPr>
        <w:pStyle w:val="FootnoteText"/>
        <w:rPr>
          <w:rFonts w:ascii="Verdana" w:hAnsi="Verdana"/>
          <w:sz w:val="16"/>
          <w:szCs w:val="16"/>
          <w:lang w:val="cs-CZ"/>
        </w:rPr>
      </w:pPr>
      <w:r w:rsidRPr="00AF3A74">
        <w:rPr>
          <w:rStyle w:val="FootnoteReference"/>
          <w:rFonts w:ascii="Verdana" w:hAnsi="Verdana"/>
          <w:sz w:val="16"/>
          <w:szCs w:val="16"/>
        </w:rPr>
        <w:footnoteRef/>
      </w:r>
      <w:r w:rsidRPr="00AF3A74">
        <w:rPr>
          <w:rFonts w:ascii="Verdana" w:hAnsi="Verdana"/>
          <w:sz w:val="16"/>
          <w:szCs w:val="16"/>
          <w:lang w:val="cs-CZ"/>
        </w:rPr>
        <w:t xml:space="preserve"> Luxembourg, interview with ministerial officers, Ministry of Family and Integration, Department for disabled persons, 27 July 2015.</w:t>
      </w:r>
    </w:p>
  </w:footnote>
  <w:footnote w:id="37">
    <w:p w14:paraId="4D9A5EDB" w14:textId="77777777" w:rsidR="0014234A" w:rsidRPr="00AF3A74" w:rsidRDefault="0014234A" w:rsidP="0014234A">
      <w:pPr>
        <w:pStyle w:val="FootnoteText"/>
        <w:rPr>
          <w:rFonts w:ascii="Verdana" w:hAnsi="Verdana"/>
          <w:sz w:val="16"/>
          <w:szCs w:val="16"/>
          <w:lang w:val="cs-CZ"/>
        </w:rPr>
      </w:pPr>
      <w:r w:rsidRPr="00AF3A74">
        <w:rPr>
          <w:rStyle w:val="FootnoteReference"/>
          <w:rFonts w:ascii="Verdana" w:hAnsi="Verdana"/>
          <w:sz w:val="16"/>
          <w:szCs w:val="16"/>
        </w:rPr>
        <w:footnoteRef/>
      </w:r>
      <w:r w:rsidRPr="00AF3A74">
        <w:rPr>
          <w:rFonts w:ascii="Verdana" w:hAnsi="Verdana"/>
          <w:sz w:val="16"/>
          <w:szCs w:val="16"/>
          <w:lang w:val="cs-CZ"/>
        </w:rPr>
        <w:t xml:space="preserve"> Luxembourg, interview with ministerial officers, Ministry of Family and Integration, Department for disabled persons, 27 July 2015.</w:t>
      </w:r>
    </w:p>
  </w:footnote>
  <w:footnote w:id="38">
    <w:p w14:paraId="3635D4B2" w14:textId="77777777" w:rsidR="0014234A" w:rsidRPr="003E6993" w:rsidRDefault="0014234A" w:rsidP="0014234A">
      <w:pPr>
        <w:pStyle w:val="FootnoteText"/>
        <w:rPr>
          <w:lang w:val="cs-CZ"/>
        </w:rPr>
      </w:pPr>
      <w:r w:rsidRPr="00AF3A74">
        <w:rPr>
          <w:rStyle w:val="FootnoteReference"/>
          <w:rFonts w:ascii="Verdana" w:hAnsi="Verdana"/>
          <w:sz w:val="16"/>
          <w:szCs w:val="16"/>
        </w:rPr>
        <w:footnoteRef/>
      </w:r>
      <w:r w:rsidRPr="00AF3A74">
        <w:rPr>
          <w:rFonts w:ascii="Verdana" w:hAnsi="Verdana"/>
          <w:sz w:val="16"/>
          <w:szCs w:val="16"/>
          <w:lang w:val="cs-CZ"/>
        </w:rPr>
        <w:t xml:space="preserve"> Luxembourg, interview with ministerial officers, Ministry of Family and Integration, Department for disabled persons, 27 July 2015.</w:t>
      </w:r>
    </w:p>
  </w:footnote>
  <w:footnote w:id="39">
    <w:p w14:paraId="4A2D8209" w14:textId="777926DF" w:rsidR="0014234A" w:rsidRPr="00AF3A74" w:rsidRDefault="0014234A" w:rsidP="0014234A">
      <w:pPr>
        <w:pStyle w:val="FootnoteText"/>
        <w:rPr>
          <w:rFonts w:ascii="Verdana" w:hAnsi="Verdana"/>
          <w:sz w:val="16"/>
          <w:szCs w:val="16"/>
          <w:lang w:val="cs-CZ"/>
        </w:rPr>
      </w:pPr>
      <w:r w:rsidRPr="00AF3A74">
        <w:rPr>
          <w:rStyle w:val="FootnoteReference"/>
          <w:rFonts w:ascii="Verdana" w:hAnsi="Verdana"/>
          <w:sz w:val="16"/>
          <w:szCs w:val="16"/>
        </w:rPr>
        <w:footnoteRef/>
      </w:r>
      <w:r w:rsidRPr="00AF3A74">
        <w:rPr>
          <w:rFonts w:ascii="Verdana" w:hAnsi="Verdana"/>
          <w:sz w:val="16"/>
          <w:szCs w:val="16"/>
          <w:lang w:val="cs-CZ"/>
        </w:rPr>
        <w:t xml:space="preserve"> Luxembourg,  Grand-ducal regulation on childcare and support of families of 11 August 2011(</w:t>
      </w:r>
      <w:r w:rsidRPr="00AF3A74">
        <w:rPr>
          <w:rFonts w:ascii="Verdana" w:hAnsi="Verdana"/>
          <w:i/>
          <w:iCs/>
          <w:sz w:val="16"/>
          <w:szCs w:val="16"/>
          <w:lang w:val="cs-CZ"/>
        </w:rPr>
        <w:t>Réglements grands-ducaux du 17 août 2011 relatifs à l'aide à l'enfance et à la famille</w:t>
      </w:r>
      <w:r w:rsidRPr="00AF3A74">
        <w:rPr>
          <w:rFonts w:ascii="Verdana" w:hAnsi="Verdana"/>
          <w:sz w:val="16"/>
          <w:szCs w:val="16"/>
          <w:lang w:val="cs-CZ"/>
        </w:rPr>
        <w:t xml:space="preserve">), Article 2, available at: </w:t>
      </w:r>
      <w:hyperlink r:id="rId18" w:anchor="page=2" w:history="1">
        <w:r w:rsidRPr="00AF3A74">
          <w:rPr>
            <w:rStyle w:val="Hyperlink"/>
            <w:rFonts w:ascii="Verdana" w:hAnsi="Verdana"/>
            <w:sz w:val="16"/>
            <w:szCs w:val="16"/>
            <w:lang w:val="cs-CZ"/>
          </w:rPr>
          <w:t>http://www.legilux.public.lu/leg/a/archives/2011/0187/a187.pdf#page=2</w:t>
        </w:r>
      </w:hyperlink>
      <w:r w:rsidR="00AF3A74">
        <w:rPr>
          <w:rFonts w:ascii="Verdana" w:hAnsi="Verdana"/>
          <w:sz w:val="16"/>
          <w:szCs w:val="16"/>
          <w:lang w:val="cs-CZ"/>
        </w:rPr>
        <w:t>.</w:t>
      </w:r>
    </w:p>
  </w:footnote>
  <w:footnote w:id="40">
    <w:p w14:paraId="4EE27726" w14:textId="77FDE4EE" w:rsidR="0014234A" w:rsidRPr="00AF3A74" w:rsidRDefault="0014234A" w:rsidP="0014234A">
      <w:pPr>
        <w:pStyle w:val="FootnoteText"/>
        <w:rPr>
          <w:rFonts w:ascii="Verdana" w:hAnsi="Verdana"/>
          <w:sz w:val="16"/>
          <w:szCs w:val="16"/>
          <w:lang w:val="cs-CZ"/>
        </w:rPr>
      </w:pPr>
      <w:r w:rsidRPr="00AF3A74">
        <w:rPr>
          <w:rStyle w:val="FootnoteReference"/>
          <w:rFonts w:ascii="Verdana" w:hAnsi="Verdana"/>
          <w:sz w:val="16"/>
          <w:szCs w:val="16"/>
        </w:rPr>
        <w:footnoteRef/>
      </w:r>
      <w:r w:rsidRPr="00AF3A74">
        <w:rPr>
          <w:rFonts w:ascii="Verdana" w:hAnsi="Verdana"/>
          <w:sz w:val="16"/>
          <w:szCs w:val="16"/>
          <w:lang w:val="cs-CZ"/>
        </w:rPr>
        <w:t xml:space="preserve"> Luxembourg,  Grand-ducal regulation on childcare and support of families of 11 August 2011(</w:t>
      </w:r>
      <w:r w:rsidRPr="00AF3A74">
        <w:rPr>
          <w:rFonts w:ascii="Verdana" w:hAnsi="Verdana"/>
          <w:i/>
          <w:iCs/>
          <w:sz w:val="16"/>
          <w:szCs w:val="16"/>
          <w:lang w:val="cs-CZ"/>
        </w:rPr>
        <w:t>Réglements grands-ducaux du 17 août 2011 relatifs à l'aide à l'enfance et à la famille</w:t>
      </w:r>
      <w:r w:rsidRPr="00AF3A74">
        <w:rPr>
          <w:rFonts w:ascii="Verdana" w:hAnsi="Verdana"/>
          <w:sz w:val="16"/>
          <w:szCs w:val="16"/>
          <w:lang w:val="cs-CZ"/>
        </w:rPr>
        <w:t xml:space="preserve">), Article 2, available at: </w:t>
      </w:r>
      <w:hyperlink r:id="rId19" w:anchor="page=2" w:history="1">
        <w:r w:rsidRPr="00AF3A74">
          <w:rPr>
            <w:rStyle w:val="Hyperlink"/>
            <w:rFonts w:ascii="Verdana" w:hAnsi="Verdana"/>
            <w:sz w:val="16"/>
            <w:szCs w:val="16"/>
            <w:lang w:val="cs-CZ"/>
          </w:rPr>
          <w:t>http://www.legilux.public.lu/leg/a/archives/2011/0187/a187.pdf#page=2</w:t>
        </w:r>
      </w:hyperlink>
      <w:r w:rsidR="00AF3A74">
        <w:rPr>
          <w:rFonts w:ascii="Verdana" w:hAnsi="Verdana"/>
          <w:sz w:val="16"/>
          <w:szCs w:val="16"/>
          <w:lang w:val="cs-CZ"/>
        </w:rPr>
        <w:t>.</w:t>
      </w:r>
    </w:p>
  </w:footnote>
  <w:footnote w:id="41">
    <w:p w14:paraId="6101CB83" w14:textId="77777777" w:rsidR="0014234A" w:rsidRPr="00AF3A74" w:rsidRDefault="0014234A" w:rsidP="0014234A">
      <w:pPr>
        <w:pStyle w:val="FootnoteText"/>
        <w:rPr>
          <w:rFonts w:ascii="Verdana" w:hAnsi="Verdana"/>
          <w:sz w:val="16"/>
          <w:szCs w:val="16"/>
          <w:lang w:val="cs-CZ"/>
        </w:rPr>
      </w:pPr>
      <w:r w:rsidRPr="00AF3A74">
        <w:rPr>
          <w:rStyle w:val="FootnoteReference"/>
          <w:rFonts w:ascii="Verdana" w:hAnsi="Verdana"/>
          <w:sz w:val="16"/>
          <w:szCs w:val="16"/>
        </w:rPr>
        <w:footnoteRef/>
      </w:r>
      <w:r w:rsidRPr="00AF3A74">
        <w:rPr>
          <w:rFonts w:ascii="Verdana" w:hAnsi="Verdana"/>
          <w:sz w:val="16"/>
          <w:szCs w:val="16"/>
          <w:lang w:val="cs-CZ"/>
        </w:rPr>
        <w:t xml:space="preserve"> Luxembourg, interview with a member of the National authority for children (</w:t>
      </w:r>
      <w:r w:rsidRPr="00AF3A74">
        <w:rPr>
          <w:rFonts w:ascii="Verdana" w:hAnsi="Verdana"/>
          <w:i/>
          <w:sz w:val="16"/>
          <w:szCs w:val="16"/>
          <w:lang w:val="cs-CZ"/>
        </w:rPr>
        <w:t>Office national de l’enfance – ONE</w:t>
      </w:r>
      <w:r w:rsidRPr="00AF3A74">
        <w:rPr>
          <w:rFonts w:ascii="Verdana" w:hAnsi="Verdana"/>
          <w:sz w:val="16"/>
          <w:szCs w:val="16"/>
          <w:lang w:val="cs-CZ"/>
        </w:rPr>
        <w:t>), 30 July 2015.</w:t>
      </w:r>
    </w:p>
  </w:footnote>
  <w:footnote w:id="42">
    <w:p w14:paraId="1CE95136" w14:textId="75A2B532" w:rsidR="0014234A" w:rsidRPr="00AF3A74" w:rsidRDefault="0014234A" w:rsidP="0014234A">
      <w:pPr>
        <w:pStyle w:val="FootnoteText"/>
        <w:rPr>
          <w:rFonts w:ascii="Verdana" w:hAnsi="Verdana"/>
          <w:sz w:val="16"/>
          <w:szCs w:val="16"/>
          <w:lang w:val="cs-CZ"/>
        </w:rPr>
      </w:pPr>
      <w:r w:rsidRPr="00AF3A74">
        <w:rPr>
          <w:rStyle w:val="FootnoteReference"/>
          <w:rFonts w:ascii="Verdana" w:hAnsi="Verdana"/>
          <w:sz w:val="16"/>
          <w:szCs w:val="16"/>
        </w:rPr>
        <w:footnoteRef/>
      </w:r>
      <w:r w:rsidRPr="00AF3A74">
        <w:rPr>
          <w:rFonts w:ascii="Verdana" w:hAnsi="Verdana"/>
          <w:sz w:val="16"/>
          <w:szCs w:val="16"/>
          <w:lang w:val="cs-CZ"/>
        </w:rPr>
        <w:t xml:space="preserve"> Luxembourg,  Grand-ducal regulation on childcare and support of families of 11 August 2011(</w:t>
      </w:r>
      <w:r w:rsidRPr="00AF3A74">
        <w:rPr>
          <w:rFonts w:ascii="Verdana" w:hAnsi="Verdana"/>
          <w:i/>
          <w:iCs/>
          <w:sz w:val="16"/>
          <w:szCs w:val="16"/>
          <w:lang w:val="cs-CZ"/>
        </w:rPr>
        <w:t>Réglements grands-ducaux du 17 août 2011 relatifs à l'aide à l'enfance et à la famille</w:t>
      </w:r>
      <w:r w:rsidRPr="00AF3A74">
        <w:rPr>
          <w:rFonts w:ascii="Verdana" w:hAnsi="Verdana"/>
          <w:sz w:val="16"/>
          <w:szCs w:val="16"/>
          <w:lang w:val="cs-CZ"/>
        </w:rPr>
        <w:t xml:space="preserve">), Article 2, available at: </w:t>
      </w:r>
      <w:hyperlink r:id="rId20" w:anchor="page=2" w:history="1">
        <w:r w:rsidRPr="00AF3A74">
          <w:rPr>
            <w:rStyle w:val="Hyperlink"/>
            <w:rFonts w:ascii="Verdana" w:hAnsi="Verdana"/>
            <w:sz w:val="16"/>
            <w:szCs w:val="16"/>
            <w:lang w:val="cs-CZ"/>
          </w:rPr>
          <w:t>http://www.legilux.public.lu/leg/a/archives/2011/0187/a187.pdf#page=2</w:t>
        </w:r>
      </w:hyperlink>
      <w:r w:rsidR="00AF3A74">
        <w:rPr>
          <w:rFonts w:ascii="Verdana" w:hAnsi="Verdana"/>
          <w:sz w:val="16"/>
          <w:szCs w:val="16"/>
          <w:lang w:val="cs-CZ"/>
        </w:rPr>
        <w:t>.</w:t>
      </w:r>
    </w:p>
  </w:footnote>
  <w:footnote w:id="43">
    <w:p w14:paraId="3DDD3851" w14:textId="4E7CD3A1" w:rsidR="0014234A" w:rsidRPr="00AF3A74" w:rsidRDefault="0014234A" w:rsidP="0014234A">
      <w:pPr>
        <w:pStyle w:val="FootnoteText"/>
        <w:rPr>
          <w:rFonts w:ascii="Verdana" w:hAnsi="Verdana"/>
          <w:sz w:val="16"/>
          <w:szCs w:val="16"/>
          <w:lang w:val="cs-CZ"/>
        </w:rPr>
      </w:pPr>
      <w:r w:rsidRPr="00AF3A74">
        <w:rPr>
          <w:rStyle w:val="FootnoteReference"/>
          <w:rFonts w:ascii="Verdana" w:hAnsi="Verdana"/>
          <w:sz w:val="16"/>
          <w:szCs w:val="16"/>
        </w:rPr>
        <w:footnoteRef/>
      </w:r>
      <w:r w:rsidRPr="00AF3A74">
        <w:rPr>
          <w:rFonts w:ascii="Verdana" w:hAnsi="Verdana"/>
          <w:sz w:val="16"/>
          <w:szCs w:val="16"/>
          <w:lang w:val="cs-CZ"/>
        </w:rPr>
        <w:t xml:space="preserve"> Luxembourg,  Grand-ducal regulation on childcare and support of families of 11 August 2011(</w:t>
      </w:r>
      <w:r w:rsidRPr="00AF3A74">
        <w:rPr>
          <w:rFonts w:ascii="Verdana" w:hAnsi="Verdana"/>
          <w:i/>
          <w:iCs/>
          <w:sz w:val="16"/>
          <w:szCs w:val="16"/>
          <w:lang w:val="cs-CZ"/>
        </w:rPr>
        <w:t>Réglements grands-ducaux du 17 août 2011 relatifs à l'aide à l'enfance et à la famille</w:t>
      </w:r>
      <w:r w:rsidRPr="00AF3A74">
        <w:rPr>
          <w:rFonts w:ascii="Verdana" w:hAnsi="Verdana"/>
          <w:sz w:val="16"/>
          <w:szCs w:val="16"/>
          <w:lang w:val="cs-CZ"/>
        </w:rPr>
        <w:t xml:space="preserve">), Article 2, available at: </w:t>
      </w:r>
      <w:hyperlink r:id="rId21" w:anchor="page=2" w:history="1">
        <w:r w:rsidRPr="00AF3A74">
          <w:rPr>
            <w:rStyle w:val="Hyperlink"/>
            <w:rFonts w:ascii="Verdana" w:hAnsi="Verdana"/>
            <w:sz w:val="16"/>
            <w:szCs w:val="16"/>
            <w:lang w:val="cs-CZ"/>
          </w:rPr>
          <w:t>http://www.legilux.public.lu/leg/a/archives/2011/0187/a187.pdf#page=2</w:t>
        </w:r>
      </w:hyperlink>
      <w:r w:rsidR="00AF3A74">
        <w:rPr>
          <w:rFonts w:ascii="Verdana" w:hAnsi="Verdana"/>
          <w:sz w:val="16"/>
          <w:szCs w:val="16"/>
          <w:lang w:val="cs-CZ"/>
        </w:rPr>
        <w:t>.</w:t>
      </w:r>
    </w:p>
  </w:footnote>
  <w:footnote w:id="44">
    <w:p w14:paraId="6AC66200" w14:textId="7E0E3865" w:rsidR="0014234A" w:rsidRPr="00AF3A74" w:rsidRDefault="0014234A" w:rsidP="0014234A">
      <w:pPr>
        <w:pStyle w:val="FootnoteText"/>
        <w:jc w:val="both"/>
        <w:rPr>
          <w:rFonts w:ascii="Verdana" w:hAnsi="Verdana"/>
          <w:sz w:val="16"/>
          <w:szCs w:val="16"/>
          <w:lang w:val="cs-CZ"/>
        </w:rPr>
      </w:pPr>
      <w:r w:rsidRPr="00AF3A74">
        <w:rPr>
          <w:rStyle w:val="FootnoteReference"/>
          <w:rFonts w:ascii="Verdana" w:hAnsi="Verdana"/>
          <w:sz w:val="16"/>
          <w:szCs w:val="16"/>
        </w:rPr>
        <w:footnoteRef/>
      </w:r>
      <w:r w:rsidRPr="00AF3A74">
        <w:rPr>
          <w:rFonts w:ascii="Verdana" w:hAnsi="Verdana"/>
          <w:sz w:val="16"/>
          <w:szCs w:val="16"/>
          <w:lang w:val="cs-CZ"/>
        </w:rPr>
        <w:t xml:space="preserve"> Luxembourg, National authority for children (</w:t>
      </w:r>
      <w:r w:rsidRPr="00AF3A74">
        <w:rPr>
          <w:rFonts w:ascii="Verdana" w:hAnsi="Verdana"/>
          <w:i/>
          <w:sz w:val="16"/>
          <w:szCs w:val="16"/>
          <w:lang w:val="cs-CZ"/>
        </w:rPr>
        <w:t>Office national de l’enfance – ONE</w:t>
      </w:r>
      <w:r w:rsidRPr="00AF3A74">
        <w:rPr>
          <w:rFonts w:ascii="Verdana" w:hAnsi="Verdana"/>
          <w:sz w:val="16"/>
          <w:szCs w:val="16"/>
          <w:lang w:val="cs-CZ"/>
        </w:rPr>
        <w:t xml:space="preserve">), List of children and teenagers placed in institutions and foster care families, p. 1-2, available at: </w:t>
      </w:r>
      <w:hyperlink r:id="rId22" w:history="1">
        <w:r w:rsidRPr="00AF3A74">
          <w:rPr>
            <w:rStyle w:val="Hyperlink"/>
            <w:rFonts w:ascii="Verdana" w:hAnsi="Verdana"/>
            <w:sz w:val="16"/>
            <w:szCs w:val="16"/>
            <w:lang w:val="cs-CZ"/>
          </w:rPr>
          <w:t>http://www.men.public.lu/catalogue-publications/enfance-jeunesse/statistiques-analyses/enfance/1505-chiffres/2015-04.pdf</w:t>
        </w:r>
      </w:hyperlink>
      <w:r w:rsidR="00AF3A74">
        <w:rPr>
          <w:rFonts w:ascii="Verdana" w:hAnsi="Verdana"/>
          <w:sz w:val="16"/>
          <w:szCs w:val="16"/>
          <w:lang w:val="cs-CZ"/>
        </w:rPr>
        <w:t>.</w:t>
      </w:r>
      <w:r w:rsidRPr="00AF3A74">
        <w:rPr>
          <w:rFonts w:ascii="Verdana" w:hAnsi="Verdana"/>
          <w:sz w:val="16"/>
          <w:szCs w:val="16"/>
          <w:lang w:val="cs-CZ"/>
        </w:rPr>
        <w:t xml:space="preserve"> </w:t>
      </w:r>
    </w:p>
  </w:footnote>
  <w:footnote w:id="45">
    <w:p w14:paraId="57AA8D63" w14:textId="615FFBA9" w:rsidR="0014234A" w:rsidRPr="00F90EED" w:rsidRDefault="0014234A" w:rsidP="0014234A">
      <w:pPr>
        <w:pStyle w:val="FootnoteText"/>
        <w:jc w:val="both"/>
        <w:rPr>
          <w:lang w:val="cs-CZ"/>
        </w:rPr>
      </w:pPr>
      <w:r w:rsidRPr="00AF3A74">
        <w:rPr>
          <w:rStyle w:val="FootnoteReference"/>
          <w:rFonts w:ascii="Verdana" w:hAnsi="Verdana"/>
          <w:sz w:val="16"/>
          <w:szCs w:val="16"/>
        </w:rPr>
        <w:footnoteRef/>
      </w:r>
      <w:r w:rsidRPr="00AF3A74">
        <w:rPr>
          <w:rFonts w:ascii="Verdana" w:hAnsi="Verdana"/>
          <w:sz w:val="16"/>
          <w:szCs w:val="16"/>
          <w:lang w:val="cs-CZ"/>
        </w:rPr>
        <w:t xml:space="preserve"> Luxembourg, National authority for children (</w:t>
      </w:r>
      <w:r w:rsidRPr="00AF3A74">
        <w:rPr>
          <w:rFonts w:ascii="Verdana" w:hAnsi="Verdana"/>
          <w:i/>
          <w:sz w:val="16"/>
          <w:szCs w:val="16"/>
          <w:lang w:val="cs-CZ"/>
        </w:rPr>
        <w:t>Office national de l’enfance – ONE</w:t>
      </w:r>
      <w:r w:rsidRPr="00AF3A74">
        <w:rPr>
          <w:rFonts w:ascii="Verdana" w:hAnsi="Verdana"/>
          <w:sz w:val="16"/>
          <w:szCs w:val="16"/>
          <w:lang w:val="cs-CZ"/>
        </w:rPr>
        <w:t xml:space="preserve">), List of children and teenagers placed in institutions and foster care families, p. 2, available at: </w:t>
      </w:r>
      <w:hyperlink r:id="rId23" w:history="1">
        <w:r w:rsidRPr="00AF3A74">
          <w:rPr>
            <w:rStyle w:val="Hyperlink"/>
            <w:rFonts w:ascii="Verdana" w:hAnsi="Verdana"/>
            <w:sz w:val="16"/>
            <w:szCs w:val="16"/>
            <w:lang w:val="cs-CZ"/>
          </w:rPr>
          <w:t>http://www.men.public.lu/catalogue-publications/enfance-jeunesse/statistiques-analyses/enfance/1505-chiffres/2015-04.pdf</w:t>
        </w:r>
      </w:hyperlink>
      <w:r w:rsidR="00AF3A74">
        <w:rPr>
          <w:lang w:val="cs-CZ"/>
        </w:rPr>
        <w:t>.</w:t>
      </w:r>
    </w:p>
  </w:footnote>
  <w:footnote w:id="46">
    <w:p w14:paraId="44FF04AD" w14:textId="2F17948D" w:rsidR="0014234A" w:rsidRPr="00AF3A74" w:rsidRDefault="0014234A" w:rsidP="0014234A">
      <w:pPr>
        <w:pStyle w:val="FootnoteText"/>
        <w:jc w:val="both"/>
        <w:rPr>
          <w:rFonts w:ascii="Verdana" w:hAnsi="Verdana"/>
          <w:sz w:val="16"/>
          <w:szCs w:val="16"/>
          <w:lang w:val="cs-CZ"/>
        </w:rPr>
      </w:pPr>
      <w:r w:rsidRPr="00AF3A74">
        <w:rPr>
          <w:rStyle w:val="FootnoteReference"/>
          <w:rFonts w:ascii="Verdana" w:hAnsi="Verdana"/>
          <w:sz w:val="16"/>
          <w:szCs w:val="16"/>
        </w:rPr>
        <w:footnoteRef/>
      </w:r>
      <w:r w:rsidRPr="00AF3A74">
        <w:rPr>
          <w:rFonts w:ascii="Verdana" w:hAnsi="Verdana"/>
          <w:sz w:val="16"/>
          <w:szCs w:val="16"/>
        </w:rPr>
        <w:t xml:space="preserve"> </w:t>
      </w:r>
      <w:r w:rsidRPr="00AF3A74">
        <w:rPr>
          <w:rFonts w:ascii="Verdana" w:hAnsi="Verdana"/>
          <w:sz w:val="16"/>
          <w:szCs w:val="16"/>
          <w:lang w:val="cs-CZ"/>
        </w:rPr>
        <w:t xml:space="preserve">Luxembourg, </w:t>
      </w:r>
      <w:r w:rsidRPr="00AF3A74">
        <w:rPr>
          <w:rFonts w:ascii="Verdana" w:hAnsi="Verdana"/>
          <w:sz w:val="16"/>
          <w:szCs w:val="16"/>
          <w:lang w:val="en-GB" w:bidi="en-US"/>
        </w:rPr>
        <w:t>League HMC</w:t>
      </w:r>
      <w:r w:rsidRPr="00AF3A74">
        <w:rPr>
          <w:rFonts w:ascii="Verdana" w:hAnsi="Verdana"/>
          <w:sz w:val="16"/>
          <w:szCs w:val="16"/>
          <w:lang w:val="cs-CZ"/>
        </w:rPr>
        <w:t xml:space="preserve">, available at: </w:t>
      </w:r>
      <w:hyperlink r:id="rId24" w:history="1">
        <w:r w:rsidRPr="00AF3A74">
          <w:rPr>
            <w:rStyle w:val="Hyperlink"/>
            <w:rFonts w:ascii="Verdana" w:hAnsi="Verdana"/>
            <w:sz w:val="16"/>
            <w:szCs w:val="16"/>
          </w:rPr>
          <w:t>http://www.handiplanet-echanges.info/organisations/ligue-hmc-en</w:t>
        </w:r>
      </w:hyperlink>
      <w:r w:rsidR="00AF3A74">
        <w:rPr>
          <w:rFonts w:ascii="Verdana" w:hAnsi="Verdana"/>
          <w:sz w:val="16"/>
          <w:szCs w:val="16"/>
          <w:lang w:val="cs-CZ"/>
        </w:rPr>
        <w:t>.</w:t>
      </w:r>
    </w:p>
  </w:footnote>
  <w:footnote w:id="47">
    <w:p w14:paraId="06634867" w14:textId="4E540749" w:rsidR="0014234A" w:rsidRPr="00AF3A74" w:rsidRDefault="0014234A" w:rsidP="0014234A">
      <w:pPr>
        <w:pStyle w:val="FootnoteText"/>
        <w:jc w:val="both"/>
        <w:rPr>
          <w:rFonts w:ascii="Verdana" w:hAnsi="Verdana"/>
          <w:sz w:val="16"/>
          <w:szCs w:val="16"/>
          <w:lang w:val="cs-CZ"/>
        </w:rPr>
      </w:pPr>
      <w:r w:rsidRPr="00AF3A74">
        <w:rPr>
          <w:rStyle w:val="FootnoteReference"/>
          <w:rFonts w:ascii="Verdana" w:hAnsi="Verdana"/>
          <w:sz w:val="16"/>
          <w:szCs w:val="16"/>
        </w:rPr>
        <w:footnoteRef/>
      </w:r>
      <w:r w:rsidRPr="00AF3A74">
        <w:rPr>
          <w:rFonts w:ascii="Verdana" w:hAnsi="Verdana"/>
          <w:sz w:val="16"/>
          <w:szCs w:val="16"/>
          <w:lang w:val="cs-CZ"/>
        </w:rPr>
        <w:t xml:space="preserve">Luxembourg, </w:t>
      </w:r>
      <w:r w:rsidRPr="00AF3A74">
        <w:rPr>
          <w:rFonts w:ascii="Verdana" w:hAnsi="Verdana"/>
          <w:sz w:val="16"/>
          <w:szCs w:val="16"/>
          <w:lang w:val="cs-CZ" w:bidi="en-US"/>
        </w:rPr>
        <w:t>League HMC</w:t>
      </w:r>
      <w:r w:rsidRPr="00AF3A74">
        <w:rPr>
          <w:rFonts w:ascii="Verdana" w:hAnsi="Verdana"/>
          <w:sz w:val="16"/>
          <w:szCs w:val="16"/>
          <w:lang w:val="cs-CZ"/>
        </w:rPr>
        <w:t xml:space="preserve">, Project </w:t>
      </w:r>
      <w:r w:rsidRPr="00AF3A74">
        <w:rPr>
          <w:rFonts w:ascii="Verdana" w:hAnsi="Verdana"/>
          <w:sz w:val="16"/>
          <w:szCs w:val="16"/>
          <w:lang w:val="cs-CZ" w:bidi="en-US"/>
        </w:rPr>
        <w:t>Life Academy” (</w:t>
      </w:r>
      <w:r w:rsidRPr="00AF3A74">
        <w:rPr>
          <w:rFonts w:ascii="Verdana" w:hAnsi="Verdana"/>
          <w:i/>
          <w:iCs/>
          <w:sz w:val="16"/>
          <w:szCs w:val="16"/>
          <w:lang w:val="cs-CZ" w:bidi="en-US"/>
        </w:rPr>
        <w:t>Académie de la vie</w:t>
      </w:r>
      <w:r w:rsidRPr="00AF3A74">
        <w:rPr>
          <w:rFonts w:ascii="Verdana" w:hAnsi="Verdana"/>
          <w:sz w:val="16"/>
          <w:szCs w:val="16"/>
          <w:lang w:val="cs-CZ" w:bidi="en-US"/>
        </w:rPr>
        <w:t>), available at:</w:t>
      </w:r>
      <w:r w:rsidRPr="00AF3A74">
        <w:rPr>
          <w:rFonts w:ascii="Verdana" w:hAnsi="Verdana"/>
          <w:sz w:val="16"/>
          <w:szCs w:val="16"/>
          <w:lang w:val="cs-CZ"/>
        </w:rPr>
        <w:t xml:space="preserve"> </w:t>
      </w:r>
      <w:hyperlink r:id="rId25" w:history="1">
        <w:r w:rsidRPr="00AF3A74">
          <w:rPr>
            <w:rStyle w:val="Hyperlink"/>
            <w:rFonts w:ascii="Verdana" w:hAnsi="Verdana"/>
            <w:sz w:val="16"/>
            <w:szCs w:val="16"/>
            <w:lang w:val="cs-CZ"/>
          </w:rPr>
          <w:t>http://www.handiplanet-echanges.info/Members/bianca--gary_298/life-academy-fr</w:t>
        </w:r>
      </w:hyperlink>
      <w:r w:rsidR="00AF3A74">
        <w:rPr>
          <w:rFonts w:ascii="Verdana" w:hAnsi="Verdana"/>
          <w:sz w:val="16"/>
          <w:szCs w:val="16"/>
          <w:lang w:val="cs-CZ"/>
        </w:rPr>
        <w:t>.</w:t>
      </w:r>
    </w:p>
  </w:footnote>
  <w:footnote w:id="48">
    <w:p w14:paraId="29DD4BF2" w14:textId="08A86D44" w:rsidR="0014234A" w:rsidRPr="006567C8" w:rsidRDefault="0014234A" w:rsidP="0014234A">
      <w:pPr>
        <w:rPr>
          <w:rFonts w:ascii="GillModSans" w:hAnsi="GillModSans" w:cs="GillModSans"/>
          <w:color w:val="1A171B"/>
          <w:sz w:val="19"/>
          <w:szCs w:val="19"/>
          <w:lang w:val="cs-CZ" w:eastAsia="cs-CZ"/>
        </w:rPr>
      </w:pPr>
      <w:r w:rsidRPr="00AF3A74">
        <w:rPr>
          <w:rStyle w:val="FootnoteReference"/>
          <w:rFonts w:ascii="Verdana" w:hAnsi="Verdana"/>
          <w:sz w:val="16"/>
          <w:szCs w:val="16"/>
        </w:rPr>
        <w:footnoteRef/>
      </w:r>
      <w:r w:rsidRPr="00AF3A74">
        <w:rPr>
          <w:rFonts w:ascii="Verdana" w:hAnsi="Verdana"/>
          <w:sz w:val="16"/>
          <w:szCs w:val="16"/>
          <w:lang w:val="cs-CZ"/>
        </w:rPr>
        <w:t xml:space="preserve"> Luxembourg, Transposition of </w:t>
      </w:r>
      <w:r w:rsidRPr="00AF3A74">
        <w:rPr>
          <w:rFonts w:ascii="Verdana" w:hAnsi="Verdana"/>
          <w:color w:val="1A171B"/>
          <w:sz w:val="16"/>
          <w:szCs w:val="16"/>
          <w:lang w:val="cs-CZ" w:eastAsia="cs-CZ"/>
        </w:rPr>
        <w:t>CRPD</w:t>
      </w:r>
      <w:r w:rsidRPr="00AF3A74">
        <w:rPr>
          <w:rFonts w:ascii="Verdana" w:hAnsi="Verdana"/>
          <w:bCs/>
          <w:i/>
          <w:color w:val="1A171B"/>
          <w:sz w:val="16"/>
          <w:szCs w:val="16"/>
          <w:lang w:val="cs-CZ" w:eastAsia="cs-CZ"/>
        </w:rPr>
        <w:t xml:space="preserve">, </w:t>
      </w:r>
      <w:r w:rsidRPr="00AF3A74">
        <w:rPr>
          <w:rFonts w:ascii="Verdana" w:hAnsi="Verdana"/>
          <w:bCs/>
          <w:color w:val="1A171B"/>
          <w:sz w:val="16"/>
          <w:szCs w:val="16"/>
          <w:lang w:val="cs-CZ" w:eastAsia="cs-CZ"/>
        </w:rPr>
        <w:t xml:space="preserve">First periodical report, </w:t>
      </w:r>
      <w:r w:rsidRPr="00AF3A74">
        <w:rPr>
          <w:rFonts w:ascii="Verdana" w:hAnsi="Verdana"/>
          <w:color w:val="1A171B"/>
          <w:sz w:val="16"/>
          <w:szCs w:val="16"/>
          <w:lang w:val="cs-CZ" w:eastAsia="cs-CZ"/>
        </w:rPr>
        <w:t xml:space="preserve">23 March 2014, p. 29, available at: </w:t>
      </w:r>
      <w:hyperlink r:id="rId26" w:history="1">
        <w:r w:rsidRPr="00AF3A74">
          <w:rPr>
            <w:rStyle w:val="Hyperlink"/>
            <w:rFonts w:ascii="Verdana" w:hAnsi="Verdana"/>
            <w:sz w:val="16"/>
            <w:szCs w:val="16"/>
            <w:lang w:val="cs-CZ" w:bidi="en-US"/>
          </w:rPr>
          <w:t>http://www.mfi.public.lu/publications/ConventionONU/ConventionONU.PDF</w:t>
        </w:r>
      </w:hyperlink>
      <w:r w:rsidR="00AF3A74">
        <w:rPr>
          <w:rFonts w:ascii="Verdana" w:hAnsi="Verdana"/>
          <w:sz w:val="16"/>
          <w:szCs w:val="16"/>
          <w:lang w:val="cs-CZ" w:bidi="en-US"/>
        </w:rPr>
        <w:t>.</w:t>
      </w:r>
    </w:p>
  </w:footnote>
  <w:footnote w:id="49">
    <w:p w14:paraId="29B7430E" w14:textId="77777777" w:rsidR="0014234A" w:rsidRPr="00AF3A74" w:rsidRDefault="0014234A" w:rsidP="0014234A">
      <w:pPr>
        <w:pStyle w:val="FootnoteText"/>
        <w:rPr>
          <w:rFonts w:ascii="Verdana" w:hAnsi="Verdana"/>
          <w:sz w:val="16"/>
          <w:szCs w:val="16"/>
          <w:lang w:val="cs-CZ"/>
        </w:rPr>
      </w:pPr>
      <w:r w:rsidRPr="00AF3A74">
        <w:rPr>
          <w:rStyle w:val="FootnoteReference"/>
          <w:rFonts w:ascii="Verdana" w:hAnsi="Verdana"/>
          <w:sz w:val="16"/>
          <w:szCs w:val="16"/>
        </w:rPr>
        <w:footnoteRef/>
      </w:r>
      <w:r w:rsidRPr="00AF3A74">
        <w:rPr>
          <w:rFonts w:ascii="Verdana" w:hAnsi="Verdana"/>
          <w:sz w:val="16"/>
          <w:szCs w:val="16"/>
          <w:lang w:val="cs-CZ"/>
        </w:rPr>
        <w:t xml:space="preserve"> Luxembourg, interview with a member of the National authority for children (</w:t>
      </w:r>
      <w:r w:rsidRPr="00AF3A74">
        <w:rPr>
          <w:rFonts w:ascii="Verdana" w:hAnsi="Verdana"/>
          <w:i/>
          <w:sz w:val="16"/>
          <w:szCs w:val="16"/>
          <w:lang w:val="cs-CZ"/>
        </w:rPr>
        <w:t>Office national de l’enfance – ONE</w:t>
      </w:r>
      <w:r w:rsidRPr="00AF3A74">
        <w:rPr>
          <w:rFonts w:ascii="Verdana" w:hAnsi="Verdana"/>
          <w:sz w:val="16"/>
          <w:szCs w:val="16"/>
          <w:lang w:val="cs-CZ"/>
        </w:rPr>
        <w:t>), 30 July 2015.</w:t>
      </w:r>
    </w:p>
  </w:footnote>
  <w:footnote w:id="50">
    <w:p w14:paraId="76943624" w14:textId="77777777" w:rsidR="0014234A" w:rsidRPr="00AF3A74" w:rsidRDefault="0014234A" w:rsidP="0014234A">
      <w:pPr>
        <w:pStyle w:val="FootnoteText"/>
        <w:rPr>
          <w:rFonts w:ascii="Verdana" w:hAnsi="Verdana"/>
          <w:sz w:val="16"/>
          <w:szCs w:val="16"/>
          <w:lang w:val="cs-CZ"/>
        </w:rPr>
      </w:pPr>
      <w:r w:rsidRPr="00AF3A74">
        <w:rPr>
          <w:rStyle w:val="FootnoteReference"/>
          <w:rFonts w:ascii="Verdana" w:hAnsi="Verdana"/>
          <w:sz w:val="16"/>
          <w:szCs w:val="16"/>
        </w:rPr>
        <w:footnoteRef/>
      </w:r>
      <w:r w:rsidRPr="00AF3A74">
        <w:rPr>
          <w:rFonts w:ascii="Verdana" w:hAnsi="Verdana"/>
          <w:sz w:val="16"/>
          <w:szCs w:val="16"/>
          <w:lang w:val="cs-CZ"/>
        </w:rPr>
        <w:t xml:space="preserve"> Luxembourg, interview with ministerial officers, Ministry of Family and Integration, Department for disabled persons, 27 July 2015.</w:t>
      </w:r>
    </w:p>
  </w:footnote>
  <w:footnote w:id="51">
    <w:p w14:paraId="2EEDFCEA" w14:textId="77777777" w:rsidR="0014234A" w:rsidRPr="003E6993" w:rsidRDefault="0014234A" w:rsidP="0014234A">
      <w:pPr>
        <w:pStyle w:val="FootnoteText"/>
        <w:rPr>
          <w:lang w:val="cs-CZ"/>
        </w:rPr>
      </w:pPr>
      <w:r w:rsidRPr="00AF3A74">
        <w:rPr>
          <w:rStyle w:val="FootnoteReference"/>
          <w:rFonts w:ascii="Verdana" w:hAnsi="Verdana"/>
          <w:sz w:val="16"/>
          <w:szCs w:val="16"/>
        </w:rPr>
        <w:footnoteRef/>
      </w:r>
      <w:r w:rsidRPr="00AF3A74">
        <w:rPr>
          <w:rFonts w:ascii="Verdana" w:hAnsi="Verdana"/>
          <w:sz w:val="16"/>
          <w:szCs w:val="16"/>
          <w:lang w:val="cs-CZ"/>
        </w:rPr>
        <w:t xml:space="preserve"> Luxembourg, interview with ministerial officers, Ministry of Family and Integration, Department for disabled persons, 27 July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9D94A" w14:textId="77777777" w:rsidR="0014234A" w:rsidRDefault="00A479DA">
    <w:pPr>
      <w:pStyle w:val="Header"/>
    </w:pPr>
    <w:sdt>
      <w:sdtPr>
        <w:id w:val="1678536045"/>
        <w:placeholder>
          <w:docPart w:val="006F5E97EEAD974EB162AD07A035E8C6"/>
        </w:placeholder>
        <w:temporary/>
        <w:showingPlcHdr/>
      </w:sdtPr>
      <w:sdtEndPr/>
      <w:sdtContent>
        <w:r w:rsidR="0014234A">
          <w:t>[Type text]</w:t>
        </w:r>
      </w:sdtContent>
    </w:sdt>
    <w:r w:rsidR="0014234A">
      <w:ptab w:relativeTo="margin" w:alignment="center" w:leader="none"/>
    </w:r>
    <w:sdt>
      <w:sdtPr>
        <w:id w:val="1417755887"/>
        <w:placeholder>
          <w:docPart w:val="F551CEA52B9FBC4FA7167A9EED4A15F5"/>
        </w:placeholder>
        <w:temporary/>
        <w:showingPlcHdr/>
      </w:sdtPr>
      <w:sdtEndPr/>
      <w:sdtContent>
        <w:r w:rsidR="0014234A">
          <w:t>[Type text]</w:t>
        </w:r>
      </w:sdtContent>
    </w:sdt>
    <w:r w:rsidR="0014234A">
      <w:ptab w:relativeTo="margin" w:alignment="right" w:leader="none"/>
    </w:r>
    <w:sdt>
      <w:sdtPr>
        <w:id w:val="-159777399"/>
        <w:placeholder>
          <w:docPart w:val="7F55E5AFF9E5E24597756C19B0FF34E0"/>
        </w:placeholder>
        <w:temporary/>
        <w:showingPlcHdr/>
      </w:sdtPr>
      <w:sdtEndPr/>
      <w:sdtContent>
        <w:r w:rsidR="0014234A">
          <w:t>[Type text]</w:t>
        </w:r>
      </w:sdtContent>
    </w:sdt>
  </w:p>
  <w:p w14:paraId="32F9709D" w14:textId="77777777" w:rsidR="0014234A" w:rsidRDefault="00142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73F78" w14:textId="17E72E91" w:rsidR="0014234A" w:rsidRPr="00BD3AF7" w:rsidRDefault="0014234A" w:rsidP="00BD3AF7">
    <w:pPr>
      <w:pStyle w:val="Header"/>
      <w:rPr>
        <w:rFonts w:ascii="Verdana" w:hAnsi="Verdana"/>
      </w:rPr>
    </w:pPr>
    <w:r w:rsidRPr="00BD3AF7">
      <w:rPr>
        <w:rFonts w:ascii="Verdana" w:hAnsi="Verdana"/>
      </w:rPr>
      <w:ptab w:relativeTo="margin" w:alignment="center" w:leader="none"/>
    </w:r>
    <w:r w:rsidRPr="00BD3AF7">
      <w:rPr>
        <w:rFonts w:ascii="Verdana" w:hAnsi="Verdana"/>
      </w:rPr>
      <w:ptab w:relativeTo="margin" w:alignment="right" w:leader="none"/>
    </w:r>
  </w:p>
  <w:p w14:paraId="3D742A18" w14:textId="57360C41" w:rsidR="0014234A" w:rsidRPr="00BD3AF7" w:rsidRDefault="0014234A" w:rsidP="00BD3AF7">
    <w:pPr>
      <w:pStyle w:val="Header"/>
      <w:tabs>
        <w:tab w:val="left" w:pos="9498"/>
      </w:tabs>
      <w:ind w:left="-709" w:right="-472"/>
      <w:rPr>
        <w:rFonts w:ascii="Verdana" w:hAnsi="Verdana"/>
      </w:rPr>
    </w:pPr>
    <w:r w:rsidRPr="00BD3AF7">
      <w:rPr>
        <w:rFonts w:ascii="Verdana" w:hAnsi="Verdana"/>
      </w:rPr>
      <w:t>Background country information: Right to independent living of persons with disabilities</w:t>
    </w:r>
  </w:p>
  <w:p w14:paraId="1A67DBF9" w14:textId="77777777" w:rsidR="0014234A" w:rsidRDefault="0014234A" w:rsidP="00BD3A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AD3"/>
    <w:multiLevelType w:val="multilevel"/>
    <w:tmpl w:val="B276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243DD"/>
    <w:multiLevelType w:val="hybridMultilevel"/>
    <w:tmpl w:val="5948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F38F3"/>
    <w:multiLevelType w:val="hybridMultilevel"/>
    <w:tmpl w:val="3ED2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64DA8"/>
    <w:multiLevelType w:val="hybridMultilevel"/>
    <w:tmpl w:val="0A3880AA"/>
    <w:lvl w:ilvl="0" w:tplc="97DC564A">
      <w:start w:val="1"/>
      <w:numFmt w:val="lowerRoman"/>
      <w:lvlText w:val="%1."/>
      <w:lvlJc w:val="left"/>
      <w:pPr>
        <w:ind w:left="830" w:hanging="720"/>
      </w:pPr>
      <w:rPr>
        <w:rFonts w:hint="default"/>
        <w:b/>
        <w:sz w:val="28"/>
      </w:rPr>
    </w:lvl>
    <w:lvl w:ilvl="1" w:tplc="18090019" w:tentative="1">
      <w:start w:val="1"/>
      <w:numFmt w:val="lowerLetter"/>
      <w:lvlText w:val="%2."/>
      <w:lvlJc w:val="left"/>
      <w:pPr>
        <w:ind w:left="1190" w:hanging="360"/>
      </w:pPr>
    </w:lvl>
    <w:lvl w:ilvl="2" w:tplc="1809001B" w:tentative="1">
      <w:start w:val="1"/>
      <w:numFmt w:val="lowerRoman"/>
      <w:lvlText w:val="%3."/>
      <w:lvlJc w:val="right"/>
      <w:pPr>
        <w:ind w:left="1910" w:hanging="180"/>
      </w:pPr>
    </w:lvl>
    <w:lvl w:ilvl="3" w:tplc="1809000F" w:tentative="1">
      <w:start w:val="1"/>
      <w:numFmt w:val="decimal"/>
      <w:lvlText w:val="%4."/>
      <w:lvlJc w:val="left"/>
      <w:pPr>
        <w:ind w:left="2630" w:hanging="360"/>
      </w:pPr>
    </w:lvl>
    <w:lvl w:ilvl="4" w:tplc="18090019" w:tentative="1">
      <w:start w:val="1"/>
      <w:numFmt w:val="lowerLetter"/>
      <w:lvlText w:val="%5."/>
      <w:lvlJc w:val="left"/>
      <w:pPr>
        <w:ind w:left="3350" w:hanging="360"/>
      </w:pPr>
    </w:lvl>
    <w:lvl w:ilvl="5" w:tplc="1809001B" w:tentative="1">
      <w:start w:val="1"/>
      <w:numFmt w:val="lowerRoman"/>
      <w:lvlText w:val="%6."/>
      <w:lvlJc w:val="right"/>
      <w:pPr>
        <w:ind w:left="4070" w:hanging="180"/>
      </w:pPr>
    </w:lvl>
    <w:lvl w:ilvl="6" w:tplc="1809000F" w:tentative="1">
      <w:start w:val="1"/>
      <w:numFmt w:val="decimal"/>
      <w:lvlText w:val="%7."/>
      <w:lvlJc w:val="left"/>
      <w:pPr>
        <w:ind w:left="4790" w:hanging="360"/>
      </w:pPr>
    </w:lvl>
    <w:lvl w:ilvl="7" w:tplc="18090019" w:tentative="1">
      <w:start w:val="1"/>
      <w:numFmt w:val="lowerLetter"/>
      <w:lvlText w:val="%8."/>
      <w:lvlJc w:val="left"/>
      <w:pPr>
        <w:ind w:left="5510" w:hanging="360"/>
      </w:pPr>
    </w:lvl>
    <w:lvl w:ilvl="8" w:tplc="1809001B" w:tentative="1">
      <w:start w:val="1"/>
      <w:numFmt w:val="lowerRoman"/>
      <w:lvlText w:val="%9."/>
      <w:lvlJc w:val="right"/>
      <w:pPr>
        <w:ind w:left="6230" w:hanging="180"/>
      </w:pPr>
    </w:lvl>
  </w:abstractNum>
  <w:abstractNum w:abstractNumId="4" w15:restartNumberingAfterBreak="0">
    <w:nsid w:val="24FD3F3B"/>
    <w:multiLevelType w:val="hybridMultilevel"/>
    <w:tmpl w:val="DB7E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8784A"/>
    <w:multiLevelType w:val="hybridMultilevel"/>
    <w:tmpl w:val="0D82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77AB6"/>
    <w:multiLevelType w:val="hybridMultilevel"/>
    <w:tmpl w:val="C94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D208F"/>
    <w:multiLevelType w:val="hybridMultilevel"/>
    <w:tmpl w:val="ABE6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178B9"/>
    <w:multiLevelType w:val="hybridMultilevel"/>
    <w:tmpl w:val="52727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2E7648"/>
    <w:multiLevelType w:val="multilevel"/>
    <w:tmpl w:val="CECC20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9060135"/>
    <w:multiLevelType w:val="hybridMultilevel"/>
    <w:tmpl w:val="5C046960"/>
    <w:lvl w:ilvl="0" w:tplc="B29CAF0E">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BD24A14"/>
    <w:multiLevelType w:val="hybridMultilevel"/>
    <w:tmpl w:val="1B40CFD2"/>
    <w:lvl w:ilvl="0" w:tplc="7DD85B2C">
      <w:start w:val="1"/>
      <w:numFmt w:val="decimal"/>
      <w:pStyle w:val="FRABodyText"/>
      <w:lvlText w:val="[%1]."/>
      <w:lvlJc w:val="left"/>
      <w:pPr>
        <w:tabs>
          <w:tab w:val="num" w:pos="961"/>
        </w:tabs>
        <w:ind w:left="961" w:hanging="851"/>
      </w:pPr>
      <w:rPr>
        <w:rFonts w:ascii="Verdana" w:hAnsi="Verdana"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37C50FC"/>
    <w:multiLevelType w:val="hybridMultilevel"/>
    <w:tmpl w:val="3A5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7C48DE"/>
    <w:multiLevelType w:val="hybridMultilevel"/>
    <w:tmpl w:val="80C2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A1F80"/>
    <w:multiLevelType w:val="multilevel"/>
    <w:tmpl w:val="30DA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0"/>
  </w:num>
  <w:num w:numId="4">
    <w:abstractNumId w:val="5"/>
  </w:num>
  <w:num w:numId="5">
    <w:abstractNumId w:val="3"/>
  </w:num>
  <w:num w:numId="6">
    <w:abstractNumId w:val="13"/>
  </w:num>
  <w:num w:numId="7">
    <w:abstractNumId w:val="11"/>
  </w:num>
  <w:num w:numId="8">
    <w:abstractNumId w:val="9"/>
  </w:num>
  <w:num w:numId="9">
    <w:abstractNumId w:val="14"/>
  </w:num>
  <w:num w:numId="10">
    <w:abstractNumId w:val="0"/>
  </w:num>
  <w:num w:numId="11">
    <w:abstractNumId w:val="6"/>
  </w:num>
  <w:num w:numId="12">
    <w:abstractNumId w:val="4"/>
  </w:num>
  <w:num w:numId="13">
    <w:abstractNumId w:val="8"/>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2C"/>
    <w:rsid w:val="0001093F"/>
    <w:rsid w:val="00012356"/>
    <w:rsid w:val="00066EB3"/>
    <w:rsid w:val="00087052"/>
    <w:rsid w:val="000904A3"/>
    <w:rsid w:val="00093CF8"/>
    <w:rsid w:val="000B128A"/>
    <w:rsid w:val="000D34E0"/>
    <w:rsid w:val="000F36D7"/>
    <w:rsid w:val="000F617E"/>
    <w:rsid w:val="001013D1"/>
    <w:rsid w:val="00103ADD"/>
    <w:rsid w:val="00105731"/>
    <w:rsid w:val="0014234A"/>
    <w:rsid w:val="00144D8F"/>
    <w:rsid w:val="00167E17"/>
    <w:rsid w:val="0018151A"/>
    <w:rsid w:val="00191071"/>
    <w:rsid w:val="001A181E"/>
    <w:rsid w:val="001B058D"/>
    <w:rsid w:val="001D428D"/>
    <w:rsid w:val="001E63E3"/>
    <w:rsid w:val="001F12B2"/>
    <w:rsid w:val="00207FBE"/>
    <w:rsid w:val="00257A09"/>
    <w:rsid w:val="00265887"/>
    <w:rsid w:val="002B5DE3"/>
    <w:rsid w:val="002C3B8D"/>
    <w:rsid w:val="002E7CDC"/>
    <w:rsid w:val="00305241"/>
    <w:rsid w:val="003462B6"/>
    <w:rsid w:val="00347198"/>
    <w:rsid w:val="00351DBC"/>
    <w:rsid w:val="003A0745"/>
    <w:rsid w:val="003D4691"/>
    <w:rsid w:val="003F6F25"/>
    <w:rsid w:val="003F78BE"/>
    <w:rsid w:val="004014B8"/>
    <w:rsid w:val="004D2093"/>
    <w:rsid w:val="004E27A3"/>
    <w:rsid w:val="00575607"/>
    <w:rsid w:val="005A2459"/>
    <w:rsid w:val="005A2E6F"/>
    <w:rsid w:val="005A501D"/>
    <w:rsid w:val="005C1E32"/>
    <w:rsid w:val="005F1C8E"/>
    <w:rsid w:val="005F4DEC"/>
    <w:rsid w:val="005F4FAA"/>
    <w:rsid w:val="00602DB1"/>
    <w:rsid w:val="00677B8F"/>
    <w:rsid w:val="00691926"/>
    <w:rsid w:val="006A5399"/>
    <w:rsid w:val="006A617B"/>
    <w:rsid w:val="006B5E99"/>
    <w:rsid w:val="006C19AB"/>
    <w:rsid w:val="006C2275"/>
    <w:rsid w:val="006D3980"/>
    <w:rsid w:val="006E2D42"/>
    <w:rsid w:val="006F5285"/>
    <w:rsid w:val="00706F24"/>
    <w:rsid w:val="00753282"/>
    <w:rsid w:val="00766B36"/>
    <w:rsid w:val="00773347"/>
    <w:rsid w:val="00791F77"/>
    <w:rsid w:val="007D7E72"/>
    <w:rsid w:val="0080658D"/>
    <w:rsid w:val="00810131"/>
    <w:rsid w:val="008136BB"/>
    <w:rsid w:val="00827F84"/>
    <w:rsid w:val="00856E7E"/>
    <w:rsid w:val="008669ED"/>
    <w:rsid w:val="00880B9B"/>
    <w:rsid w:val="008B5258"/>
    <w:rsid w:val="008D6D5C"/>
    <w:rsid w:val="008E591A"/>
    <w:rsid w:val="008E5B21"/>
    <w:rsid w:val="008E6C31"/>
    <w:rsid w:val="00900373"/>
    <w:rsid w:val="00915CDF"/>
    <w:rsid w:val="009322AC"/>
    <w:rsid w:val="009400A0"/>
    <w:rsid w:val="00946051"/>
    <w:rsid w:val="00946926"/>
    <w:rsid w:val="00970FF3"/>
    <w:rsid w:val="0098036B"/>
    <w:rsid w:val="00980399"/>
    <w:rsid w:val="009A4EF4"/>
    <w:rsid w:val="009E4F83"/>
    <w:rsid w:val="00A17348"/>
    <w:rsid w:val="00A23E75"/>
    <w:rsid w:val="00A43B53"/>
    <w:rsid w:val="00A479DA"/>
    <w:rsid w:val="00A75C47"/>
    <w:rsid w:val="00AA1497"/>
    <w:rsid w:val="00AA3843"/>
    <w:rsid w:val="00AA6D2C"/>
    <w:rsid w:val="00AB307E"/>
    <w:rsid w:val="00AC4A06"/>
    <w:rsid w:val="00AD5E54"/>
    <w:rsid w:val="00AD621B"/>
    <w:rsid w:val="00AF3A74"/>
    <w:rsid w:val="00B2638B"/>
    <w:rsid w:val="00B31975"/>
    <w:rsid w:val="00B33E70"/>
    <w:rsid w:val="00B35188"/>
    <w:rsid w:val="00B37285"/>
    <w:rsid w:val="00B5381E"/>
    <w:rsid w:val="00B86C7C"/>
    <w:rsid w:val="00BD3AF7"/>
    <w:rsid w:val="00C00DC7"/>
    <w:rsid w:val="00C14843"/>
    <w:rsid w:val="00C6520A"/>
    <w:rsid w:val="00C7076A"/>
    <w:rsid w:val="00CA091E"/>
    <w:rsid w:val="00CF2C9B"/>
    <w:rsid w:val="00D038E6"/>
    <w:rsid w:val="00D165BA"/>
    <w:rsid w:val="00D2739F"/>
    <w:rsid w:val="00DA7854"/>
    <w:rsid w:val="00DB3796"/>
    <w:rsid w:val="00DC6CF0"/>
    <w:rsid w:val="00DE7F2D"/>
    <w:rsid w:val="00E219E9"/>
    <w:rsid w:val="00E237F9"/>
    <w:rsid w:val="00E52599"/>
    <w:rsid w:val="00E71FBD"/>
    <w:rsid w:val="00E720BA"/>
    <w:rsid w:val="00E831E2"/>
    <w:rsid w:val="00F17F0C"/>
    <w:rsid w:val="00F24DF2"/>
    <w:rsid w:val="00F65FA4"/>
    <w:rsid w:val="00F84264"/>
    <w:rsid w:val="00FA5C57"/>
    <w:rsid w:val="00FB58E4"/>
    <w:rsid w:val="00FC2769"/>
    <w:rsid w:val="00FF1AC6"/>
    <w:rsid w:val="00FF1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3A98E"/>
  <w14:defaultImageDpi w14:val="300"/>
  <w15:docId w15:val="{2F5BA647-C48E-412B-B5F7-4E25ED23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D2C"/>
    <w:pPr>
      <w:spacing w:after="200" w:line="276" w:lineRule="auto"/>
    </w:pPr>
    <w:rPr>
      <w:rFonts w:eastAsiaTheme="minorHAnsi"/>
      <w:sz w:val="22"/>
      <w:szCs w:val="22"/>
      <w:lang w:val="en-IE"/>
    </w:rPr>
  </w:style>
  <w:style w:type="paragraph" w:styleId="Heading1">
    <w:name w:val="heading 1"/>
    <w:basedOn w:val="Normal"/>
    <w:next w:val="Normal"/>
    <w:link w:val="Heading1Char"/>
    <w:uiPriority w:val="9"/>
    <w:qFormat/>
    <w:rsid w:val="00BD3A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6D2C"/>
    <w:rPr>
      <w:b/>
      <w:bCs/>
    </w:rPr>
  </w:style>
  <w:style w:type="character" w:styleId="CommentReference">
    <w:name w:val="annotation reference"/>
    <w:basedOn w:val="DefaultParagraphFont"/>
    <w:uiPriority w:val="99"/>
    <w:unhideWhenUsed/>
    <w:rsid w:val="00AA6D2C"/>
    <w:rPr>
      <w:sz w:val="16"/>
      <w:szCs w:val="16"/>
    </w:rPr>
  </w:style>
  <w:style w:type="paragraph" w:styleId="CommentText">
    <w:name w:val="annotation text"/>
    <w:basedOn w:val="Normal"/>
    <w:link w:val="CommentTextChar"/>
    <w:uiPriority w:val="99"/>
    <w:unhideWhenUsed/>
    <w:rsid w:val="00AA6D2C"/>
    <w:pPr>
      <w:spacing w:line="240" w:lineRule="auto"/>
    </w:pPr>
    <w:rPr>
      <w:sz w:val="20"/>
      <w:szCs w:val="20"/>
    </w:rPr>
  </w:style>
  <w:style w:type="character" w:customStyle="1" w:styleId="CommentTextChar">
    <w:name w:val="Comment Text Char"/>
    <w:basedOn w:val="DefaultParagraphFont"/>
    <w:link w:val="CommentText"/>
    <w:uiPriority w:val="99"/>
    <w:rsid w:val="00AA6D2C"/>
    <w:rPr>
      <w:rFonts w:eastAsiaTheme="minorHAnsi"/>
      <w:sz w:val="20"/>
      <w:szCs w:val="20"/>
      <w:lang w:val="en-IE"/>
    </w:rPr>
  </w:style>
  <w:style w:type="paragraph" w:styleId="BalloonText">
    <w:name w:val="Balloon Text"/>
    <w:basedOn w:val="Normal"/>
    <w:link w:val="BalloonTextChar"/>
    <w:uiPriority w:val="99"/>
    <w:semiHidden/>
    <w:unhideWhenUsed/>
    <w:rsid w:val="00AA6D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D2C"/>
    <w:rPr>
      <w:rFonts w:ascii="Lucida Grande" w:eastAsiaTheme="minorHAnsi" w:hAnsi="Lucida Grande" w:cs="Lucida Grande"/>
      <w:sz w:val="18"/>
      <w:szCs w:val="18"/>
      <w:lang w:val="en-IE"/>
    </w:rPr>
  </w:style>
  <w:style w:type="table" w:styleId="TableGrid">
    <w:name w:val="Table Grid"/>
    <w:basedOn w:val="TableNormal"/>
    <w:uiPriority w:val="59"/>
    <w:rsid w:val="00AA6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D2C"/>
    <w:pPr>
      <w:ind w:left="720"/>
      <w:contextualSpacing/>
    </w:pPr>
  </w:style>
  <w:style w:type="paragraph" w:styleId="NormalWeb">
    <w:name w:val="Normal (Web)"/>
    <w:basedOn w:val="Normal"/>
    <w:uiPriority w:val="99"/>
    <w:unhideWhenUsed/>
    <w:rsid w:val="00AA6D2C"/>
    <w:pPr>
      <w:spacing w:before="100" w:beforeAutospacing="1" w:after="100" w:afterAutospacing="1" w:line="240" w:lineRule="auto"/>
    </w:pPr>
    <w:rPr>
      <w:rFonts w:ascii="Times" w:eastAsiaTheme="minorEastAsia" w:hAnsi="Times" w:cs="Times New Roman"/>
      <w:sz w:val="20"/>
      <w:szCs w:val="20"/>
      <w:lang w:val="en-US"/>
    </w:rPr>
  </w:style>
  <w:style w:type="paragraph" w:styleId="FootnoteText">
    <w:name w:val="footnote text"/>
    <w:aliases w:val="Footnote Text Char Char Char,Footnote Text Char Char1,Footnote Text Char Char Char Char Carácter Carácter,Footnote Text Char Char1 Char Car Carácter Carácter,footnotes,Footnote Text Char2 Char,Footnote Text Char2 Char Char Char,fn"/>
    <w:basedOn w:val="Normal"/>
    <w:link w:val="FootnoteTextChar"/>
    <w:uiPriority w:val="99"/>
    <w:unhideWhenUsed/>
    <w:rsid w:val="00AA6D2C"/>
    <w:pPr>
      <w:spacing w:after="0" w:line="240" w:lineRule="auto"/>
    </w:pPr>
    <w:rPr>
      <w:sz w:val="20"/>
      <w:szCs w:val="20"/>
    </w:rPr>
  </w:style>
  <w:style w:type="character" w:customStyle="1" w:styleId="FootnoteTextChar">
    <w:name w:val="Footnote Text Char"/>
    <w:aliases w:val="Footnote Text Char Char Char Char,Footnote Text Char Char1 Char,Footnote Text Char Char Char Char Carácter Carácter Char,Footnote Text Char Char1 Char Car Carácter Carácter Char,footnotes Char,Footnote Text Char2 Char Char,fn Char"/>
    <w:basedOn w:val="DefaultParagraphFont"/>
    <w:link w:val="FootnoteText"/>
    <w:uiPriority w:val="99"/>
    <w:rsid w:val="00AA6D2C"/>
    <w:rPr>
      <w:rFonts w:eastAsiaTheme="minorHAnsi"/>
      <w:sz w:val="20"/>
      <w:szCs w:val="20"/>
      <w:lang w:val="en-IE"/>
    </w:rPr>
  </w:style>
  <w:style w:type="character" w:styleId="FootnoteReference">
    <w:name w:val="footnote reference"/>
    <w:aliases w:val="Footnote Refernece,&amp;voetnoot referentie,&amp; voetnoot referentie,Footnote Refernece + (Latein) Arial,10 pt,Blau,Footnote symbol,Footnote reference number,note TESI,nota pié di pagina,Footnote Reference Superscript,Footnotes refss"/>
    <w:basedOn w:val="DefaultParagraphFont"/>
    <w:uiPriority w:val="99"/>
    <w:unhideWhenUsed/>
    <w:rsid w:val="00AA6D2C"/>
    <w:rPr>
      <w:vertAlign w:val="superscript"/>
    </w:rPr>
  </w:style>
  <w:style w:type="paragraph" w:styleId="NoSpacing">
    <w:name w:val="No Spacing"/>
    <w:uiPriority w:val="1"/>
    <w:qFormat/>
    <w:rsid w:val="00AA6D2C"/>
    <w:rPr>
      <w:rFonts w:eastAsiaTheme="minorHAnsi"/>
      <w:sz w:val="22"/>
      <w:szCs w:val="22"/>
      <w:lang w:val="en-IE"/>
    </w:rPr>
  </w:style>
  <w:style w:type="character" w:styleId="Hyperlink">
    <w:name w:val="Hyperlink"/>
    <w:basedOn w:val="DefaultParagraphFont"/>
    <w:uiPriority w:val="99"/>
    <w:unhideWhenUsed/>
    <w:rsid w:val="00AA6D2C"/>
    <w:rPr>
      <w:color w:val="0000FF" w:themeColor="hyperlink"/>
      <w:u w:val="single"/>
    </w:rPr>
  </w:style>
  <w:style w:type="paragraph" w:customStyle="1" w:styleId="FRAHeadingunnumbered2">
    <w:name w:val="(FRA) Heading unnumbered 2"/>
    <w:basedOn w:val="Normal"/>
    <w:next w:val="Normal"/>
    <w:rsid w:val="007D7E72"/>
    <w:pPr>
      <w:keepNext/>
      <w:spacing w:before="480" w:after="240" w:line="240" w:lineRule="auto"/>
    </w:pPr>
    <w:rPr>
      <w:rFonts w:ascii="Arial Narrow" w:eastAsia="Calibri" w:hAnsi="Arial Narrow" w:cs="Times New Roman"/>
      <w:sz w:val="40"/>
      <w:lang w:val="en-GB" w:bidi="en-US"/>
    </w:rPr>
  </w:style>
  <w:style w:type="paragraph" w:customStyle="1" w:styleId="FRATitle">
    <w:name w:val="(FRA) Title"/>
    <w:basedOn w:val="Normal"/>
    <w:qFormat/>
    <w:rsid w:val="007D7E72"/>
    <w:pPr>
      <w:spacing w:after="0" w:line="240" w:lineRule="auto"/>
      <w:jc w:val="right"/>
    </w:pPr>
    <w:rPr>
      <w:rFonts w:ascii="Arial Narrow" w:eastAsia="Calibri" w:hAnsi="Arial Narrow" w:cs="Times New Roman"/>
      <w:sz w:val="48"/>
      <w:szCs w:val="48"/>
      <w:lang w:val="en-GB" w:bidi="en-US"/>
    </w:rPr>
  </w:style>
  <w:style w:type="paragraph" w:customStyle="1" w:styleId="FRABodyText">
    <w:name w:val="(FRA) Body Text"/>
    <w:basedOn w:val="Normal"/>
    <w:rsid w:val="007D7E72"/>
    <w:pPr>
      <w:numPr>
        <w:numId w:val="7"/>
      </w:numPr>
      <w:tabs>
        <w:tab w:val="left" w:pos="0"/>
      </w:tabs>
      <w:spacing w:after="240" w:line="240" w:lineRule="auto"/>
      <w:jc w:val="both"/>
    </w:pPr>
    <w:rPr>
      <w:rFonts w:ascii="Times New Roman" w:eastAsia="Calibri" w:hAnsi="Times New Roman" w:cs="Times New Roman"/>
      <w:lang w:val="en-GB" w:bidi="en-US"/>
    </w:rPr>
  </w:style>
  <w:style w:type="character" w:styleId="FollowedHyperlink">
    <w:name w:val="FollowedHyperlink"/>
    <w:basedOn w:val="DefaultParagraphFont"/>
    <w:uiPriority w:val="99"/>
    <w:semiHidden/>
    <w:unhideWhenUsed/>
    <w:rsid w:val="007D7E7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D7E72"/>
    <w:rPr>
      <w:b/>
      <w:bCs/>
    </w:rPr>
  </w:style>
  <w:style w:type="character" w:customStyle="1" w:styleId="CommentSubjectChar">
    <w:name w:val="Comment Subject Char"/>
    <w:basedOn w:val="CommentTextChar"/>
    <w:link w:val="CommentSubject"/>
    <w:uiPriority w:val="99"/>
    <w:semiHidden/>
    <w:rsid w:val="007D7E72"/>
    <w:rPr>
      <w:rFonts w:eastAsiaTheme="minorHAnsi"/>
      <w:b/>
      <w:bCs/>
      <w:sz w:val="20"/>
      <w:szCs w:val="20"/>
      <w:lang w:val="en-IE"/>
    </w:rPr>
  </w:style>
  <w:style w:type="paragraph" w:styleId="Revision">
    <w:name w:val="Revision"/>
    <w:hidden/>
    <w:uiPriority w:val="99"/>
    <w:semiHidden/>
    <w:rsid w:val="007D7E72"/>
    <w:rPr>
      <w:rFonts w:eastAsiaTheme="minorHAnsi"/>
      <w:sz w:val="22"/>
      <w:szCs w:val="22"/>
      <w:lang w:val="en-IE"/>
    </w:rPr>
  </w:style>
  <w:style w:type="paragraph" w:styleId="Header">
    <w:name w:val="header"/>
    <w:basedOn w:val="Normal"/>
    <w:link w:val="HeaderChar"/>
    <w:uiPriority w:val="99"/>
    <w:unhideWhenUsed/>
    <w:rsid w:val="007D7E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7E72"/>
    <w:rPr>
      <w:rFonts w:eastAsiaTheme="minorHAnsi"/>
      <w:sz w:val="22"/>
      <w:szCs w:val="22"/>
      <w:lang w:val="en-IE"/>
    </w:rPr>
  </w:style>
  <w:style w:type="paragraph" w:styleId="Footer">
    <w:name w:val="footer"/>
    <w:basedOn w:val="Normal"/>
    <w:link w:val="FooterChar"/>
    <w:uiPriority w:val="99"/>
    <w:unhideWhenUsed/>
    <w:rsid w:val="007D7E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7E72"/>
    <w:rPr>
      <w:rFonts w:eastAsiaTheme="minorHAnsi"/>
      <w:sz w:val="22"/>
      <w:szCs w:val="22"/>
      <w:lang w:val="en-IE"/>
    </w:rPr>
  </w:style>
  <w:style w:type="character" w:customStyle="1" w:styleId="Heading1Char">
    <w:name w:val="Heading 1 Char"/>
    <w:basedOn w:val="DefaultParagraphFont"/>
    <w:link w:val="Heading1"/>
    <w:uiPriority w:val="9"/>
    <w:rsid w:val="00BD3AF7"/>
    <w:rPr>
      <w:rFonts w:asciiTheme="majorHAnsi" w:eastAsiaTheme="majorEastAsia" w:hAnsiTheme="majorHAnsi" w:cstheme="majorBidi"/>
      <w:b/>
      <w:bCs/>
      <w:color w:val="365F91" w:themeColor="accent1" w:themeShade="BF"/>
      <w:sz w:val="28"/>
      <w:szCs w:val="2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980013">
      <w:bodyDiv w:val="1"/>
      <w:marLeft w:val="0"/>
      <w:marRight w:val="0"/>
      <w:marTop w:val="0"/>
      <w:marBottom w:val="0"/>
      <w:divBdr>
        <w:top w:val="none" w:sz="0" w:space="0" w:color="auto"/>
        <w:left w:val="none" w:sz="0" w:space="0" w:color="auto"/>
        <w:bottom w:val="none" w:sz="0" w:space="0" w:color="auto"/>
        <w:right w:val="none" w:sz="0" w:space="0" w:color="auto"/>
      </w:divBdr>
      <w:divsChild>
        <w:div w:id="2054192401">
          <w:marLeft w:val="0"/>
          <w:marRight w:val="0"/>
          <w:marTop w:val="0"/>
          <w:marBottom w:val="0"/>
          <w:divBdr>
            <w:top w:val="none" w:sz="0" w:space="0" w:color="auto"/>
            <w:left w:val="none" w:sz="0" w:space="0" w:color="auto"/>
            <w:bottom w:val="none" w:sz="0" w:space="0" w:color="auto"/>
            <w:right w:val="none" w:sz="0" w:space="0" w:color="auto"/>
          </w:divBdr>
          <w:divsChild>
            <w:div w:id="2135058979">
              <w:marLeft w:val="0"/>
              <w:marRight w:val="0"/>
              <w:marTop w:val="0"/>
              <w:marBottom w:val="0"/>
              <w:divBdr>
                <w:top w:val="none" w:sz="0" w:space="0" w:color="auto"/>
                <w:left w:val="none" w:sz="0" w:space="0" w:color="auto"/>
                <w:bottom w:val="none" w:sz="0" w:space="0" w:color="auto"/>
                <w:right w:val="none" w:sz="0" w:space="0" w:color="auto"/>
              </w:divBdr>
              <w:divsChild>
                <w:div w:id="16690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06888">
      <w:bodyDiv w:val="1"/>
      <w:marLeft w:val="0"/>
      <w:marRight w:val="0"/>
      <w:marTop w:val="0"/>
      <w:marBottom w:val="0"/>
      <w:divBdr>
        <w:top w:val="none" w:sz="0" w:space="0" w:color="auto"/>
        <w:left w:val="none" w:sz="0" w:space="0" w:color="auto"/>
        <w:bottom w:val="none" w:sz="0" w:space="0" w:color="auto"/>
        <w:right w:val="none" w:sz="0" w:space="0" w:color="auto"/>
      </w:divBdr>
      <w:divsChild>
        <w:div w:id="618417499">
          <w:marLeft w:val="0"/>
          <w:marRight w:val="0"/>
          <w:marTop w:val="0"/>
          <w:marBottom w:val="0"/>
          <w:divBdr>
            <w:top w:val="none" w:sz="0" w:space="0" w:color="auto"/>
            <w:left w:val="none" w:sz="0" w:space="0" w:color="auto"/>
            <w:bottom w:val="none" w:sz="0" w:space="0" w:color="auto"/>
            <w:right w:val="none" w:sz="0" w:space="0" w:color="auto"/>
          </w:divBdr>
          <w:divsChild>
            <w:div w:id="823812831">
              <w:marLeft w:val="0"/>
              <w:marRight w:val="0"/>
              <w:marTop w:val="0"/>
              <w:marBottom w:val="0"/>
              <w:divBdr>
                <w:top w:val="none" w:sz="0" w:space="0" w:color="auto"/>
                <w:left w:val="none" w:sz="0" w:space="0" w:color="auto"/>
                <w:bottom w:val="none" w:sz="0" w:space="0" w:color="auto"/>
                <w:right w:val="none" w:sz="0" w:space="0" w:color="auto"/>
              </w:divBdr>
              <w:divsChild>
                <w:div w:id="16181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48251">
      <w:bodyDiv w:val="1"/>
      <w:marLeft w:val="0"/>
      <w:marRight w:val="0"/>
      <w:marTop w:val="0"/>
      <w:marBottom w:val="0"/>
      <w:divBdr>
        <w:top w:val="none" w:sz="0" w:space="0" w:color="auto"/>
        <w:left w:val="none" w:sz="0" w:space="0" w:color="auto"/>
        <w:bottom w:val="none" w:sz="0" w:space="0" w:color="auto"/>
        <w:right w:val="none" w:sz="0" w:space="0" w:color="auto"/>
      </w:divBdr>
      <w:divsChild>
        <w:div w:id="1817381784">
          <w:marLeft w:val="0"/>
          <w:marRight w:val="0"/>
          <w:marTop w:val="0"/>
          <w:marBottom w:val="0"/>
          <w:divBdr>
            <w:top w:val="none" w:sz="0" w:space="0" w:color="auto"/>
            <w:left w:val="none" w:sz="0" w:space="0" w:color="auto"/>
            <w:bottom w:val="none" w:sz="0" w:space="0" w:color="auto"/>
            <w:right w:val="none" w:sz="0" w:space="0" w:color="auto"/>
          </w:divBdr>
          <w:divsChild>
            <w:div w:id="1313634182">
              <w:marLeft w:val="0"/>
              <w:marRight w:val="0"/>
              <w:marTop w:val="0"/>
              <w:marBottom w:val="0"/>
              <w:divBdr>
                <w:top w:val="none" w:sz="0" w:space="0" w:color="auto"/>
                <w:left w:val="none" w:sz="0" w:space="0" w:color="auto"/>
                <w:bottom w:val="none" w:sz="0" w:space="0" w:color="auto"/>
                <w:right w:val="none" w:sz="0" w:space="0" w:color="auto"/>
              </w:divBdr>
              <w:divsChild>
                <w:div w:id="1110776719">
                  <w:marLeft w:val="0"/>
                  <w:marRight w:val="0"/>
                  <w:marTop w:val="0"/>
                  <w:marBottom w:val="0"/>
                  <w:divBdr>
                    <w:top w:val="none" w:sz="0" w:space="0" w:color="auto"/>
                    <w:left w:val="none" w:sz="0" w:space="0" w:color="auto"/>
                    <w:bottom w:val="none" w:sz="0" w:space="0" w:color="auto"/>
                    <w:right w:val="none" w:sz="0" w:space="0" w:color="auto"/>
                  </w:divBdr>
                  <w:divsChild>
                    <w:div w:id="10645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19823">
      <w:bodyDiv w:val="1"/>
      <w:marLeft w:val="0"/>
      <w:marRight w:val="0"/>
      <w:marTop w:val="0"/>
      <w:marBottom w:val="0"/>
      <w:divBdr>
        <w:top w:val="none" w:sz="0" w:space="0" w:color="auto"/>
        <w:left w:val="none" w:sz="0" w:space="0" w:color="auto"/>
        <w:bottom w:val="none" w:sz="0" w:space="0" w:color="auto"/>
        <w:right w:val="none" w:sz="0" w:space="0" w:color="auto"/>
      </w:divBdr>
      <w:divsChild>
        <w:div w:id="568657279">
          <w:marLeft w:val="0"/>
          <w:marRight w:val="0"/>
          <w:marTop w:val="0"/>
          <w:marBottom w:val="0"/>
          <w:divBdr>
            <w:top w:val="none" w:sz="0" w:space="0" w:color="auto"/>
            <w:left w:val="none" w:sz="0" w:space="0" w:color="auto"/>
            <w:bottom w:val="none" w:sz="0" w:space="0" w:color="auto"/>
            <w:right w:val="none" w:sz="0" w:space="0" w:color="auto"/>
          </w:divBdr>
          <w:divsChild>
            <w:div w:id="1375815038">
              <w:marLeft w:val="0"/>
              <w:marRight w:val="0"/>
              <w:marTop w:val="0"/>
              <w:marBottom w:val="0"/>
              <w:divBdr>
                <w:top w:val="none" w:sz="0" w:space="0" w:color="auto"/>
                <w:left w:val="none" w:sz="0" w:space="0" w:color="auto"/>
                <w:bottom w:val="none" w:sz="0" w:space="0" w:color="auto"/>
                <w:right w:val="none" w:sz="0" w:space="0" w:color="auto"/>
              </w:divBdr>
              <w:divsChild>
                <w:div w:id="20093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gouvernement.lu/3564848/Rapport-d_activite.pdf" TargetMode="External"/><Relationship Id="rId3" Type="http://schemas.openxmlformats.org/officeDocument/2006/relationships/customXml" Target="../customXml/item3.xml"/><Relationship Id="rId21" Type="http://schemas.openxmlformats.org/officeDocument/2006/relationships/hyperlink" Target="http://www.mfi.public.lu/monde_associatif/organismes_agrees/ReleveHandicap.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fra.europa.eu/en/project/2014/rights-persons-disabilities-right-independent-livin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tricentenaire.lu//index.php?option=com_content&amp;task=view&amp;id=69&amp;Itemid=9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www.chnp.lu/fr/content/download/480/2039/version/1/file/DePark_broch_14.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oject/2014/rights-persons-disabilities-right-independent-livin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hd.lu/wps/PA_RoleEtenduEuro/FTSByteServingServletImpl/?path=/export/exped/sexpdata/Mag/074/402/047031.pdf" TargetMode="External"/><Relationship Id="rId13" Type="http://schemas.openxmlformats.org/officeDocument/2006/relationships/hyperlink" Target="http://www.legilux.public.lu/leg/a/archives/2009/0073/a073.pdf" TargetMode="External"/><Relationship Id="rId18" Type="http://schemas.openxmlformats.org/officeDocument/2006/relationships/hyperlink" Target="http://www.legilux.public.lu/leg/a/archives/2011/0187/a187.pdf" TargetMode="External"/><Relationship Id="rId26" Type="http://schemas.openxmlformats.org/officeDocument/2006/relationships/hyperlink" Target="http://www.mfi.public.lu/publications/ConventionONU/ConventionONU.PDF" TargetMode="External"/><Relationship Id="rId3" Type="http://schemas.openxmlformats.org/officeDocument/2006/relationships/hyperlink" Target="http://www.tricentenaire.lu//index.php?option=com_content&amp;task=view&amp;id=69&amp;Itemid=98" TargetMode="External"/><Relationship Id="rId21" Type="http://schemas.openxmlformats.org/officeDocument/2006/relationships/hyperlink" Target="http://www.legilux.public.lu/leg/a/archives/2011/0187/a187.pdf" TargetMode="External"/><Relationship Id="rId7" Type="http://schemas.openxmlformats.org/officeDocument/2006/relationships/hyperlink" Target="http://www.fal.lu/services/fal/centre-de-jour/" TargetMode="External"/><Relationship Id="rId12" Type="http://schemas.openxmlformats.org/officeDocument/2006/relationships/hyperlink" Target="http://www.sante.public.lu/publications/systeme-sante/politique-nationale-sante/reforme-psychiatrie-politique-sante-mentale-resume-2013/reforme-psychiatrie-politique-sante-mentale-resume-2013.pdf" TargetMode="External"/><Relationship Id="rId17" Type="http://schemas.openxmlformats.org/officeDocument/2006/relationships/hyperlink" Target="http://www.legilux.public.lu/leg/textescoordonnes/codes/code_travail/Code_du_Travail.pdf" TargetMode="External"/><Relationship Id="rId25" Type="http://schemas.openxmlformats.org/officeDocument/2006/relationships/hyperlink" Target="http://www.handiplanet-echanges.info/Members/bianca--gary_298/life-academy-fr" TargetMode="External"/><Relationship Id="rId2" Type="http://schemas.openxmlformats.org/officeDocument/2006/relationships/hyperlink" Target="http://www.tricentenaire.lu//index.php?option=com_content&amp;task=view&amp;id=69&amp;Itemid=98" TargetMode="External"/><Relationship Id="rId16" Type="http://schemas.openxmlformats.org/officeDocument/2006/relationships/hyperlink" Target="http://www.legilux.public.lu/leg/textescoordonnes/codes/code_travail/Code_du_Travail.pdf" TargetMode="External"/><Relationship Id="rId20" Type="http://schemas.openxmlformats.org/officeDocument/2006/relationships/hyperlink" Target="http://www.legilux.public.lu/leg/a/archives/2011/0187/a187.pdf" TargetMode="External"/><Relationship Id="rId1" Type="http://schemas.openxmlformats.org/officeDocument/2006/relationships/hyperlink" Target="http://www.tricentenaire.lu//index.php?option=com_content&amp;task=view&amp;id=69&amp;Itemid=98" TargetMode="External"/><Relationship Id="rId6" Type="http://schemas.openxmlformats.org/officeDocument/2006/relationships/hyperlink" Target="http://www.kraizbierg.lu" TargetMode="External"/><Relationship Id="rId11" Type="http://schemas.openxmlformats.org/officeDocument/2006/relationships/hyperlink" Target="http://www.legilux.public.lu/leg/a/archives/2009/0073/a073.pdf" TargetMode="External"/><Relationship Id="rId24" Type="http://schemas.openxmlformats.org/officeDocument/2006/relationships/hyperlink" Target="http://www.handiplanet-echanges.info/organisations/ligue-hmc-en" TargetMode="External"/><Relationship Id="rId5" Type="http://schemas.openxmlformats.org/officeDocument/2006/relationships/hyperlink" Target="http://www.fal.lu/services/fal/sejours-courte-duree" TargetMode="External"/><Relationship Id="rId15" Type="http://schemas.openxmlformats.org/officeDocument/2006/relationships/hyperlink" Target="http://www.guichet.public.lu/entreprises/fr/ressources-humaines/conges/situation-perso/conge-raisons-familiales/" TargetMode="External"/><Relationship Id="rId23" Type="http://schemas.openxmlformats.org/officeDocument/2006/relationships/hyperlink" Target="http://www.men.public.lu/catalogue-publications/enfance-jeunesse/statistiques-analyses/enfance/1505-chiffres/2015-04.pdf" TargetMode="External"/><Relationship Id="rId10" Type="http://schemas.openxmlformats.org/officeDocument/2006/relationships/hyperlink" Target="http://www.mfi.public.lu/publications/ConventionONU/ConventionONU.PDF" TargetMode="External"/><Relationship Id="rId19" Type="http://schemas.openxmlformats.org/officeDocument/2006/relationships/hyperlink" Target="http://www.legilux.public.lu/leg/a/archives/2011/0187/a187.pdf" TargetMode="External"/><Relationship Id="rId4" Type="http://schemas.openxmlformats.org/officeDocument/2006/relationships/hyperlink" Target="http://www.tricentenaire.lu//index.php?option=com_content&amp;task=view&amp;id=69&amp;Itemid=98" TargetMode="External"/><Relationship Id="rId9" Type="http://schemas.openxmlformats.org/officeDocument/2006/relationships/hyperlink" Target="http://www.mss.public.lu/publications/rapport_general/rg2013/rg_2013.pdf" TargetMode="External"/><Relationship Id="rId14" Type="http://schemas.openxmlformats.org/officeDocument/2006/relationships/hyperlink" Target="http://www.legilux.public.lu/leg/a/archives/2009/0073/a073.pdf" TargetMode="External"/><Relationship Id="rId22" Type="http://schemas.openxmlformats.org/officeDocument/2006/relationships/hyperlink" Target="http://www.men.public.lu/catalogue-publications/enfance-jeunesse/statistiques-analyses/enfance/1505-chiffres/2015-0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6F5E97EEAD974EB162AD07A035E8C6"/>
        <w:category>
          <w:name w:val="General"/>
          <w:gallery w:val="placeholder"/>
        </w:category>
        <w:types>
          <w:type w:val="bbPlcHdr"/>
        </w:types>
        <w:behaviors>
          <w:behavior w:val="content"/>
        </w:behaviors>
        <w:guid w:val="{8BF3FAAC-C8E4-3F48-B254-D09C7FB26256}"/>
      </w:docPartPr>
      <w:docPartBody>
        <w:p w:rsidR="00C50C0D" w:rsidRDefault="00C50C0D" w:rsidP="00C50C0D">
          <w:pPr>
            <w:pStyle w:val="006F5E97EEAD974EB162AD07A035E8C6"/>
          </w:pPr>
          <w:r>
            <w:t>[Type text]</w:t>
          </w:r>
        </w:p>
      </w:docPartBody>
    </w:docPart>
    <w:docPart>
      <w:docPartPr>
        <w:name w:val="F551CEA52B9FBC4FA7167A9EED4A15F5"/>
        <w:category>
          <w:name w:val="General"/>
          <w:gallery w:val="placeholder"/>
        </w:category>
        <w:types>
          <w:type w:val="bbPlcHdr"/>
        </w:types>
        <w:behaviors>
          <w:behavior w:val="content"/>
        </w:behaviors>
        <w:guid w:val="{E6F778F6-AC8A-1148-B681-DFE5CF7A72FE}"/>
      </w:docPartPr>
      <w:docPartBody>
        <w:p w:rsidR="00C50C0D" w:rsidRDefault="00C50C0D" w:rsidP="00C50C0D">
          <w:pPr>
            <w:pStyle w:val="F551CEA52B9FBC4FA7167A9EED4A15F5"/>
          </w:pPr>
          <w:r>
            <w:t>[Type text]</w:t>
          </w:r>
        </w:p>
      </w:docPartBody>
    </w:docPart>
    <w:docPart>
      <w:docPartPr>
        <w:name w:val="7F55E5AFF9E5E24597756C19B0FF34E0"/>
        <w:category>
          <w:name w:val="General"/>
          <w:gallery w:val="placeholder"/>
        </w:category>
        <w:types>
          <w:type w:val="bbPlcHdr"/>
        </w:types>
        <w:behaviors>
          <w:behavior w:val="content"/>
        </w:behaviors>
        <w:guid w:val="{9432167C-8B05-BC44-B944-69BBFCEE9AB8}"/>
      </w:docPartPr>
      <w:docPartBody>
        <w:p w:rsidR="00C50C0D" w:rsidRDefault="00C50C0D" w:rsidP="00C50C0D">
          <w:pPr>
            <w:pStyle w:val="7F55E5AFF9E5E24597756C19B0FF34E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ModSans">
    <w:altName w:val="Times New Roman"/>
    <w:panose1 w:val="00000000000000000000"/>
    <w:charset w:val="00"/>
    <w:family w:val="roman"/>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0D"/>
    <w:rsid w:val="002A7E43"/>
    <w:rsid w:val="00553120"/>
    <w:rsid w:val="00C50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6F5E97EEAD974EB162AD07A035E8C6">
    <w:name w:val="006F5E97EEAD974EB162AD07A035E8C6"/>
    <w:rsid w:val="00C50C0D"/>
  </w:style>
  <w:style w:type="paragraph" w:customStyle="1" w:styleId="F551CEA52B9FBC4FA7167A9EED4A15F5">
    <w:name w:val="F551CEA52B9FBC4FA7167A9EED4A15F5"/>
    <w:rsid w:val="00C50C0D"/>
  </w:style>
  <w:style w:type="paragraph" w:customStyle="1" w:styleId="7F55E5AFF9E5E24597756C19B0FF34E0">
    <w:name w:val="7F55E5AFF9E5E24597756C19B0FF34E0"/>
    <w:rsid w:val="00C50C0D"/>
  </w:style>
  <w:style w:type="paragraph" w:customStyle="1" w:styleId="E36B1BA21AF20444917FF082940978F9">
    <w:name w:val="E36B1BA21AF20444917FF082940978F9"/>
    <w:rsid w:val="00C50C0D"/>
  </w:style>
  <w:style w:type="paragraph" w:customStyle="1" w:styleId="59B69F61BBBB244BA7B43A1D20E8F093">
    <w:name w:val="59B69F61BBBB244BA7B43A1D20E8F093"/>
    <w:rsid w:val="00C50C0D"/>
  </w:style>
  <w:style w:type="paragraph" w:customStyle="1" w:styleId="1BEE3DDAFF2D5E41846D845E8B43C6D1">
    <w:name w:val="1BEE3DDAFF2D5E41846D845E8B43C6D1"/>
    <w:rsid w:val="00C50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15" ma:contentTypeDescription="" ma:contentTypeScope="" ma:versionID="37de105af5f2f714e9bc5d83ae188527">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c8a7079ad3d3876f63644d001b3f08d5"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ontentTypeConfiguration xmlns:i="http://www.w3.org/2001/XMLSchema-instance" xmlns="http://schemas.com/sharepoint/v4/contenttype/eworx">
  <VirtualGroup>Research</VirtualGroup>
</ContentTypeConfigura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6097700-bd0a-4b4b-83d5-90842b5175e0">D-2014-43892</_dlc_DocId>
    <_dlc_DocIdUrl xmlns="16097700-bd0a-4b4b-83d5-90842b5175e0">
      <Url>http://migration-dms/research/indepliving/_layouts/DocIdRedir.aspx?ID=D-2014-43892</Url>
      <Description>D-2014-43892</Description>
    </_dlc_DocIdUrl>
    <fraNotifyUsers xmlns="200fed6a-fac6-4054-bdd4-71a44c395734">
      <UserInfo>
        <DisplayName/>
        <AccountId xsi:nil="true"/>
        <AccountType/>
      </UserInfo>
    </fraNotifyUsers>
    <TaxCatchAll xmlns="200fed6a-fac6-4054-bdd4-71a44c395734">
      <Value>798</Value>
      <Value>11</Value>
    </TaxCatchAll>
    <fraPermissions xmlns="200fed6a-fac6-4054-bdd4-71a44c395734">Public: Read for all, write dept.</fraPermissions>
    <fraClassification xmlns="16097700-bd0a-4b4b-83d5-90842b5175e0">Public</fraClassification>
    <RelatedItem xmlns="200fed6a-fac6-4054-bdd4-71a44c39573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B17B3-764E-4E41-AD61-DB0BF10A4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526F9-0C37-4AF8-85CD-CED5A811DE11}">
  <ds:schemaRefs>
    <ds:schemaRef ds:uri="http://schemas.com/sharepoint/v4/contenttype/eworx"/>
  </ds:schemaRefs>
</ds:datastoreItem>
</file>

<file path=customXml/itemProps3.xml><?xml version="1.0" encoding="utf-8"?>
<ds:datastoreItem xmlns:ds="http://schemas.openxmlformats.org/officeDocument/2006/customXml" ds:itemID="{9A5DEDFB-CD96-4053-A213-96179505D433}">
  <ds:schemaRefs>
    <ds:schemaRef ds:uri="http://schemas.microsoft.com/sharepoint/v3/contenttype/forms"/>
  </ds:schemaRefs>
</ds:datastoreItem>
</file>

<file path=customXml/itemProps4.xml><?xml version="1.0" encoding="utf-8"?>
<ds:datastoreItem xmlns:ds="http://schemas.openxmlformats.org/officeDocument/2006/customXml" ds:itemID="{DD3D8C72-985A-4FF2-A6D4-148764D25118}">
  <ds:schemaRefs>
    <ds:schemaRef ds:uri="16097700-bd0a-4b4b-83d5-90842b5175e0"/>
    <ds:schemaRef ds:uri="http://www.w3.org/XML/1998/namespace"/>
    <ds:schemaRef ds:uri="http://purl.org/dc/elements/1.1/"/>
    <ds:schemaRef ds:uri="http://schemas.microsoft.com/office/2006/documentManagement/types"/>
    <ds:schemaRef ds:uri="http://schemas.microsoft.com/office/infopath/2007/PartnerControls"/>
    <ds:schemaRef ds:uri="200fed6a-fac6-4054-bdd4-71a44c395734"/>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B46D008E-7889-4C3B-B63C-00AAFC39E5FD}">
  <ds:schemaRefs>
    <ds:schemaRef ds:uri="http://schemas.microsoft.com/sharepoint/events"/>
  </ds:schemaRefs>
</ds:datastoreItem>
</file>

<file path=customXml/itemProps6.xml><?xml version="1.0" encoding="utf-8"?>
<ds:datastoreItem xmlns:ds="http://schemas.openxmlformats.org/officeDocument/2006/customXml" ds:itemID="{23B84FE2-3085-412B-BB72-DE04E0259FA0}">
  <ds:schemaRefs>
    <ds:schemaRef ds:uri="Microsoft.SharePoint.Taxonomy.ContentTypeSync"/>
  </ds:schemaRefs>
</ds:datastoreItem>
</file>

<file path=customXml/itemProps7.xml><?xml version="1.0" encoding="utf-8"?>
<ds:datastoreItem xmlns:ds="http://schemas.openxmlformats.org/officeDocument/2006/customXml" ds:itemID="{39B2D3F1-7AA3-410E-8E96-EEB69F9B0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5172</Words>
  <Characters>29484</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Summary overview of types and characteristics of institutions and community-based services for persons with disabilities available across the EU</vt:lpstr>
    </vt:vector>
  </TitlesOfParts>
  <Company/>
  <LinksUpToDate>false</LinksUpToDate>
  <CharactersWithSpaces>34587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services for persons with disabilities available across the EU</dc:title>
  <dc:subject/>
  <dc:creator>franet@fra.europa.eu</dc:creator>
  <cp:keywords>independent living, persons with disabilities, deinstitutionalisation, institutions, community-based services, mapping</cp:keywords>
  <dc:description/>
  <cp:lastModifiedBy>TAYLDER Alison (FRA)</cp:lastModifiedBy>
  <cp:revision>2</cp:revision>
  <dcterms:created xsi:type="dcterms:W3CDTF">2018-01-31T16:48:00Z</dcterms:created>
  <dcterms:modified xsi:type="dcterms:W3CDTF">2018-01-31T16:48:00Z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y fmtid="{D5CDD505-2E9C-101B-9397-08002B2CF9AE}" pid="3" name="_dlc_DocIdItemGuid">
    <vt:lpwstr>b2f62420-9069-4ae1-98d4-8d0f14492a55</vt:lpwstr>
  </property>
  <property fmtid="{D5CDD505-2E9C-101B-9397-08002B2CF9AE}" pid="4" name="fraContentLanguageMM">
    <vt:lpwstr>11;#English|2d2b19a9-1f9f-48bb-ac48-c1a45d7d0217</vt:lpwstr>
  </property>
  <property fmtid="{D5CDD505-2E9C-101B-9397-08002B2CF9AE}" pid="5" name="fraYearMM">
    <vt:lpwstr>798;#2014|8baaa8f3-44c5-4089-92a3-b846a70ffb40</vt:lpwstr>
  </property>
  <property fmtid="{D5CDD505-2E9C-101B-9397-08002B2CF9AE}" pid="6" name="fraThematicTeamMM">
    <vt:lpwstr/>
  </property>
  <property fmtid="{D5CDD505-2E9C-101B-9397-08002B2CF9AE}" pid="7" name="fraTagsMM">
    <vt:lpwstr/>
  </property>
  <property fmtid="{D5CDD505-2E9C-101B-9397-08002B2CF9AE}" pid="8" name="Order">
    <vt:r8>6700</vt:r8>
  </property>
  <property fmtid="{D5CDD505-2E9C-101B-9397-08002B2CF9AE}" pid="9" name="i5ce7087b5204814a0029bd9f29ccc90">
    <vt:lpwstr>2014|8baaa8f3-44c5-4089-92a3-b846a70ffb40</vt:lpwstr>
  </property>
  <property fmtid="{D5CDD505-2E9C-101B-9397-08002B2CF9AE}" pid="10" name="mea2126e36834a0eb3415250650cf607">
    <vt:lpwstr>English|2d2b19a9-1f9f-48bb-ac48-c1a45d7d0217</vt:lpwstr>
  </property>
</Properties>
</file>