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1B99" w14:textId="77777777" w:rsidR="00733E14" w:rsidRDefault="00142E7E" w:rsidP="00142E7E">
      <w:pPr>
        <w:spacing w:after="0"/>
        <w:jc w:val="right"/>
        <w:rPr>
          <w:rStyle w:val="Strong"/>
          <w:rFonts w:ascii="Verdana" w:hAnsi="Verdana"/>
        </w:rPr>
      </w:pPr>
      <w:r>
        <w:rPr>
          <w:rStyle w:val="Strong"/>
          <w:rFonts w:ascii="Verdana" w:hAnsi="Verdana"/>
        </w:rPr>
        <w:tab/>
      </w:r>
    </w:p>
    <w:p w14:paraId="463C0C35" w14:textId="2369E3A8" w:rsidR="00142E7E" w:rsidRPr="00142E7E" w:rsidRDefault="003024D0" w:rsidP="00142E7E">
      <w:pPr>
        <w:spacing w:after="0"/>
        <w:jc w:val="right"/>
        <w:rPr>
          <w:rFonts w:ascii="Verdana" w:hAnsi="Verdana"/>
          <w:sz w:val="48"/>
          <w:szCs w:val="56"/>
        </w:rPr>
      </w:pPr>
      <w:r>
        <w:rPr>
          <w:rFonts w:ascii="Verdana" w:hAnsi="Verdana"/>
          <w:sz w:val="48"/>
          <w:szCs w:val="56"/>
        </w:rPr>
        <w:t>Mapping Paper</w:t>
      </w:r>
    </w:p>
    <w:p w14:paraId="08AD333C" w14:textId="77777777" w:rsidR="00142E7E" w:rsidRPr="00142E7E" w:rsidRDefault="00142E7E" w:rsidP="00142E7E">
      <w:pPr>
        <w:spacing w:after="0" w:line="240" w:lineRule="auto"/>
        <w:jc w:val="right"/>
        <w:rPr>
          <w:rFonts w:ascii="Verdana" w:eastAsia="Calibri" w:hAnsi="Verdana" w:cs="Times New Roman"/>
          <w:sz w:val="48"/>
          <w:szCs w:val="56"/>
          <w:lang w:val="en-GB" w:bidi="en-US"/>
        </w:rPr>
      </w:pPr>
    </w:p>
    <w:p w14:paraId="77934070" w14:textId="276EFF64" w:rsidR="00142E7E" w:rsidRPr="00142E7E" w:rsidRDefault="003024D0" w:rsidP="00142E7E">
      <w:pPr>
        <w:spacing w:after="0" w:line="240" w:lineRule="auto"/>
        <w:jc w:val="right"/>
        <w:rPr>
          <w:rFonts w:ascii="Verdana" w:eastAsia="Calibri" w:hAnsi="Verdana" w:cs="Times New Roman"/>
          <w:sz w:val="48"/>
          <w:szCs w:val="56"/>
          <w:lang w:val="en-GB" w:bidi="en-US"/>
        </w:rPr>
      </w:pPr>
      <w:r>
        <w:rPr>
          <w:rFonts w:ascii="Verdana" w:eastAsia="Calibri" w:hAnsi="Verdana" w:cs="Times New Roman"/>
          <w:sz w:val="48"/>
          <w:szCs w:val="56"/>
          <w:lang w:val="en-GB" w:bidi="en-US"/>
        </w:rPr>
        <w:t>Summary overview of types and characteristics of institutions and community-based services for persons with disabilities available across the EU</w:t>
      </w:r>
    </w:p>
    <w:p w14:paraId="671BF901" w14:textId="77777777" w:rsidR="00142E7E" w:rsidRPr="00142E7E" w:rsidRDefault="00142E7E" w:rsidP="00142E7E">
      <w:pPr>
        <w:spacing w:after="0" w:line="240" w:lineRule="auto"/>
        <w:jc w:val="right"/>
        <w:rPr>
          <w:rFonts w:ascii="Verdana" w:eastAsia="Calibri" w:hAnsi="Verdana" w:cs="Times New Roman"/>
          <w:sz w:val="48"/>
          <w:szCs w:val="56"/>
          <w:lang w:val="en-GB" w:bidi="en-US"/>
        </w:rPr>
      </w:pPr>
    </w:p>
    <w:p w14:paraId="372C7FFE" w14:textId="77777777" w:rsidR="00142E7E" w:rsidRPr="00142E7E" w:rsidRDefault="00142E7E" w:rsidP="00142E7E">
      <w:pPr>
        <w:spacing w:after="0" w:line="240" w:lineRule="auto"/>
        <w:jc w:val="right"/>
        <w:rPr>
          <w:rFonts w:ascii="Verdana" w:eastAsia="Calibri" w:hAnsi="Verdana" w:cs="Times New Roman"/>
          <w:sz w:val="48"/>
          <w:szCs w:val="56"/>
          <w:lang w:val="en-GB" w:bidi="en-US"/>
        </w:rPr>
      </w:pPr>
    </w:p>
    <w:p w14:paraId="35F3DF55" w14:textId="7460D139" w:rsidR="00142E7E" w:rsidRDefault="00733E14" w:rsidP="00142E7E">
      <w:pPr>
        <w:tabs>
          <w:tab w:val="left" w:pos="11385"/>
        </w:tabs>
        <w:spacing w:after="0"/>
        <w:rPr>
          <w:rStyle w:val="Strong"/>
          <w:rFonts w:ascii="Verdana" w:hAnsi="Verdana"/>
        </w:rPr>
      </w:pPr>
      <w:r>
        <w:rPr>
          <w:rFonts w:ascii="Verdana" w:hAnsi="Verdana"/>
          <w:sz w:val="48"/>
          <w:szCs w:val="56"/>
        </w:rPr>
        <w:t xml:space="preserve">                     </w:t>
      </w:r>
    </w:p>
    <w:p w14:paraId="15A3D707" w14:textId="47723A38" w:rsidR="00733E14" w:rsidRDefault="00142E7E" w:rsidP="00733E14">
      <w:pPr>
        <w:tabs>
          <w:tab w:val="left" w:pos="11385"/>
        </w:tabs>
        <w:spacing w:after="0"/>
        <w:rPr>
          <w:rStyle w:val="Strong"/>
          <w:rFonts w:ascii="Verdana" w:hAnsi="Verdana"/>
        </w:rPr>
      </w:pPr>
      <w:r>
        <w:rPr>
          <w:rStyle w:val="Strong"/>
          <w:rFonts w:ascii="Verdana" w:hAnsi="Verdana"/>
        </w:rPr>
        <w:tab/>
      </w:r>
    </w:p>
    <w:p w14:paraId="711C7E0C" w14:textId="77777777" w:rsidR="00733E14" w:rsidRPr="00733E14" w:rsidRDefault="00733E14" w:rsidP="00733E14">
      <w:pPr>
        <w:rPr>
          <w:rFonts w:ascii="Verdana" w:hAnsi="Verdana"/>
        </w:rPr>
      </w:pPr>
    </w:p>
    <w:p w14:paraId="04305BA7" w14:textId="6D1C738A" w:rsidR="00733E14" w:rsidRDefault="00733E14" w:rsidP="003024D0">
      <w:pPr>
        <w:spacing w:line="276" w:lineRule="auto"/>
        <w:rPr>
          <w:rFonts w:ascii="Verdana" w:hAnsi="Verdana"/>
        </w:rPr>
      </w:pPr>
    </w:p>
    <w:p w14:paraId="1A56CD29" w14:textId="0F095725" w:rsidR="003024D0" w:rsidRDefault="003024D0" w:rsidP="003024D0">
      <w:pPr>
        <w:spacing w:after="0" w:line="360" w:lineRule="auto"/>
        <w:rPr>
          <w:rFonts w:ascii="Verdana" w:hAnsi="Verdana"/>
          <w:b/>
          <w:sz w:val="24"/>
          <w:szCs w:val="24"/>
        </w:rPr>
      </w:pPr>
      <w:r>
        <w:rPr>
          <w:rFonts w:ascii="Verdana" w:hAnsi="Verdana"/>
          <w:b/>
          <w:sz w:val="24"/>
          <w:szCs w:val="24"/>
        </w:rPr>
        <w:t>Country: Malta</w:t>
      </w:r>
    </w:p>
    <w:p w14:paraId="0400736A" w14:textId="0D1D6F11" w:rsidR="003024D0" w:rsidRDefault="003024D0" w:rsidP="003024D0">
      <w:pPr>
        <w:spacing w:after="0" w:line="360" w:lineRule="auto"/>
        <w:rPr>
          <w:rFonts w:ascii="Verdana" w:hAnsi="Verdana"/>
          <w:b/>
          <w:sz w:val="24"/>
          <w:szCs w:val="24"/>
        </w:rPr>
      </w:pPr>
      <w:bookmarkStart w:id="0" w:name="_GoBack"/>
      <w:bookmarkEnd w:id="0"/>
      <w:r>
        <w:rPr>
          <w:rFonts w:ascii="Verdana" w:hAnsi="Verdana"/>
          <w:b/>
          <w:sz w:val="24"/>
          <w:szCs w:val="24"/>
        </w:rPr>
        <w:t>2014 and 2015</w:t>
      </w:r>
    </w:p>
    <w:p w14:paraId="5F7BF7F8" w14:textId="345BDFBF" w:rsidR="00733E14" w:rsidRDefault="00733E14" w:rsidP="003024D0">
      <w:pPr>
        <w:spacing w:after="0" w:line="360" w:lineRule="auto"/>
        <w:rPr>
          <w:rFonts w:ascii="Verdana" w:hAnsi="Verdana"/>
          <w:b/>
          <w:sz w:val="24"/>
          <w:szCs w:val="24"/>
        </w:rPr>
      </w:pPr>
      <w:r w:rsidRPr="00733E14">
        <w:rPr>
          <w:rFonts w:ascii="Verdana" w:hAnsi="Verdana"/>
          <w:b/>
          <w:sz w:val="24"/>
          <w:szCs w:val="24"/>
        </w:rPr>
        <w:t xml:space="preserve">FRANET contractor: </w:t>
      </w:r>
      <w:r w:rsidR="00A8184F" w:rsidRPr="00A8184F">
        <w:rPr>
          <w:rFonts w:ascii="Verdana" w:hAnsi="Verdana"/>
          <w:b/>
          <w:sz w:val="24"/>
          <w:szCs w:val="24"/>
        </w:rPr>
        <w:t>Jesuit Centre for Faith and Justice Foundation</w:t>
      </w:r>
      <w:r w:rsidR="00A8184F">
        <w:rPr>
          <w:rFonts w:ascii="Verdana" w:hAnsi="Verdana"/>
          <w:b/>
          <w:sz w:val="24"/>
          <w:szCs w:val="24"/>
        </w:rPr>
        <w:t xml:space="preserve"> and </w:t>
      </w:r>
      <w:r w:rsidRPr="00A8184F">
        <w:rPr>
          <w:rFonts w:ascii="Verdana" w:hAnsi="Verdana"/>
          <w:b/>
          <w:sz w:val="24"/>
          <w:szCs w:val="24"/>
        </w:rPr>
        <w:t>Aditus Foundation</w:t>
      </w:r>
    </w:p>
    <w:p w14:paraId="41476D0C" w14:textId="77777777" w:rsidR="003024D0" w:rsidRDefault="003024D0" w:rsidP="003024D0">
      <w:pPr>
        <w:spacing w:after="0" w:line="360" w:lineRule="auto"/>
        <w:rPr>
          <w:rFonts w:ascii="Verdana" w:hAnsi="Verdana"/>
          <w:b/>
          <w:sz w:val="24"/>
          <w:szCs w:val="24"/>
        </w:rPr>
      </w:pPr>
    </w:p>
    <w:p w14:paraId="6FCC2E4D" w14:textId="0719358A" w:rsidR="00733E14" w:rsidRDefault="00733E14" w:rsidP="00733E14">
      <w:pPr>
        <w:rPr>
          <w:rFonts w:ascii="Verdana" w:hAnsi="Verdana"/>
        </w:rPr>
      </w:pPr>
    </w:p>
    <w:tbl>
      <w:tblPr>
        <w:tblStyle w:val="TableGrid"/>
        <w:tblW w:w="0" w:type="auto"/>
        <w:tblLook w:val="04A0" w:firstRow="1" w:lastRow="0" w:firstColumn="1" w:lastColumn="0" w:noHBand="0" w:noVBand="1"/>
      </w:tblPr>
      <w:tblGrid>
        <w:gridCol w:w="9016"/>
      </w:tblGrid>
      <w:tr w:rsidR="00733E14" w14:paraId="1039EB76" w14:textId="77777777" w:rsidTr="00733E14">
        <w:trPr>
          <w:cnfStyle w:val="100000000000" w:firstRow="1" w:lastRow="0" w:firstColumn="0" w:lastColumn="0" w:oddVBand="0" w:evenVBand="0" w:oddHBand="0"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9242" w:type="dxa"/>
          </w:tcPr>
          <w:p w14:paraId="39CD3368" w14:textId="7F09562C" w:rsidR="00733E14" w:rsidRPr="00733E14" w:rsidRDefault="00733E14" w:rsidP="00733E14">
            <w:pPr>
              <w:spacing w:after="0"/>
              <w:jc w:val="both"/>
              <w:rPr>
                <w:rFonts w:ascii="Verdana" w:hAnsi="Verdana"/>
              </w:rPr>
            </w:pPr>
            <w:r w:rsidRPr="00733E14">
              <w:rPr>
                <w:rFonts w:ascii="Verdana" w:eastAsiaTheme="minorHAnsi" w:hAnsi="Verdana" w:cstheme="minorBidi"/>
                <w:b w:val="0"/>
                <w:szCs w:val="22"/>
                <w:lang w:val="en-GB" w:eastAsia="en-US"/>
              </w:rPr>
              <w:t>DISCLAIMER: This document was commissioned under contract as background material for a comparative analysis by the European Union Agency for Fundamental Rights (FRA) for the project ‘</w:t>
            </w:r>
            <w:hyperlink r:id="rId14" w:history="1">
              <w:r w:rsidRPr="00733E14">
                <w:rPr>
                  <w:rFonts w:ascii="Verdana" w:eastAsiaTheme="minorHAnsi" w:hAnsi="Verdana" w:cstheme="minorBidi"/>
                  <w:b w:val="0"/>
                  <w:color w:val="0000FF" w:themeColor="hyperlink"/>
                  <w:szCs w:val="22"/>
                  <w:u w:val="single"/>
                  <w:lang w:val="en-GB" w:eastAsia="en-US"/>
                </w:rPr>
                <w:t>The right to independent living of persons with disabilities</w:t>
              </w:r>
            </w:hyperlink>
            <w:r w:rsidRPr="00733E14">
              <w:rPr>
                <w:rFonts w:ascii="Verdana" w:eastAsiaTheme="minorHAnsi" w:hAnsi="Verdana" w:cstheme="minorBidi"/>
                <w:b w:val="0"/>
                <w:szCs w:val="22"/>
                <w:lang w:val="en-GB" w:eastAsia="en-US"/>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6D27A275" w14:textId="77777777" w:rsidR="00142E7E" w:rsidRPr="00733E14" w:rsidRDefault="00142E7E" w:rsidP="00733E14">
      <w:pPr>
        <w:spacing w:after="0"/>
        <w:rPr>
          <w:rFonts w:ascii="Verdana" w:hAnsi="Verdana"/>
        </w:rPr>
        <w:sectPr w:rsidR="00142E7E" w:rsidRPr="00733E14" w:rsidSect="00733E14">
          <w:headerReference w:type="default" r:id="rId15"/>
          <w:footerReference w:type="default" r:id="rId16"/>
          <w:pgSz w:w="11906" w:h="16838"/>
          <w:pgMar w:top="1440" w:right="1440" w:bottom="1440" w:left="1440" w:header="709" w:footer="709" w:gutter="0"/>
          <w:cols w:space="720"/>
          <w:docGrid w:linePitch="360"/>
        </w:sectPr>
      </w:pPr>
    </w:p>
    <w:p w14:paraId="2CC9D8CF" w14:textId="0917C64E" w:rsidR="00142E7E" w:rsidRPr="00142E7E" w:rsidRDefault="00142E7E" w:rsidP="00142E7E">
      <w:pPr>
        <w:tabs>
          <w:tab w:val="left" w:pos="10755"/>
        </w:tabs>
        <w:rPr>
          <w:rStyle w:val="Strong"/>
          <w:rFonts w:ascii="Verdana" w:hAnsi="Verdana"/>
        </w:rPr>
      </w:pPr>
      <w:r>
        <w:rPr>
          <w:rStyle w:val="Strong"/>
          <w:rFonts w:ascii="Verdana" w:hAnsi="Verdana"/>
        </w:rPr>
        <w:lastRenderedPageBreak/>
        <w:tab/>
      </w:r>
    </w:p>
    <w:tbl>
      <w:tblPr>
        <w:tblStyle w:val="TableGrid"/>
        <w:tblW w:w="0" w:type="auto"/>
        <w:tblLook w:val="04A0" w:firstRow="1" w:lastRow="0" w:firstColumn="1" w:lastColumn="0" w:noHBand="0" w:noVBand="1"/>
      </w:tblPr>
      <w:tblGrid>
        <w:gridCol w:w="8380"/>
      </w:tblGrid>
      <w:tr w:rsidR="00733E14" w14:paraId="52A07EB5" w14:textId="77777777" w:rsidTr="00733E14">
        <w:trPr>
          <w:cnfStyle w:val="100000000000" w:firstRow="1" w:lastRow="0" w:firstColumn="0" w:lastColumn="0" w:oddVBand="0" w:evenVBand="0" w:oddHBand="0" w:evenHBand="0" w:firstRowFirstColumn="0" w:firstRowLastColumn="0" w:lastRowFirstColumn="0" w:lastRowLastColumn="0"/>
          <w:trHeight w:val="3090"/>
        </w:trPr>
        <w:tc>
          <w:tcPr>
            <w:cnfStyle w:val="001000000000" w:firstRow="0" w:lastRow="0" w:firstColumn="1" w:lastColumn="0" w:oddVBand="0" w:evenVBand="0" w:oddHBand="0" w:evenHBand="0" w:firstRowFirstColumn="0" w:firstRowLastColumn="0" w:lastRowFirstColumn="0" w:lastRowLastColumn="0"/>
            <w:tcW w:w="14218" w:type="dxa"/>
          </w:tcPr>
          <w:p w14:paraId="5C24549F" w14:textId="77777777" w:rsidR="00733E14" w:rsidRPr="00733E14" w:rsidRDefault="00733E14" w:rsidP="00733E14">
            <w:pPr>
              <w:spacing w:after="200" w:line="276" w:lineRule="auto"/>
              <w:jc w:val="both"/>
              <w:rPr>
                <w:rFonts w:ascii="Verdana" w:hAnsi="Verdana" w:cstheme="minorBidi"/>
                <w:b w:val="0"/>
                <w:szCs w:val="22"/>
              </w:rPr>
            </w:pPr>
            <w:r w:rsidRPr="00733E14">
              <w:rPr>
                <w:rFonts w:ascii="Verdana" w:hAnsi="Verdana" w:cstheme="minorBidi"/>
                <w:b w:val="0"/>
                <w:szCs w:val="22"/>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7E3F049A" w14:textId="3EF3DB06" w:rsidR="00733E14" w:rsidRDefault="00733E14" w:rsidP="00733E14">
            <w:pPr>
              <w:tabs>
                <w:tab w:val="left" w:pos="10755"/>
              </w:tabs>
              <w:ind w:left="0"/>
              <w:jc w:val="both"/>
              <w:rPr>
                <w:rStyle w:val="Strong"/>
                <w:rFonts w:ascii="Verdana" w:hAnsi="Verdana"/>
              </w:rPr>
            </w:pPr>
            <w:r w:rsidRPr="00733E14">
              <w:rPr>
                <w:rFonts w:ascii="Verdana" w:eastAsiaTheme="minorHAnsi" w:hAnsi="Verdana" w:cstheme="minorBidi"/>
                <w:b w:val="0"/>
                <w:szCs w:val="22"/>
                <w:lang w:eastAsia="en-US"/>
              </w:rPr>
              <w:t xml:space="preserve">More information is available in FRA’s </w:t>
            </w:r>
            <w:hyperlink r:id="rId17" w:history="1">
              <w:r w:rsidRPr="00733E14">
                <w:rPr>
                  <w:rFonts w:ascii="Verdana" w:eastAsiaTheme="minorHAnsi" w:hAnsi="Verdana" w:cstheme="minorBidi"/>
                  <w:b w:val="0"/>
                  <w:color w:val="0000FF" w:themeColor="hyperlink"/>
                  <w:szCs w:val="22"/>
                  <w:u w:val="single"/>
                  <w:lang w:eastAsia="en-US"/>
                </w:rPr>
                <w:t>Summary overview of types and characteristics of institutional and community-based services for persons with disabilities available across the EU</w:t>
              </w:r>
            </w:hyperlink>
            <w:r w:rsidRPr="00733E14">
              <w:rPr>
                <w:rFonts w:ascii="Verdana" w:eastAsiaTheme="minorHAnsi" w:hAnsi="Verdana" w:cstheme="minorBidi"/>
                <w:b w:val="0"/>
                <w:szCs w:val="22"/>
                <w:lang w:eastAsia="en-US"/>
              </w:rPr>
              <w:t>.</w:t>
            </w:r>
          </w:p>
        </w:tc>
      </w:tr>
    </w:tbl>
    <w:p w14:paraId="38A1AB2F" w14:textId="77777777" w:rsidR="00733E14" w:rsidRDefault="00733E14" w:rsidP="00733E14">
      <w:pPr>
        <w:tabs>
          <w:tab w:val="left" w:pos="10755"/>
        </w:tabs>
        <w:spacing w:after="0"/>
        <w:rPr>
          <w:rStyle w:val="Strong"/>
          <w:rFonts w:ascii="Verdana" w:hAnsi="Verdana"/>
        </w:rPr>
        <w:sectPr w:rsidR="00733E14" w:rsidSect="00733E14">
          <w:pgSz w:w="11906" w:h="16838"/>
          <w:pgMar w:top="1418" w:right="1758" w:bottom="1418" w:left="1758" w:header="709" w:footer="709" w:gutter="0"/>
          <w:cols w:space="720"/>
          <w:docGrid w:linePitch="360"/>
        </w:sectPr>
      </w:pPr>
    </w:p>
    <w:p w14:paraId="56D5B1C5" w14:textId="77777777" w:rsidR="00733E14" w:rsidRPr="00733E14" w:rsidRDefault="00733E14" w:rsidP="00733E14">
      <w:pPr>
        <w:keepNext/>
        <w:keepLines/>
        <w:spacing w:before="480" w:after="0" w:line="276" w:lineRule="auto"/>
        <w:outlineLvl w:val="0"/>
        <w:rPr>
          <w:rFonts w:ascii="Verdana" w:eastAsiaTheme="majorEastAsia" w:hAnsi="Verdana" w:cstheme="majorBidi"/>
          <w:b/>
          <w:bCs/>
          <w:color w:val="365F91" w:themeColor="accent1" w:themeShade="BF"/>
          <w:sz w:val="28"/>
          <w:szCs w:val="28"/>
        </w:rPr>
      </w:pPr>
      <w:r w:rsidRPr="00733E14">
        <w:rPr>
          <w:rFonts w:ascii="Verdana" w:eastAsiaTheme="majorEastAsia" w:hAnsi="Verdana" w:cstheme="majorBidi"/>
          <w:b/>
          <w:bCs/>
          <w:color w:val="365F91" w:themeColor="accent1" w:themeShade="BF"/>
          <w:sz w:val="28"/>
          <w:szCs w:val="28"/>
        </w:rPr>
        <w:lastRenderedPageBreak/>
        <w:t>Overview of institutional services for persons with disabilities (2014)</w:t>
      </w:r>
    </w:p>
    <w:p w14:paraId="568F510B" w14:textId="5C976F9C" w:rsidR="00142E7E" w:rsidRPr="00733E14" w:rsidRDefault="00142E7E" w:rsidP="00142E7E">
      <w:pPr>
        <w:tabs>
          <w:tab w:val="left" w:pos="10755"/>
        </w:tabs>
        <w:rPr>
          <w:rStyle w:val="Strong"/>
          <w:rFonts w:ascii="Verdana" w:hAnsi="Verdana"/>
          <w:sz w:val="28"/>
          <w:szCs w:val="28"/>
        </w:rPr>
      </w:pPr>
    </w:p>
    <w:p w14:paraId="2CBDA608" w14:textId="77777777" w:rsidR="00F31CAE" w:rsidRPr="00733E14" w:rsidRDefault="00F31CAE" w:rsidP="00F31CAE">
      <w:pPr>
        <w:rPr>
          <w:rStyle w:val="Strong"/>
          <w:rFonts w:ascii="Verdana" w:hAnsi="Verdana"/>
          <w:sz w:val="28"/>
          <w:szCs w:val="28"/>
        </w:rPr>
      </w:pPr>
      <w:r w:rsidRPr="00733E14">
        <w:rPr>
          <w:rStyle w:val="Strong"/>
          <w:rFonts w:ascii="Verdana" w:hAnsi="Verdana"/>
          <w:sz w:val="28"/>
          <w:szCs w:val="28"/>
        </w:rPr>
        <w:t>Table 1: Typology of institutions</w:t>
      </w:r>
    </w:p>
    <w:tbl>
      <w:tblPr>
        <w:tblStyle w:val="TableGrid"/>
        <w:tblW w:w="4862" w:type="pct"/>
        <w:tblLayout w:type="fixed"/>
        <w:tblLook w:val="04A0" w:firstRow="1" w:lastRow="0" w:firstColumn="1" w:lastColumn="0" w:noHBand="0" w:noVBand="1"/>
      </w:tblPr>
      <w:tblGrid>
        <w:gridCol w:w="3621"/>
        <w:gridCol w:w="835"/>
        <w:gridCol w:w="591"/>
        <w:gridCol w:w="1083"/>
        <w:gridCol w:w="1162"/>
        <w:gridCol w:w="1097"/>
        <w:gridCol w:w="1268"/>
        <w:gridCol w:w="1491"/>
        <w:gridCol w:w="1440"/>
        <w:gridCol w:w="1018"/>
      </w:tblGrid>
      <w:tr w:rsidR="00733E14" w:rsidRPr="00733E14" w14:paraId="0CC8DBC6" w14:textId="77777777" w:rsidTr="00733E1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9757AD" w14:textId="5CC3D5A0" w:rsidR="00733E14" w:rsidRPr="00733E14" w:rsidRDefault="00733E14" w:rsidP="005D1D1E">
            <w:pPr>
              <w:pStyle w:val="FRATableRowHead"/>
              <w:rPr>
                <w:rFonts w:ascii="Verdana" w:hAnsi="Verdana"/>
                <w:sz w:val="22"/>
                <w:szCs w:val="22"/>
              </w:rPr>
            </w:pPr>
            <w:r w:rsidRPr="00733E14">
              <w:rPr>
                <w:rFonts w:ascii="Verdana" w:hAnsi="Verdana"/>
                <w:sz w:val="22"/>
                <w:szCs w:val="22"/>
              </w:rPr>
              <w:t>INSTITUTION</w:t>
            </w:r>
          </w:p>
        </w:tc>
        <w:tc>
          <w:tcPr>
            <w:tcW w:w="30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0B485D"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TYPE OF SERVICE</w:t>
            </w:r>
          </w:p>
        </w:tc>
        <w:tc>
          <w:tcPr>
            <w:tcW w:w="2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E3DA52"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SIZE</w:t>
            </w:r>
          </w:p>
        </w:tc>
        <w:tc>
          <w:tcPr>
            <w:tcW w:w="3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B7804"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AGE GROUP</w:t>
            </w:r>
          </w:p>
        </w:tc>
        <w:tc>
          <w:tcPr>
            <w:tcW w:w="42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7809CB" w14:textId="27CA0033"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TYPE OF IMPAIRMENT</w:t>
            </w:r>
            <w:r w:rsidRPr="00733E14">
              <w:rPr>
                <w:rStyle w:val="FootnoteReference"/>
                <w:rFonts w:ascii="Verdana" w:hAnsi="Verdana"/>
                <w:szCs w:val="22"/>
              </w:rPr>
              <w:footnoteReference w:id="1"/>
            </w:r>
          </w:p>
        </w:tc>
        <w:tc>
          <w:tcPr>
            <w:tcW w:w="4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1C9081"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LEVEL OF SUPPORT PROVIDED</w:t>
            </w:r>
          </w:p>
        </w:tc>
        <w:tc>
          <w:tcPr>
            <w:tcW w:w="4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E083F4"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TYPICAL PROVIDER</w:t>
            </w:r>
          </w:p>
        </w:tc>
        <w:tc>
          <w:tcPr>
            <w:tcW w:w="5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32C803"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TYPICAL FUNDER</w:t>
            </w:r>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2FE08C" w14:textId="5B4843DB"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LENGTH OF ADMISSION</w:t>
            </w:r>
            <w:r w:rsidRPr="00733E14">
              <w:rPr>
                <w:rStyle w:val="FootnoteReference"/>
                <w:rFonts w:ascii="Verdana" w:hAnsi="Verdana"/>
                <w:szCs w:val="22"/>
              </w:rPr>
              <w:footnoteReference w:id="2"/>
            </w:r>
          </w:p>
        </w:tc>
        <w:tc>
          <w:tcPr>
            <w:tcW w:w="37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C64EC7" w14:textId="77777777" w:rsidR="00733E14" w:rsidRPr="00733E14" w:rsidRDefault="00733E14"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733E14">
              <w:rPr>
                <w:rFonts w:ascii="Verdana" w:hAnsi="Verdana"/>
                <w:szCs w:val="22"/>
              </w:rPr>
              <w:t>AGE OF INSTITUTION/ SERVICE</w:t>
            </w:r>
          </w:p>
        </w:tc>
      </w:tr>
      <w:tr w:rsidR="00733E14" w:rsidRPr="00733E14" w14:paraId="0D3A2919"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49C8AC5" w14:textId="437D5E30" w:rsidR="00733E14" w:rsidRPr="00733E14" w:rsidRDefault="00733E14" w:rsidP="00065523">
            <w:pPr>
              <w:pStyle w:val="FRATableRowHead"/>
              <w:rPr>
                <w:rFonts w:ascii="Verdana" w:hAnsi="Verdana"/>
                <w:sz w:val="22"/>
                <w:szCs w:val="22"/>
              </w:rPr>
            </w:pPr>
            <w:r w:rsidRPr="00733E14">
              <w:rPr>
                <w:rFonts w:ascii="Verdana" w:hAnsi="Verdana"/>
                <w:sz w:val="22"/>
                <w:szCs w:val="22"/>
                <w:lang w:val="mt-MT"/>
              </w:rPr>
              <w:t xml:space="preserve">Foundation for keeping company (unofficial translation) </w:t>
            </w:r>
            <w:r w:rsidRPr="00733E14">
              <w:rPr>
                <w:rFonts w:ascii="Verdana" w:hAnsi="Verdana"/>
                <w:i/>
                <w:sz w:val="22"/>
                <w:szCs w:val="22"/>
              </w:rPr>
              <w:t>Fondazzjoni Wens</w:t>
            </w:r>
            <w:r w:rsidRPr="00733E14">
              <w:rPr>
                <w:rFonts w:ascii="Verdana" w:hAnsi="Verdana"/>
                <w:sz w:val="22"/>
                <w:szCs w:val="22"/>
              </w:rPr>
              <w:t xml:space="preserve"> runs residential homes in Kalkara, Paola, Fgura &amp; </w:t>
            </w:r>
            <w:r w:rsidRPr="00733E14">
              <w:rPr>
                <w:rFonts w:ascii="Verdana" w:hAnsi="Verdana"/>
                <w:sz w:val="22"/>
                <w:szCs w:val="22"/>
              </w:rPr>
              <w:lastRenderedPageBreak/>
              <w:t>G</w:t>
            </w:r>
            <w:r w:rsidRPr="00733E14">
              <w:rPr>
                <w:rFonts w:ascii="Verdana" w:hAnsi="Verdana"/>
                <w:sz w:val="22"/>
                <w:szCs w:val="22"/>
                <w:lang w:val="mt-MT"/>
              </w:rPr>
              <w:t>ħ</w:t>
            </w:r>
            <w:r w:rsidRPr="00733E14">
              <w:rPr>
                <w:rFonts w:ascii="Verdana" w:hAnsi="Verdana"/>
                <w:sz w:val="22"/>
                <w:szCs w:val="22"/>
              </w:rPr>
              <w:t>ajn Dwieli</w:t>
            </w:r>
            <w:r w:rsidRPr="00733E14">
              <w:rPr>
                <w:rStyle w:val="FootnoteReference"/>
                <w:rFonts w:ascii="Verdana" w:hAnsi="Verdana"/>
                <w:sz w:val="22"/>
                <w:szCs w:val="22"/>
              </w:rPr>
              <w:footnoteReference w:id="3"/>
            </w:r>
            <w:r w:rsidRPr="00733E14">
              <w:rPr>
                <w:rFonts w:ascii="Verdana" w:hAnsi="Verdana"/>
                <w:sz w:val="22"/>
                <w:szCs w:val="22"/>
              </w:rPr>
              <w:t xml:space="preserve"> </w:t>
            </w:r>
            <w:r w:rsidRPr="00733E14">
              <w:rPr>
                <w:rStyle w:val="FootnoteReference"/>
                <w:rFonts w:ascii="Verdana" w:hAnsi="Verdana"/>
                <w:sz w:val="22"/>
                <w:szCs w:val="22"/>
              </w:rPr>
              <w:footnoteReference w:id="4"/>
            </w:r>
            <w:r w:rsidRPr="00733E14">
              <w:rPr>
                <w:rFonts w:ascii="Verdana" w:hAnsi="Verdana"/>
                <w:sz w:val="22"/>
                <w:szCs w:val="22"/>
              </w:rPr>
              <w:t xml:space="preserve"> </w:t>
            </w:r>
            <w:r w:rsidRPr="00733E14">
              <w:rPr>
                <w:rStyle w:val="FootnoteReference"/>
                <w:rFonts w:ascii="Verdana" w:hAnsi="Verdana"/>
                <w:sz w:val="22"/>
                <w:szCs w:val="22"/>
              </w:rPr>
              <w:footnoteReference w:id="5"/>
            </w:r>
          </w:p>
        </w:tc>
        <w:tc>
          <w:tcPr>
            <w:tcW w:w="307" w:type="pct"/>
            <w:tcBorders>
              <w:top w:val="single" w:sz="4" w:space="0" w:color="auto"/>
              <w:left w:val="single" w:sz="4" w:space="0" w:color="auto"/>
              <w:bottom w:val="single" w:sz="4" w:space="0" w:color="auto"/>
              <w:right w:val="single" w:sz="4" w:space="0" w:color="auto"/>
            </w:tcBorders>
            <w:vAlign w:val="center"/>
          </w:tcPr>
          <w:p w14:paraId="648488BF"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4B7EF7C7"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1DCBB681" w14:textId="42B8ABFC" w:rsidR="00733E14" w:rsidRPr="00733E14" w:rsidRDefault="00733E1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2B253EC4" w14:textId="41AAB498" w:rsidR="00733E14" w:rsidRPr="00733E14" w:rsidRDefault="00733E14" w:rsidP="00A6715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4EE5BF1E"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EE1BA89"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(volunteer, national authorities)</w:t>
            </w:r>
          </w:p>
        </w:tc>
        <w:tc>
          <w:tcPr>
            <w:tcW w:w="548" w:type="pct"/>
            <w:tcBorders>
              <w:top w:val="single" w:sz="4" w:space="0" w:color="auto"/>
              <w:left w:val="single" w:sz="4" w:space="0" w:color="auto"/>
              <w:bottom w:val="single" w:sz="4" w:space="0" w:color="auto"/>
              <w:right w:val="single" w:sz="4" w:space="0" w:color="auto"/>
            </w:tcBorders>
            <w:vAlign w:val="center"/>
          </w:tcPr>
          <w:p w14:paraId="14BE1567" w14:textId="77777777" w:rsidR="00733E14" w:rsidRPr="00733E14" w:rsidRDefault="00733E1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(national government, voluntary organisations</w:t>
            </w:r>
            <w:r w:rsidRPr="00733E14">
              <w:rPr>
                <w:rFonts w:ascii="Verdana" w:hAnsi="Verdana"/>
                <w:szCs w:val="22"/>
                <w:lang w:val="mt-MT"/>
              </w:rPr>
              <w:t>)</w:t>
            </w:r>
          </w:p>
        </w:tc>
        <w:tc>
          <w:tcPr>
            <w:tcW w:w="529" w:type="pct"/>
            <w:tcBorders>
              <w:top w:val="single" w:sz="4" w:space="0" w:color="auto"/>
              <w:left w:val="single" w:sz="4" w:space="0" w:color="auto"/>
              <w:bottom w:val="single" w:sz="4" w:space="0" w:color="auto"/>
              <w:right w:val="single" w:sz="4" w:space="0" w:color="auto"/>
            </w:tcBorders>
            <w:vAlign w:val="center"/>
          </w:tcPr>
          <w:p w14:paraId="5B47DF04" w14:textId="4CDF0116" w:rsidR="00733E14" w:rsidRPr="00733E14" w:rsidRDefault="00733E14" w:rsidP="00A6715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6F438B0B"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4E48FA6E"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B47608D" w14:textId="189FA4ED" w:rsidR="00733E14" w:rsidRPr="00733E14" w:rsidRDefault="00733E14" w:rsidP="005D1D1E">
            <w:pPr>
              <w:pStyle w:val="FRATableRowHead"/>
              <w:rPr>
                <w:rFonts w:ascii="Verdana" w:hAnsi="Verdana"/>
                <w:sz w:val="22"/>
                <w:szCs w:val="22"/>
              </w:rPr>
            </w:pPr>
            <w:r w:rsidRPr="00733E14">
              <w:rPr>
                <w:rFonts w:ascii="Verdana" w:hAnsi="Verdana"/>
                <w:sz w:val="22"/>
                <w:szCs w:val="22"/>
              </w:rPr>
              <w:t>Kirkop Apartment (Housing Authority)</w:t>
            </w:r>
            <w:r w:rsidRPr="00733E14">
              <w:rPr>
                <w:rStyle w:val="FootnoteReference"/>
                <w:rFonts w:ascii="Verdana" w:hAnsi="Verdana"/>
                <w:sz w:val="22"/>
                <w:szCs w:val="22"/>
              </w:rPr>
              <w:footnoteReference w:id="6"/>
            </w:r>
          </w:p>
        </w:tc>
        <w:tc>
          <w:tcPr>
            <w:tcW w:w="307" w:type="pct"/>
            <w:tcBorders>
              <w:top w:val="single" w:sz="4" w:space="0" w:color="auto"/>
              <w:left w:val="single" w:sz="4" w:space="0" w:color="auto"/>
              <w:bottom w:val="single" w:sz="4" w:space="0" w:color="auto"/>
              <w:right w:val="single" w:sz="4" w:space="0" w:color="auto"/>
            </w:tcBorders>
            <w:vAlign w:val="center"/>
          </w:tcPr>
          <w:p w14:paraId="4C4FCB1A"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2C2F8208" w14:textId="77777777" w:rsidR="00733E14" w:rsidRPr="00733E14" w:rsidRDefault="00733E14" w:rsidP="00173A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1-5 places</w:t>
            </w:r>
          </w:p>
        </w:tc>
        <w:tc>
          <w:tcPr>
            <w:tcW w:w="398" w:type="pct"/>
            <w:tcBorders>
              <w:top w:val="single" w:sz="4" w:space="0" w:color="auto"/>
              <w:left w:val="single" w:sz="4" w:space="0" w:color="auto"/>
              <w:bottom w:val="single" w:sz="4" w:space="0" w:color="auto"/>
              <w:right w:val="single" w:sz="4" w:space="0" w:color="auto"/>
            </w:tcBorders>
            <w:vAlign w:val="center"/>
          </w:tcPr>
          <w:p w14:paraId="359C41BA" w14:textId="223988FA"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469247B9"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74D66529"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FF3D7BE" w14:textId="430C7226"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8A88BFC"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650F14F7"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0EA44071"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4CABA62"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0BC1D75" w14:textId="3167B623" w:rsidR="00733E14" w:rsidRPr="00733E14" w:rsidRDefault="00733E14" w:rsidP="005D1D1E">
            <w:pPr>
              <w:pStyle w:val="FRATableRowHead"/>
              <w:rPr>
                <w:rFonts w:ascii="Verdana" w:hAnsi="Verdana"/>
                <w:sz w:val="22"/>
                <w:szCs w:val="22"/>
              </w:rPr>
            </w:pPr>
            <w:r w:rsidRPr="00733E14">
              <w:rPr>
                <w:rFonts w:ascii="Verdana" w:hAnsi="Verdana"/>
                <w:sz w:val="22"/>
                <w:szCs w:val="22"/>
              </w:rPr>
              <w:t>Fgura Apartment (Housing Authority)</w:t>
            </w:r>
            <w:r w:rsidRPr="00733E14">
              <w:rPr>
                <w:rStyle w:val="FootnoteReference"/>
                <w:rFonts w:ascii="Verdana" w:hAnsi="Verdana"/>
                <w:sz w:val="22"/>
                <w:szCs w:val="22"/>
              </w:rPr>
              <w:footnoteReference w:id="7"/>
            </w:r>
          </w:p>
        </w:tc>
        <w:tc>
          <w:tcPr>
            <w:tcW w:w="307" w:type="pct"/>
            <w:tcBorders>
              <w:top w:val="single" w:sz="4" w:space="0" w:color="auto"/>
              <w:left w:val="single" w:sz="4" w:space="0" w:color="auto"/>
              <w:bottom w:val="single" w:sz="4" w:space="0" w:color="auto"/>
              <w:right w:val="single" w:sz="4" w:space="0" w:color="auto"/>
            </w:tcBorders>
            <w:vAlign w:val="center"/>
          </w:tcPr>
          <w:p w14:paraId="2BC306FE"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73F010EB"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1-5 places</w:t>
            </w:r>
          </w:p>
        </w:tc>
        <w:tc>
          <w:tcPr>
            <w:tcW w:w="398" w:type="pct"/>
            <w:tcBorders>
              <w:top w:val="single" w:sz="4" w:space="0" w:color="auto"/>
              <w:left w:val="single" w:sz="4" w:space="0" w:color="auto"/>
              <w:bottom w:val="single" w:sz="4" w:space="0" w:color="auto"/>
              <w:right w:val="single" w:sz="4" w:space="0" w:color="auto"/>
            </w:tcBorders>
            <w:vAlign w:val="center"/>
          </w:tcPr>
          <w:p w14:paraId="5BC5EE9F" w14:textId="4F83E263"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53602F4A"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C030872"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B67B9BC" w14:textId="1190CDDA"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54D1D3E"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1A6792FE"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127EC7FC"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w:t>
            </w:r>
            <w:r w:rsidRPr="00733E14">
              <w:rPr>
                <w:rFonts w:ascii="Verdana" w:hAnsi="Verdana"/>
                <w:szCs w:val="22"/>
                <w:lang w:val="mt-MT"/>
              </w:rPr>
              <w:t>-</w:t>
            </w:r>
            <w:r w:rsidRPr="00733E14">
              <w:rPr>
                <w:rFonts w:ascii="Verdana" w:hAnsi="Verdana"/>
                <w:szCs w:val="22"/>
              </w:rPr>
              <w:t>50 years</w:t>
            </w:r>
          </w:p>
        </w:tc>
      </w:tr>
      <w:tr w:rsidR="00733E14" w:rsidRPr="00733E14" w14:paraId="7EAC461D"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05CFF0C" w14:textId="427BC083" w:rsidR="00733E14" w:rsidRPr="00733E14" w:rsidRDefault="00733E14" w:rsidP="005D1D1E">
            <w:pPr>
              <w:pStyle w:val="FRATableRowHead"/>
              <w:rPr>
                <w:rFonts w:ascii="Verdana" w:hAnsi="Verdana"/>
                <w:sz w:val="22"/>
                <w:szCs w:val="22"/>
              </w:rPr>
            </w:pPr>
            <w:r w:rsidRPr="00733E14">
              <w:rPr>
                <w:rFonts w:ascii="Verdana" w:hAnsi="Verdana"/>
                <w:sz w:val="22"/>
                <w:szCs w:val="22"/>
              </w:rPr>
              <w:t>Villino Maria</w:t>
            </w:r>
            <w:r w:rsidRPr="00733E14">
              <w:rPr>
                <w:rStyle w:val="FootnoteReference"/>
                <w:rFonts w:ascii="Verdana" w:hAnsi="Verdana"/>
                <w:sz w:val="22"/>
                <w:szCs w:val="22"/>
              </w:rPr>
              <w:footnoteReference w:id="8"/>
            </w:r>
          </w:p>
        </w:tc>
        <w:tc>
          <w:tcPr>
            <w:tcW w:w="307" w:type="pct"/>
            <w:tcBorders>
              <w:top w:val="single" w:sz="4" w:space="0" w:color="auto"/>
              <w:left w:val="single" w:sz="4" w:space="0" w:color="auto"/>
              <w:bottom w:val="single" w:sz="4" w:space="0" w:color="auto"/>
              <w:right w:val="single" w:sz="4" w:space="0" w:color="auto"/>
            </w:tcBorders>
            <w:vAlign w:val="center"/>
          </w:tcPr>
          <w:p w14:paraId="5AB120BC"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5841C109"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6D974FF5" w14:textId="7B35EE85"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60E3541A"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0C1E4B15"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1330BBF" w14:textId="5F0C6BB6"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1E564AD2"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6F81291D"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4913262C"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1558D9B"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20AC876" w14:textId="19912B90" w:rsidR="00733E14" w:rsidRPr="00733E14" w:rsidRDefault="00733E14" w:rsidP="002876CB">
            <w:pPr>
              <w:pStyle w:val="FRATableRowHead"/>
              <w:rPr>
                <w:rFonts w:ascii="Verdana" w:hAnsi="Verdana"/>
                <w:sz w:val="22"/>
                <w:szCs w:val="22"/>
              </w:rPr>
            </w:pPr>
            <w:r w:rsidRPr="00733E14">
              <w:rPr>
                <w:rFonts w:ascii="Verdana" w:hAnsi="Verdana"/>
                <w:sz w:val="22"/>
                <w:szCs w:val="22"/>
              </w:rPr>
              <w:t>V</w:t>
            </w:r>
            <w:r w:rsidRPr="00733E14">
              <w:rPr>
                <w:rFonts w:ascii="Verdana" w:hAnsi="Verdana"/>
                <w:sz w:val="22"/>
                <w:szCs w:val="22"/>
                <w:lang w:val="mt-MT"/>
              </w:rPr>
              <w:t>aj</w:t>
            </w:r>
            <w:r w:rsidRPr="00733E14">
              <w:rPr>
                <w:rFonts w:ascii="Verdana" w:hAnsi="Verdana"/>
                <w:sz w:val="22"/>
                <w:szCs w:val="22"/>
              </w:rPr>
              <w:t>rita 1</w:t>
            </w:r>
            <w:r w:rsidRPr="00733E14">
              <w:rPr>
                <w:rStyle w:val="FootnoteReference"/>
                <w:rFonts w:ascii="Verdana" w:hAnsi="Verdana"/>
                <w:sz w:val="22"/>
                <w:szCs w:val="22"/>
              </w:rPr>
              <w:footnoteReference w:id="9"/>
            </w:r>
          </w:p>
        </w:tc>
        <w:tc>
          <w:tcPr>
            <w:tcW w:w="307" w:type="pct"/>
            <w:tcBorders>
              <w:top w:val="single" w:sz="4" w:space="0" w:color="auto"/>
              <w:left w:val="single" w:sz="4" w:space="0" w:color="auto"/>
              <w:bottom w:val="single" w:sz="4" w:space="0" w:color="auto"/>
              <w:right w:val="single" w:sz="4" w:space="0" w:color="auto"/>
            </w:tcBorders>
            <w:vAlign w:val="center"/>
          </w:tcPr>
          <w:p w14:paraId="62B92F81"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7560637E"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0DD5CDBD" w14:textId="7A8D07A5"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5E4293F7"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B334F6F"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A7B33F6" w14:textId="0F6B3FAD"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38527A8"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464F0FDA"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62200465"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7C4CF3E9"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A2630E6" w14:textId="6688AF83" w:rsidR="00733E14" w:rsidRPr="00733E14" w:rsidRDefault="00733E14" w:rsidP="005D1D1E">
            <w:pPr>
              <w:pStyle w:val="FRATableRowHead"/>
              <w:rPr>
                <w:rFonts w:ascii="Verdana" w:hAnsi="Verdana"/>
                <w:sz w:val="22"/>
                <w:szCs w:val="22"/>
              </w:rPr>
            </w:pPr>
            <w:r w:rsidRPr="00733E14">
              <w:rPr>
                <w:rFonts w:ascii="Verdana" w:hAnsi="Verdana"/>
                <w:sz w:val="22"/>
                <w:szCs w:val="22"/>
              </w:rPr>
              <w:lastRenderedPageBreak/>
              <w:t>Vajrita 2</w:t>
            </w:r>
            <w:r w:rsidRPr="00733E14">
              <w:rPr>
                <w:rStyle w:val="FootnoteReference"/>
                <w:rFonts w:ascii="Verdana" w:hAnsi="Verdana"/>
                <w:sz w:val="22"/>
                <w:szCs w:val="22"/>
              </w:rPr>
              <w:footnoteReference w:id="10"/>
            </w:r>
          </w:p>
        </w:tc>
        <w:tc>
          <w:tcPr>
            <w:tcW w:w="307" w:type="pct"/>
            <w:tcBorders>
              <w:top w:val="single" w:sz="4" w:space="0" w:color="auto"/>
              <w:left w:val="single" w:sz="4" w:space="0" w:color="auto"/>
              <w:bottom w:val="single" w:sz="4" w:space="0" w:color="auto"/>
              <w:right w:val="single" w:sz="4" w:space="0" w:color="auto"/>
            </w:tcBorders>
            <w:vAlign w:val="center"/>
          </w:tcPr>
          <w:p w14:paraId="362ECD3C"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3C844865"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39DA1D1D" w14:textId="207697B5"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7F9BB3E1"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350B07C"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98F2E56" w14:textId="00A6B5A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4F14FF1"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58949AF4"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58096AA4" w14:textId="77777777" w:rsidR="00733E14" w:rsidRPr="00733E14" w:rsidRDefault="00733E14"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274E87E"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F3625C9" w14:textId="46A7417E" w:rsidR="00733E14" w:rsidRPr="00733E14" w:rsidRDefault="00733E14" w:rsidP="00A95B33">
            <w:pPr>
              <w:pStyle w:val="FRATableRowHead"/>
              <w:rPr>
                <w:rFonts w:ascii="Verdana" w:hAnsi="Verdana"/>
                <w:sz w:val="22"/>
                <w:szCs w:val="22"/>
              </w:rPr>
            </w:pPr>
            <w:r w:rsidRPr="00733E14">
              <w:rPr>
                <w:rFonts w:ascii="Verdana" w:hAnsi="Verdana"/>
                <w:sz w:val="22"/>
                <w:szCs w:val="22"/>
                <w:lang w:val="mt-MT"/>
              </w:rPr>
              <w:t xml:space="preserve">Andrew Home (unofficial translation) </w:t>
            </w:r>
            <w:r w:rsidRPr="00733E14">
              <w:rPr>
                <w:rFonts w:ascii="Verdana" w:hAnsi="Verdana"/>
                <w:i/>
                <w:sz w:val="22"/>
                <w:szCs w:val="22"/>
              </w:rPr>
              <w:t>Dar Andrew</w:t>
            </w:r>
            <w:r w:rsidRPr="00733E14">
              <w:rPr>
                <w:rFonts w:ascii="Verdana" w:hAnsi="Verdana"/>
                <w:sz w:val="22"/>
                <w:szCs w:val="22"/>
              </w:rPr>
              <w:t>, Cospicua</w:t>
            </w:r>
          </w:p>
        </w:tc>
        <w:tc>
          <w:tcPr>
            <w:tcW w:w="307" w:type="pct"/>
            <w:tcBorders>
              <w:top w:val="single" w:sz="4" w:space="0" w:color="auto"/>
              <w:left w:val="single" w:sz="4" w:space="0" w:color="auto"/>
              <w:bottom w:val="single" w:sz="4" w:space="0" w:color="auto"/>
              <w:right w:val="single" w:sz="4" w:space="0" w:color="auto"/>
            </w:tcBorders>
            <w:vAlign w:val="center"/>
          </w:tcPr>
          <w:p w14:paraId="4B54587A"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7DD30C98"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5E95F192" w14:textId="7B30FDAC"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Children, Adults</w:t>
            </w:r>
            <w:r w:rsidRPr="00733E14">
              <w:rPr>
                <w:rFonts w:ascii="Verdana" w:hAnsi="Verdana"/>
                <w:szCs w:val="22"/>
                <w:lang w:val="en-IE"/>
              </w:rPr>
              <w:t xml:space="preserve"> (</w:t>
            </w:r>
            <w:r w:rsidRPr="00733E14">
              <w:rPr>
                <w:rFonts w:ascii="Verdana" w:hAnsi="Verdana"/>
                <w:szCs w:val="22"/>
              </w:rPr>
              <w:t>Aged 16-35)</w:t>
            </w:r>
          </w:p>
        </w:tc>
        <w:tc>
          <w:tcPr>
            <w:tcW w:w="427" w:type="pct"/>
            <w:tcBorders>
              <w:top w:val="single" w:sz="4" w:space="0" w:color="auto"/>
              <w:left w:val="single" w:sz="4" w:space="0" w:color="auto"/>
              <w:bottom w:val="single" w:sz="4" w:space="0" w:color="auto"/>
              <w:right w:val="single" w:sz="4" w:space="0" w:color="auto"/>
            </w:tcBorders>
            <w:vAlign w:val="center"/>
          </w:tcPr>
          <w:p w14:paraId="39614D46"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64DE4B19"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EF3E1AA" w14:textId="1693724E"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D24F998"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7E8816F4"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45E58D92" w14:textId="77777777" w:rsidR="00733E14" w:rsidRPr="00733E14" w:rsidRDefault="00733E14"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Less than 5 years</w:t>
            </w:r>
          </w:p>
        </w:tc>
      </w:tr>
      <w:tr w:rsidR="00733E14" w:rsidRPr="00733E14" w14:paraId="23657B6A"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D986BFD" w14:textId="5442DD29" w:rsidR="00733E14" w:rsidRPr="00733E14" w:rsidRDefault="00733E14" w:rsidP="006A0A65">
            <w:pPr>
              <w:pStyle w:val="FRATableRowHead"/>
              <w:rPr>
                <w:rFonts w:ascii="Verdana" w:hAnsi="Verdana"/>
                <w:sz w:val="22"/>
                <w:szCs w:val="22"/>
                <w:lang w:val="mt-MT"/>
              </w:rPr>
            </w:pPr>
            <w:r w:rsidRPr="00733E14">
              <w:rPr>
                <w:rFonts w:ascii="Verdana" w:hAnsi="Verdana"/>
                <w:sz w:val="22"/>
                <w:szCs w:val="22"/>
              </w:rPr>
              <w:t xml:space="preserve">Foundation for Respite Care Services, </w:t>
            </w:r>
            <w:r w:rsidRPr="00733E14">
              <w:rPr>
                <w:rFonts w:ascii="Verdana" w:hAnsi="Verdana"/>
                <w:i/>
                <w:sz w:val="22"/>
                <w:szCs w:val="22"/>
              </w:rPr>
              <w:t>Dar il-Kaptan</w:t>
            </w:r>
            <w:r w:rsidRPr="00733E14">
              <w:rPr>
                <w:rStyle w:val="FootnoteReference"/>
                <w:rFonts w:ascii="Verdana" w:hAnsi="Verdana"/>
                <w:sz w:val="22"/>
                <w:szCs w:val="22"/>
              </w:rPr>
              <w:footnoteReference w:id="11"/>
            </w:r>
          </w:p>
        </w:tc>
        <w:tc>
          <w:tcPr>
            <w:tcW w:w="307" w:type="pct"/>
            <w:tcBorders>
              <w:top w:val="single" w:sz="4" w:space="0" w:color="auto"/>
              <w:left w:val="single" w:sz="4" w:space="0" w:color="auto"/>
              <w:bottom w:val="single" w:sz="4" w:space="0" w:color="auto"/>
              <w:right w:val="single" w:sz="4" w:space="0" w:color="auto"/>
            </w:tcBorders>
            <w:vAlign w:val="center"/>
          </w:tcPr>
          <w:p w14:paraId="6B739D5A" w14:textId="2A26F796"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4D687ABC" w14:textId="33F4EDD7"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 groups of 15 clients</w:t>
            </w:r>
          </w:p>
        </w:tc>
        <w:tc>
          <w:tcPr>
            <w:tcW w:w="398" w:type="pct"/>
            <w:tcBorders>
              <w:top w:val="single" w:sz="4" w:space="0" w:color="auto"/>
              <w:left w:val="single" w:sz="4" w:space="0" w:color="auto"/>
              <w:bottom w:val="single" w:sz="4" w:space="0" w:color="auto"/>
              <w:right w:val="single" w:sz="4" w:space="0" w:color="auto"/>
            </w:tcBorders>
            <w:vAlign w:val="center"/>
          </w:tcPr>
          <w:p w14:paraId="3C394DA6" w14:textId="56551B5C"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Children, Adults</w:t>
            </w:r>
          </w:p>
        </w:tc>
        <w:tc>
          <w:tcPr>
            <w:tcW w:w="427" w:type="pct"/>
            <w:tcBorders>
              <w:top w:val="single" w:sz="4" w:space="0" w:color="auto"/>
              <w:left w:val="single" w:sz="4" w:space="0" w:color="auto"/>
              <w:bottom w:val="single" w:sz="4" w:space="0" w:color="auto"/>
              <w:right w:val="single" w:sz="4" w:space="0" w:color="auto"/>
            </w:tcBorders>
            <w:vAlign w:val="center"/>
          </w:tcPr>
          <w:p w14:paraId="7D649A7D" w14:textId="1A07727D"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787AEAA" w14:textId="2ABFE5A0"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Variable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4B446FF9" w14:textId="1ED8F827"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04B4BF85" w14:textId="77777777"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en-IE"/>
              </w:rPr>
            </w:pPr>
            <w:r w:rsidRPr="00733E14">
              <w:rPr>
                <w:rFonts w:ascii="Verdana" w:hAnsi="Verdana"/>
                <w:szCs w:val="22"/>
                <w:lang w:val="mt-MT"/>
              </w:rPr>
              <w:t>Mixed</w:t>
            </w:r>
          </w:p>
          <w:p w14:paraId="1B88707C" w14:textId="25241282"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en-IE"/>
              </w:rPr>
              <w:t>(</w:t>
            </w:r>
            <w:r w:rsidRPr="00733E14">
              <w:rPr>
                <w:rFonts w:ascii="Verdana" w:hAnsi="Verdana"/>
                <w:szCs w:val="22"/>
              </w:rPr>
              <w:t>Donations</w:t>
            </w:r>
            <w:r w:rsidRPr="00733E14">
              <w:rPr>
                <w:rFonts w:ascii="Verdana" w:hAnsi="Verdana"/>
                <w:szCs w:val="22"/>
                <w:lang w:val="en-IE"/>
              </w:rPr>
              <w:t>)</w:t>
            </w:r>
          </w:p>
        </w:tc>
        <w:tc>
          <w:tcPr>
            <w:tcW w:w="529" w:type="pct"/>
            <w:tcBorders>
              <w:top w:val="single" w:sz="4" w:space="0" w:color="auto"/>
              <w:left w:val="single" w:sz="4" w:space="0" w:color="auto"/>
              <w:bottom w:val="single" w:sz="4" w:space="0" w:color="auto"/>
              <w:right w:val="single" w:sz="4" w:space="0" w:color="auto"/>
            </w:tcBorders>
            <w:vAlign w:val="center"/>
          </w:tcPr>
          <w:p w14:paraId="5C501465" w14:textId="73E6B9C0"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Day, week or longer</w:t>
            </w:r>
          </w:p>
        </w:tc>
        <w:tc>
          <w:tcPr>
            <w:tcW w:w="374" w:type="pct"/>
            <w:tcBorders>
              <w:top w:val="single" w:sz="4" w:space="0" w:color="auto"/>
              <w:left w:val="single" w:sz="4" w:space="0" w:color="auto"/>
              <w:bottom w:val="single" w:sz="4" w:space="0" w:color="auto"/>
              <w:right w:val="single" w:sz="4" w:space="0" w:color="auto"/>
            </w:tcBorders>
            <w:vAlign w:val="center"/>
          </w:tcPr>
          <w:p w14:paraId="072B4E3F" w14:textId="7570E140" w:rsidR="00733E14" w:rsidRPr="00733E14" w:rsidRDefault="00733E14" w:rsidP="006A0A65">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4C053979"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7AA03528" w14:textId="30F7D0E7" w:rsidR="00733E14" w:rsidRPr="00733E14" w:rsidRDefault="00733E14" w:rsidP="004F3BCE">
            <w:pPr>
              <w:pStyle w:val="FRATableRowHead"/>
              <w:rPr>
                <w:rFonts w:ascii="Verdana" w:hAnsi="Verdana"/>
                <w:sz w:val="22"/>
                <w:szCs w:val="22"/>
                <w:lang w:val="mt-MT"/>
              </w:rPr>
            </w:pPr>
            <w:r w:rsidRPr="00733E14">
              <w:rPr>
                <w:rFonts w:ascii="Verdana" w:hAnsi="Verdana"/>
                <w:sz w:val="22"/>
                <w:szCs w:val="22"/>
              </w:rPr>
              <w:t>Villa Chelsea, Richmond Foundation</w:t>
            </w:r>
            <w:r w:rsidRPr="00733E14">
              <w:rPr>
                <w:rStyle w:val="FootnoteReference"/>
                <w:rFonts w:ascii="Verdana" w:hAnsi="Verdana"/>
                <w:sz w:val="22"/>
                <w:szCs w:val="22"/>
              </w:rPr>
              <w:footnoteReference w:id="12"/>
            </w:r>
          </w:p>
        </w:tc>
        <w:tc>
          <w:tcPr>
            <w:tcW w:w="307" w:type="pct"/>
            <w:tcBorders>
              <w:top w:val="single" w:sz="4" w:space="0" w:color="auto"/>
              <w:left w:val="single" w:sz="4" w:space="0" w:color="auto"/>
              <w:bottom w:val="single" w:sz="4" w:space="0" w:color="auto"/>
              <w:right w:val="single" w:sz="4" w:space="0" w:color="auto"/>
            </w:tcBorders>
            <w:vAlign w:val="center"/>
          </w:tcPr>
          <w:p w14:paraId="6F24298D" w14:textId="1D9C1601"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595B0753" w14:textId="0804F1FE"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1434D3CC" w14:textId="40C457A5"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Children,  Adults</w:t>
            </w:r>
            <w:r w:rsidRPr="00733E14">
              <w:rPr>
                <w:rFonts w:ascii="Verdana" w:hAnsi="Verdana"/>
                <w:szCs w:val="22"/>
                <w:lang w:val="en-IE"/>
              </w:rPr>
              <w:t xml:space="preserve"> (</w:t>
            </w:r>
            <w:r w:rsidRPr="00733E14">
              <w:rPr>
                <w:rFonts w:ascii="Verdana" w:hAnsi="Verdana"/>
                <w:szCs w:val="22"/>
              </w:rPr>
              <w:t>17-65 years)</w:t>
            </w:r>
          </w:p>
        </w:tc>
        <w:tc>
          <w:tcPr>
            <w:tcW w:w="427" w:type="pct"/>
            <w:tcBorders>
              <w:top w:val="single" w:sz="4" w:space="0" w:color="auto"/>
              <w:left w:val="single" w:sz="4" w:space="0" w:color="auto"/>
              <w:bottom w:val="single" w:sz="4" w:space="0" w:color="auto"/>
              <w:right w:val="single" w:sz="4" w:space="0" w:color="auto"/>
            </w:tcBorders>
            <w:vAlign w:val="center"/>
          </w:tcPr>
          <w:p w14:paraId="49ADE804" w14:textId="47631B86"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Mental health problems</w:t>
            </w:r>
          </w:p>
        </w:tc>
        <w:tc>
          <w:tcPr>
            <w:tcW w:w="403" w:type="pct"/>
            <w:tcBorders>
              <w:top w:val="single" w:sz="4" w:space="0" w:color="auto"/>
              <w:left w:val="single" w:sz="4" w:space="0" w:color="auto"/>
              <w:bottom w:val="single" w:sz="4" w:space="0" w:color="auto"/>
              <w:right w:val="single" w:sz="4" w:space="0" w:color="auto"/>
            </w:tcBorders>
            <w:vAlign w:val="center"/>
          </w:tcPr>
          <w:p w14:paraId="2FAAB00E" w14:textId="4023C191"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4230D151" w14:textId="36C5A201"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Voluntary/n</w:t>
            </w:r>
            <w:r w:rsidRPr="00733E14">
              <w:rPr>
                <w:rFonts w:ascii="Verdana" w:hAnsi="Verdana"/>
                <w:szCs w:val="22"/>
              </w:rPr>
              <w:t>ot-for profit</w:t>
            </w:r>
          </w:p>
        </w:tc>
        <w:tc>
          <w:tcPr>
            <w:tcW w:w="548" w:type="pct"/>
            <w:tcBorders>
              <w:top w:val="single" w:sz="4" w:space="0" w:color="auto"/>
              <w:left w:val="single" w:sz="4" w:space="0" w:color="auto"/>
              <w:bottom w:val="single" w:sz="4" w:space="0" w:color="auto"/>
              <w:right w:val="single" w:sz="4" w:space="0" w:color="auto"/>
            </w:tcBorders>
            <w:vAlign w:val="center"/>
          </w:tcPr>
          <w:p w14:paraId="65DAEE29" w14:textId="56E4E165"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529" w:type="pct"/>
            <w:tcBorders>
              <w:top w:val="single" w:sz="4" w:space="0" w:color="auto"/>
              <w:left w:val="single" w:sz="4" w:space="0" w:color="auto"/>
              <w:bottom w:val="single" w:sz="4" w:space="0" w:color="auto"/>
              <w:right w:val="single" w:sz="4" w:space="0" w:color="auto"/>
            </w:tcBorders>
            <w:vAlign w:val="center"/>
          </w:tcPr>
          <w:p w14:paraId="1AEF7DA7" w14:textId="25A7C226"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 of admissions</w:t>
            </w:r>
          </w:p>
        </w:tc>
        <w:tc>
          <w:tcPr>
            <w:tcW w:w="374" w:type="pct"/>
            <w:tcBorders>
              <w:top w:val="single" w:sz="4" w:space="0" w:color="auto"/>
              <w:left w:val="single" w:sz="4" w:space="0" w:color="auto"/>
              <w:bottom w:val="single" w:sz="4" w:space="0" w:color="auto"/>
              <w:right w:val="single" w:sz="4" w:space="0" w:color="auto"/>
            </w:tcBorders>
            <w:vAlign w:val="center"/>
          </w:tcPr>
          <w:p w14:paraId="70B43294" w14:textId="2FCFF935"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5F4520F"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581DC8A1" w14:textId="61C62293" w:rsidR="00733E14" w:rsidRPr="00733E14" w:rsidRDefault="00733E14" w:rsidP="004F3BCE">
            <w:pPr>
              <w:pStyle w:val="FRATableRowHead"/>
              <w:rPr>
                <w:rFonts w:ascii="Verdana" w:hAnsi="Verdana"/>
                <w:sz w:val="22"/>
                <w:szCs w:val="22"/>
                <w:lang w:val="mt-MT"/>
              </w:rPr>
            </w:pPr>
            <w:r w:rsidRPr="00733E14">
              <w:rPr>
                <w:rFonts w:ascii="Verdana" w:hAnsi="Verdana"/>
                <w:sz w:val="22"/>
                <w:szCs w:val="22"/>
              </w:rPr>
              <w:t>Kids in Development (KIDs), Richmond Foundation</w:t>
            </w:r>
            <w:r w:rsidRPr="00733E14">
              <w:rPr>
                <w:rStyle w:val="FootnoteReference"/>
                <w:rFonts w:ascii="Verdana" w:hAnsi="Verdana"/>
                <w:sz w:val="22"/>
                <w:szCs w:val="22"/>
              </w:rPr>
              <w:footnoteReference w:id="13"/>
            </w:r>
            <w:r w:rsidRPr="00733E14">
              <w:rPr>
                <w:rFonts w:ascii="Verdana" w:hAnsi="Verdana"/>
                <w:sz w:val="22"/>
                <w:szCs w:val="22"/>
              </w:rPr>
              <w:t xml:space="preserve"> </w:t>
            </w:r>
            <w:r w:rsidRPr="00733E14">
              <w:rPr>
                <w:rStyle w:val="FootnoteReference"/>
                <w:rFonts w:ascii="Verdana" w:hAnsi="Verdana"/>
                <w:sz w:val="22"/>
                <w:szCs w:val="22"/>
              </w:rPr>
              <w:footnoteReference w:id="14"/>
            </w:r>
          </w:p>
        </w:tc>
        <w:tc>
          <w:tcPr>
            <w:tcW w:w="307" w:type="pct"/>
            <w:tcBorders>
              <w:top w:val="single" w:sz="4" w:space="0" w:color="auto"/>
              <w:left w:val="single" w:sz="4" w:space="0" w:color="auto"/>
              <w:bottom w:val="single" w:sz="4" w:space="0" w:color="auto"/>
              <w:right w:val="single" w:sz="4" w:space="0" w:color="auto"/>
            </w:tcBorders>
            <w:vAlign w:val="center"/>
          </w:tcPr>
          <w:p w14:paraId="09A6A39B" w14:textId="2DECF84A"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Small group home</w:t>
            </w:r>
          </w:p>
        </w:tc>
        <w:tc>
          <w:tcPr>
            <w:tcW w:w="217" w:type="pct"/>
            <w:tcBorders>
              <w:top w:val="single" w:sz="4" w:space="0" w:color="auto"/>
              <w:left w:val="single" w:sz="4" w:space="0" w:color="auto"/>
              <w:bottom w:val="single" w:sz="4" w:space="0" w:color="auto"/>
              <w:right w:val="single" w:sz="4" w:space="0" w:color="auto"/>
            </w:tcBorders>
            <w:vAlign w:val="center"/>
          </w:tcPr>
          <w:p w14:paraId="58DF1FFD" w14:textId="76FE0BB7"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02DB0CF9" w14:textId="0B146DB6"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Children </w:t>
            </w:r>
            <w:r w:rsidRPr="00733E14">
              <w:rPr>
                <w:rFonts w:ascii="Verdana" w:hAnsi="Verdana"/>
                <w:szCs w:val="22"/>
                <w:lang w:val="en-IE"/>
              </w:rPr>
              <w:t>(</w:t>
            </w:r>
            <w:r w:rsidRPr="00733E14">
              <w:rPr>
                <w:rFonts w:ascii="Verdana" w:hAnsi="Verdana"/>
                <w:szCs w:val="22"/>
              </w:rPr>
              <w:t>0-18 years)</w:t>
            </w:r>
          </w:p>
        </w:tc>
        <w:tc>
          <w:tcPr>
            <w:tcW w:w="427" w:type="pct"/>
            <w:tcBorders>
              <w:top w:val="single" w:sz="4" w:space="0" w:color="auto"/>
              <w:left w:val="single" w:sz="4" w:space="0" w:color="auto"/>
              <w:bottom w:val="single" w:sz="4" w:space="0" w:color="auto"/>
              <w:right w:val="single" w:sz="4" w:space="0" w:color="auto"/>
            </w:tcBorders>
            <w:vAlign w:val="center"/>
          </w:tcPr>
          <w:p w14:paraId="288D5AB1" w14:textId="29C186E8"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Mental health problems</w:t>
            </w:r>
          </w:p>
        </w:tc>
        <w:tc>
          <w:tcPr>
            <w:tcW w:w="403" w:type="pct"/>
            <w:tcBorders>
              <w:top w:val="single" w:sz="4" w:space="0" w:color="auto"/>
              <w:left w:val="single" w:sz="4" w:space="0" w:color="auto"/>
              <w:bottom w:val="single" w:sz="4" w:space="0" w:color="auto"/>
              <w:right w:val="single" w:sz="4" w:space="0" w:color="auto"/>
            </w:tcBorders>
            <w:vAlign w:val="center"/>
          </w:tcPr>
          <w:p w14:paraId="51DCEE8D" w14:textId="00613712"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23B8752F" w14:textId="2C8A5747"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Voluntary/n</w:t>
            </w:r>
            <w:r w:rsidRPr="00733E14">
              <w:rPr>
                <w:rFonts w:ascii="Verdana" w:hAnsi="Verdana"/>
                <w:szCs w:val="22"/>
              </w:rPr>
              <w:t xml:space="preserve">ot-for-profit </w:t>
            </w:r>
          </w:p>
        </w:tc>
        <w:tc>
          <w:tcPr>
            <w:tcW w:w="548" w:type="pct"/>
            <w:tcBorders>
              <w:top w:val="single" w:sz="4" w:space="0" w:color="auto"/>
              <w:left w:val="single" w:sz="4" w:space="0" w:color="auto"/>
              <w:bottom w:val="single" w:sz="4" w:space="0" w:color="auto"/>
              <w:right w:val="single" w:sz="4" w:space="0" w:color="auto"/>
            </w:tcBorders>
            <w:vAlign w:val="center"/>
          </w:tcPr>
          <w:p w14:paraId="76745D5E" w14:textId="5242F8F0"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529" w:type="pct"/>
            <w:tcBorders>
              <w:top w:val="single" w:sz="4" w:space="0" w:color="auto"/>
              <w:left w:val="single" w:sz="4" w:space="0" w:color="auto"/>
              <w:bottom w:val="single" w:sz="4" w:space="0" w:color="auto"/>
              <w:right w:val="single" w:sz="4" w:space="0" w:color="auto"/>
            </w:tcBorders>
            <w:vAlign w:val="center"/>
          </w:tcPr>
          <w:p w14:paraId="692EE26C" w14:textId="6E54F59D"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 of admissions</w:t>
            </w:r>
          </w:p>
        </w:tc>
        <w:tc>
          <w:tcPr>
            <w:tcW w:w="374" w:type="pct"/>
            <w:tcBorders>
              <w:top w:val="single" w:sz="4" w:space="0" w:color="auto"/>
              <w:left w:val="single" w:sz="4" w:space="0" w:color="auto"/>
              <w:bottom w:val="single" w:sz="4" w:space="0" w:color="auto"/>
              <w:right w:val="single" w:sz="4" w:space="0" w:color="auto"/>
            </w:tcBorders>
            <w:vAlign w:val="center"/>
          </w:tcPr>
          <w:p w14:paraId="46B12C11" w14:textId="4C5F6D7D"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5-10 years</w:t>
            </w:r>
          </w:p>
        </w:tc>
      </w:tr>
      <w:tr w:rsidR="00733E14" w:rsidRPr="00733E14" w14:paraId="38F7B146"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0059E86" w14:textId="4760E3DB" w:rsidR="00733E14" w:rsidRPr="00733E14" w:rsidRDefault="00733E14" w:rsidP="000856B4">
            <w:pPr>
              <w:pStyle w:val="FRATableRowHead"/>
              <w:rPr>
                <w:rFonts w:ascii="Verdana" w:hAnsi="Verdana"/>
                <w:sz w:val="22"/>
                <w:szCs w:val="22"/>
              </w:rPr>
            </w:pPr>
            <w:r w:rsidRPr="00733E14">
              <w:rPr>
                <w:rFonts w:ascii="Verdana" w:hAnsi="Verdana"/>
                <w:i/>
                <w:sz w:val="22"/>
                <w:szCs w:val="22"/>
              </w:rPr>
              <w:t>Pax et Bonum</w:t>
            </w:r>
            <w:r w:rsidRPr="00733E14">
              <w:rPr>
                <w:rFonts w:ascii="Verdana" w:hAnsi="Verdana"/>
                <w:sz w:val="22"/>
                <w:szCs w:val="22"/>
              </w:rPr>
              <w:t xml:space="preserve"> Home, Mosta</w:t>
            </w:r>
            <w:r w:rsidRPr="00733E14">
              <w:rPr>
                <w:rStyle w:val="FootnoteReference"/>
                <w:rFonts w:ascii="Verdana" w:hAnsi="Verdana"/>
                <w:sz w:val="22"/>
                <w:szCs w:val="22"/>
              </w:rPr>
              <w:footnoteReference w:id="15"/>
            </w:r>
          </w:p>
        </w:tc>
        <w:tc>
          <w:tcPr>
            <w:tcW w:w="307" w:type="pct"/>
            <w:tcBorders>
              <w:top w:val="single" w:sz="4" w:space="0" w:color="auto"/>
              <w:left w:val="single" w:sz="4" w:space="0" w:color="auto"/>
              <w:bottom w:val="single" w:sz="4" w:space="0" w:color="auto"/>
              <w:right w:val="single" w:sz="4" w:space="0" w:color="auto"/>
            </w:tcBorders>
            <w:vAlign w:val="center"/>
          </w:tcPr>
          <w:p w14:paraId="629F3592" w14:textId="2F2F1237"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0D71967" w14:textId="3BDA8E0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26F64575" w14:textId="4A87E91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50D36674" w14:textId="5B06719F"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90E5EE2" w14:textId="2141BF2C"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24 hour support </w:t>
            </w:r>
            <w:r w:rsidRPr="00733E14">
              <w:rPr>
                <w:rFonts w:ascii="Verdana" w:hAnsi="Verdana"/>
                <w:szCs w:val="22"/>
              </w:rPr>
              <w:lastRenderedPageBreak/>
              <w:t>provided</w:t>
            </w:r>
          </w:p>
        </w:tc>
        <w:tc>
          <w:tcPr>
            <w:tcW w:w="466" w:type="pct"/>
            <w:tcBorders>
              <w:top w:val="single" w:sz="4" w:space="0" w:color="auto"/>
              <w:left w:val="single" w:sz="4" w:space="0" w:color="auto"/>
              <w:bottom w:val="single" w:sz="4" w:space="0" w:color="auto"/>
              <w:right w:val="single" w:sz="4" w:space="0" w:color="auto"/>
            </w:tcBorders>
            <w:vAlign w:val="center"/>
          </w:tcPr>
          <w:p w14:paraId="175AEFC7" w14:textId="724FCFB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16AD5972" w14:textId="7AE0FD1D"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134D2E14" w14:textId="245B4D21"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2ED6992" w14:textId="5DAAADBF"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43E27C65"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1AE50E7" w14:textId="45AE3501" w:rsidR="00733E14" w:rsidRPr="00733E14" w:rsidRDefault="00733E14" w:rsidP="000856B4">
            <w:pPr>
              <w:pStyle w:val="FRATableRowHead"/>
              <w:rPr>
                <w:rFonts w:ascii="Verdana" w:hAnsi="Verdana"/>
                <w:sz w:val="22"/>
                <w:szCs w:val="22"/>
              </w:rPr>
            </w:pPr>
            <w:r w:rsidRPr="00733E14">
              <w:rPr>
                <w:rFonts w:ascii="Verdana" w:hAnsi="Verdana"/>
                <w:sz w:val="22"/>
                <w:szCs w:val="22"/>
              </w:rPr>
              <w:t>Porziuncula House, Mgarr</w:t>
            </w:r>
            <w:r w:rsidRPr="00733E14">
              <w:rPr>
                <w:rStyle w:val="FootnoteReference"/>
                <w:rFonts w:ascii="Verdana" w:hAnsi="Verdana"/>
                <w:sz w:val="22"/>
                <w:szCs w:val="22"/>
              </w:rPr>
              <w:footnoteReference w:id="16"/>
            </w:r>
          </w:p>
        </w:tc>
        <w:tc>
          <w:tcPr>
            <w:tcW w:w="307" w:type="pct"/>
            <w:tcBorders>
              <w:top w:val="single" w:sz="4" w:space="0" w:color="auto"/>
              <w:left w:val="single" w:sz="4" w:space="0" w:color="auto"/>
              <w:bottom w:val="single" w:sz="4" w:space="0" w:color="auto"/>
              <w:right w:val="single" w:sz="4" w:space="0" w:color="auto"/>
            </w:tcBorders>
            <w:vAlign w:val="center"/>
          </w:tcPr>
          <w:p w14:paraId="376279AC" w14:textId="38F00DFF"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57E28776" w14:textId="6C55C7FA"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28739AC0" w14:textId="31E5A194"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76048C44" w14:textId="51748A00"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78608B6" w14:textId="7EDEF6AA"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C08F945" w14:textId="4AA9E1B3"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F4FAD06" w14:textId="7244794D"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0EAD9AAC" w14:textId="47EE60AE"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351363A5" w14:textId="1EFFC7A8"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7E303352"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50C3119" w14:textId="40F45CF4" w:rsidR="00733E14" w:rsidRPr="00733E14" w:rsidRDefault="00733E14" w:rsidP="000856B4">
            <w:pPr>
              <w:pStyle w:val="FRATableRowHead"/>
              <w:rPr>
                <w:rFonts w:ascii="Verdana" w:hAnsi="Verdana"/>
                <w:sz w:val="22"/>
                <w:szCs w:val="22"/>
              </w:rPr>
            </w:pPr>
            <w:r w:rsidRPr="00733E14">
              <w:rPr>
                <w:rFonts w:ascii="Verdana" w:hAnsi="Verdana"/>
                <w:sz w:val="22"/>
                <w:szCs w:val="22"/>
              </w:rPr>
              <w:t>Franciscan Bethany Home, Msida</w:t>
            </w:r>
            <w:r w:rsidRPr="00733E14">
              <w:rPr>
                <w:rStyle w:val="FootnoteReference"/>
                <w:rFonts w:ascii="Verdana" w:hAnsi="Verdana"/>
                <w:sz w:val="22"/>
                <w:szCs w:val="22"/>
              </w:rPr>
              <w:footnoteReference w:id="17"/>
            </w:r>
          </w:p>
        </w:tc>
        <w:tc>
          <w:tcPr>
            <w:tcW w:w="307" w:type="pct"/>
            <w:tcBorders>
              <w:top w:val="single" w:sz="4" w:space="0" w:color="auto"/>
              <w:left w:val="single" w:sz="4" w:space="0" w:color="auto"/>
              <w:bottom w:val="single" w:sz="4" w:space="0" w:color="auto"/>
              <w:right w:val="single" w:sz="4" w:space="0" w:color="auto"/>
            </w:tcBorders>
            <w:vAlign w:val="center"/>
          </w:tcPr>
          <w:p w14:paraId="7FC45FD9" w14:textId="5D8E5EBE"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B9E0AE2" w14:textId="39D584D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69144E1A" w14:textId="4F567344"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4B0518A8" w14:textId="4290C9E6"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D8FBD60" w14:textId="479E605C"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2E60C545" w14:textId="21E3812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17CC726" w14:textId="2FDEF6A2"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3AF0E9E7" w14:textId="17A87E8B"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474A0860" w14:textId="360B5E3B"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762AE862"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7B21BF8A" w14:textId="20BC5CA7" w:rsidR="00733E14" w:rsidRPr="00733E14" w:rsidRDefault="00733E14" w:rsidP="000856B4">
            <w:pPr>
              <w:pStyle w:val="FRATableRowHead"/>
              <w:rPr>
                <w:rFonts w:ascii="Verdana" w:hAnsi="Verdana"/>
                <w:sz w:val="22"/>
                <w:szCs w:val="22"/>
              </w:rPr>
            </w:pPr>
            <w:r w:rsidRPr="00733E14">
              <w:rPr>
                <w:rFonts w:ascii="Verdana" w:hAnsi="Verdana"/>
                <w:sz w:val="22"/>
                <w:szCs w:val="22"/>
              </w:rPr>
              <w:t>Little Sisters of the Poor, Attard</w:t>
            </w:r>
            <w:r w:rsidRPr="00733E14">
              <w:rPr>
                <w:rStyle w:val="FootnoteReference"/>
                <w:rFonts w:ascii="Verdana" w:hAnsi="Verdana"/>
                <w:sz w:val="22"/>
                <w:szCs w:val="22"/>
              </w:rPr>
              <w:footnoteReference w:id="18"/>
            </w:r>
          </w:p>
        </w:tc>
        <w:tc>
          <w:tcPr>
            <w:tcW w:w="307" w:type="pct"/>
            <w:tcBorders>
              <w:top w:val="single" w:sz="4" w:space="0" w:color="auto"/>
              <w:left w:val="single" w:sz="4" w:space="0" w:color="auto"/>
              <w:bottom w:val="single" w:sz="4" w:space="0" w:color="auto"/>
              <w:right w:val="single" w:sz="4" w:space="0" w:color="auto"/>
            </w:tcBorders>
            <w:vAlign w:val="center"/>
          </w:tcPr>
          <w:p w14:paraId="58BE1A8D" w14:textId="7DEA74CB"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00D7229" w14:textId="268F8B28"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6EE147B0" w14:textId="6BDA374C"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53881F00" w14:textId="2D886089"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81A2AC7" w14:textId="63EC4068"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EE7DDBA" w14:textId="796FD169"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031DC58" w14:textId="51C19E1B"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43DF0984" w14:textId="0BDB607B"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5E7CD602" w14:textId="7A110D05"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6F6AF0B"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1D6C7FE" w14:textId="1B407E4A" w:rsidR="00733E14" w:rsidRPr="00733E14" w:rsidRDefault="00733E14" w:rsidP="000856B4">
            <w:pPr>
              <w:pStyle w:val="FRATableRowHead"/>
              <w:rPr>
                <w:rFonts w:ascii="Verdana" w:hAnsi="Verdana"/>
                <w:sz w:val="22"/>
                <w:szCs w:val="22"/>
              </w:rPr>
            </w:pPr>
            <w:r w:rsidRPr="00733E14">
              <w:rPr>
                <w:rFonts w:ascii="Verdana" w:hAnsi="Verdana"/>
                <w:sz w:val="22"/>
                <w:szCs w:val="22"/>
              </w:rPr>
              <w:t>St. Catherine Home, Attard</w:t>
            </w:r>
            <w:r w:rsidRPr="00733E14">
              <w:rPr>
                <w:rStyle w:val="FootnoteReference"/>
                <w:rFonts w:ascii="Verdana" w:hAnsi="Verdana"/>
                <w:sz w:val="22"/>
                <w:szCs w:val="22"/>
              </w:rPr>
              <w:footnoteReference w:id="19"/>
            </w:r>
          </w:p>
        </w:tc>
        <w:tc>
          <w:tcPr>
            <w:tcW w:w="307" w:type="pct"/>
            <w:tcBorders>
              <w:top w:val="single" w:sz="4" w:space="0" w:color="auto"/>
              <w:left w:val="single" w:sz="4" w:space="0" w:color="auto"/>
              <w:bottom w:val="single" w:sz="4" w:space="0" w:color="auto"/>
              <w:right w:val="single" w:sz="4" w:space="0" w:color="auto"/>
            </w:tcBorders>
            <w:vAlign w:val="center"/>
          </w:tcPr>
          <w:p w14:paraId="67C33449" w14:textId="0118D771"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46B9CCA1" w14:textId="310DB07E"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60EC1CD8" w14:textId="75388C37"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5D1B7AEF" w14:textId="15681966"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02481552" w14:textId="55A32037"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22668CE2" w14:textId="6E17C6B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3378661" w14:textId="212FCB3A"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142B24A3" w14:textId="41943B13"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56293C2F" w14:textId="6EAB1AEC" w:rsidR="00733E14" w:rsidRPr="00733E14" w:rsidRDefault="00733E14" w:rsidP="000856B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798FF380"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CE2E7B7" w14:textId="41D5AD14" w:rsidR="00733E14" w:rsidRPr="00733E14" w:rsidRDefault="00733E14" w:rsidP="000856B4">
            <w:pPr>
              <w:pStyle w:val="FRATableRowHead"/>
              <w:rPr>
                <w:rFonts w:ascii="Verdana" w:hAnsi="Verdana"/>
                <w:sz w:val="22"/>
                <w:szCs w:val="22"/>
              </w:rPr>
            </w:pPr>
            <w:r w:rsidRPr="00733E14">
              <w:rPr>
                <w:rFonts w:ascii="Verdana" w:hAnsi="Verdana"/>
                <w:sz w:val="22"/>
                <w:szCs w:val="22"/>
              </w:rPr>
              <w:t>St. Peter Home, Lija</w:t>
            </w:r>
            <w:r w:rsidRPr="00733E14">
              <w:rPr>
                <w:rStyle w:val="FootnoteReference"/>
                <w:rFonts w:ascii="Verdana" w:hAnsi="Verdana"/>
                <w:sz w:val="22"/>
                <w:szCs w:val="22"/>
              </w:rPr>
              <w:footnoteReference w:id="20"/>
            </w:r>
          </w:p>
        </w:tc>
        <w:tc>
          <w:tcPr>
            <w:tcW w:w="307" w:type="pct"/>
            <w:tcBorders>
              <w:top w:val="single" w:sz="4" w:space="0" w:color="auto"/>
              <w:left w:val="single" w:sz="4" w:space="0" w:color="auto"/>
              <w:bottom w:val="single" w:sz="4" w:space="0" w:color="auto"/>
              <w:right w:val="single" w:sz="4" w:space="0" w:color="auto"/>
            </w:tcBorders>
            <w:vAlign w:val="center"/>
          </w:tcPr>
          <w:p w14:paraId="37E026E8" w14:textId="4E782820"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D415A70" w14:textId="72A8419E"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r w:rsidRPr="00733E14">
              <w:rPr>
                <w:rStyle w:val="FootnoteReference"/>
                <w:rFonts w:ascii="Verdana" w:hAnsi="Verdana"/>
                <w:szCs w:val="22"/>
              </w:rPr>
              <w:footnoteReference w:id="21"/>
            </w:r>
          </w:p>
        </w:tc>
        <w:tc>
          <w:tcPr>
            <w:tcW w:w="398" w:type="pct"/>
            <w:tcBorders>
              <w:top w:val="single" w:sz="4" w:space="0" w:color="auto"/>
              <w:left w:val="single" w:sz="4" w:space="0" w:color="auto"/>
              <w:bottom w:val="single" w:sz="4" w:space="0" w:color="auto"/>
              <w:right w:val="single" w:sz="4" w:space="0" w:color="auto"/>
            </w:tcBorders>
            <w:vAlign w:val="center"/>
          </w:tcPr>
          <w:p w14:paraId="3F375174" w14:textId="24375EF9"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483CB604" w14:textId="7B433D56"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C1FA05A" w14:textId="5D950600"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445781EC" w14:textId="39140E49"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6C2023C8" w14:textId="5174C9A8"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2809A2D3" w14:textId="08690248"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4B8332D" w14:textId="3F894C3D" w:rsidR="00733E14" w:rsidRPr="00733E14" w:rsidRDefault="00733E14" w:rsidP="000856B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5F91991"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9BA3833" w14:textId="0D53C9DE" w:rsidR="00733E14" w:rsidRPr="00733E14" w:rsidRDefault="00733E14" w:rsidP="00486CAE">
            <w:pPr>
              <w:pStyle w:val="FRATableRowHead"/>
              <w:rPr>
                <w:rFonts w:ascii="Verdana" w:hAnsi="Verdana"/>
                <w:sz w:val="22"/>
                <w:szCs w:val="22"/>
              </w:rPr>
            </w:pPr>
            <w:r w:rsidRPr="00733E14">
              <w:rPr>
                <w:rFonts w:ascii="Verdana" w:hAnsi="Verdana"/>
                <w:sz w:val="22"/>
                <w:szCs w:val="22"/>
              </w:rPr>
              <w:t xml:space="preserve">Holy Family </w:t>
            </w:r>
            <w:r w:rsidRPr="00733E14">
              <w:rPr>
                <w:rFonts w:ascii="Verdana" w:hAnsi="Verdana"/>
                <w:sz w:val="22"/>
                <w:szCs w:val="22"/>
              </w:rPr>
              <w:lastRenderedPageBreak/>
              <w:t>Home, Naxxar</w:t>
            </w:r>
            <w:r w:rsidRPr="00733E14">
              <w:rPr>
                <w:rStyle w:val="FootnoteReference"/>
                <w:rFonts w:ascii="Verdana" w:hAnsi="Verdana"/>
                <w:sz w:val="22"/>
                <w:szCs w:val="22"/>
              </w:rPr>
              <w:footnoteReference w:id="22"/>
            </w:r>
          </w:p>
        </w:tc>
        <w:tc>
          <w:tcPr>
            <w:tcW w:w="307" w:type="pct"/>
            <w:tcBorders>
              <w:top w:val="single" w:sz="4" w:space="0" w:color="auto"/>
              <w:left w:val="single" w:sz="4" w:space="0" w:color="auto"/>
              <w:bottom w:val="single" w:sz="4" w:space="0" w:color="auto"/>
              <w:right w:val="single" w:sz="4" w:space="0" w:color="auto"/>
            </w:tcBorders>
            <w:vAlign w:val="center"/>
          </w:tcPr>
          <w:p w14:paraId="380AE0C8" w14:textId="16D3C586"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45E33D9" w14:textId="554D6658"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30-100 </w:t>
            </w:r>
            <w:r w:rsidRPr="00733E14">
              <w:rPr>
                <w:rFonts w:ascii="Verdana" w:hAnsi="Verdana"/>
                <w:szCs w:val="22"/>
              </w:rPr>
              <w:lastRenderedPageBreak/>
              <w:t>places</w:t>
            </w:r>
            <w:r w:rsidRPr="00733E14">
              <w:rPr>
                <w:rStyle w:val="FootnoteReference"/>
                <w:rFonts w:ascii="Verdana" w:hAnsi="Verdana"/>
                <w:szCs w:val="22"/>
              </w:rPr>
              <w:footnoteReference w:id="23"/>
            </w:r>
          </w:p>
        </w:tc>
        <w:tc>
          <w:tcPr>
            <w:tcW w:w="398" w:type="pct"/>
            <w:tcBorders>
              <w:top w:val="single" w:sz="4" w:space="0" w:color="auto"/>
              <w:left w:val="single" w:sz="4" w:space="0" w:color="auto"/>
              <w:bottom w:val="single" w:sz="4" w:space="0" w:color="auto"/>
              <w:right w:val="single" w:sz="4" w:space="0" w:color="auto"/>
            </w:tcBorders>
            <w:vAlign w:val="center"/>
          </w:tcPr>
          <w:p w14:paraId="7CF7C17A" w14:textId="07A2E20A"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lastRenderedPageBreak/>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47C6679F" w14:textId="0EC65D12"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18213CF" w14:textId="6AED414C"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w:t>
            </w:r>
            <w:r w:rsidRPr="00733E14">
              <w:rPr>
                <w:rFonts w:ascii="Verdana" w:hAnsi="Verdana"/>
                <w:szCs w:val="22"/>
              </w:rPr>
              <w:lastRenderedPageBreak/>
              <w:t>t provided</w:t>
            </w:r>
          </w:p>
        </w:tc>
        <w:tc>
          <w:tcPr>
            <w:tcW w:w="466" w:type="pct"/>
            <w:tcBorders>
              <w:top w:val="single" w:sz="4" w:space="0" w:color="auto"/>
              <w:left w:val="single" w:sz="4" w:space="0" w:color="auto"/>
              <w:bottom w:val="single" w:sz="4" w:space="0" w:color="auto"/>
              <w:right w:val="single" w:sz="4" w:space="0" w:color="auto"/>
            </w:tcBorders>
            <w:vAlign w:val="center"/>
          </w:tcPr>
          <w:p w14:paraId="163EA5E6" w14:textId="2AEEDE92"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C6F16C8" w14:textId="28DD587D"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governme</w:t>
            </w:r>
            <w:r w:rsidRPr="00733E14">
              <w:rPr>
                <w:rFonts w:ascii="Verdana" w:hAnsi="Verdana"/>
                <w:szCs w:val="22"/>
              </w:rPr>
              <w:lastRenderedPageBreak/>
              <w:t>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4CC9F9A1" w14:textId="4E9877E5"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7B7A82CE" w14:textId="4A3C66C8"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687D5A7E"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ADCB861" w14:textId="4D4CB410" w:rsidR="00733E14" w:rsidRPr="00733E14" w:rsidRDefault="00733E14" w:rsidP="00486CAE">
            <w:pPr>
              <w:pStyle w:val="FRATableRowHead"/>
              <w:rPr>
                <w:rFonts w:ascii="Verdana" w:hAnsi="Verdana"/>
                <w:sz w:val="22"/>
                <w:szCs w:val="22"/>
              </w:rPr>
            </w:pPr>
            <w:r w:rsidRPr="00733E14">
              <w:rPr>
                <w:rFonts w:ascii="Verdana" w:hAnsi="Verdana"/>
                <w:sz w:val="22"/>
                <w:szCs w:val="22"/>
                <w:lang w:val="mt-MT"/>
              </w:rPr>
              <w:t xml:space="preserve">Leo XIII home (unofficial translation) </w:t>
            </w:r>
            <w:r w:rsidRPr="00733E14">
              <w:rPr>
                <w:rFonts w:ascii="Verdana" w:hAnsi="Verdana"/>
                <w:i/>
                <w:sz w:val="22"/>
                <w:szCs w:val="22"/>
              </w:rPr>
              <w:t>Casa Leone XIII</w:t>
            </w:r>
            <w:r w:rsidRPr="00733E14">
              <w:rPr>
                <w:rFonts w:ascii="Verdana" w:hAnsi="Verdana"/>
                <w:sz w:val="22"/>
                <w:szCs w:val="22"/>
              </w:rPr>
              <w:t>, St. Julian’s</w:t>
            </w:r>
            <w:r w:rsidRPr="00733E14">
              <w:rPr>
                <w:rStyle w:val="FootnoteReference"/>
                <w:rFonts w:ascii="Verdana" w:hAnsi="Verdana"/>
                <w:sz w:val="22"/>
                <w:szCs w:val="22"/>
              </w:rPr>
              <w:footnoteReference w:id="24"/>
            </w:r>
          </w:p>
        </w:tc>
        <w:tc>
          <w:tcPr>
            <w:tcW w:w="307" w:type="pct"/>
            <w:tcBorders>
              <w:top w:val="single" w:sz="4" w:space="0" w:color="auto"/>
              <w:left w:val="single" w:sz="4" w:space="0" w:color="auto"/>
              <w:bottom w:val="single" w:sz="4" w:space="0" w:color="auto"/>
              <w:right w:val="single" w:sz="4" w:space="0" w:color="auto"/>
            </w:tcBorders>
            <w:vAlign w:val="center"/>
          </w:tcPr>
          <w:p w14:paraId="409A2CEB" w14:textId="4FF93CEB"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75B9F861" w14:textId="27A2E77A"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r w:rsidRPr="00733E14">
              <w:rPr>
                <w:rStyle w:val="FootnoteReference"/>
                <w:rFonts w:ascii="Verdana" w:hAnsi="Verdana"/>
                <w:szCs w:val="22"/>
              </w:rPr>
              <w:footnoteReference w:id="25"/>
            </w:r>
          </w:p>
        </w:tc>
        <w:tc>
          <w:tcPr>
            <w:tcW w:w="398" w:type="pct"/>
            <w:tcBorders>
              <w:top w:val="single" w:sz="4" w:space="0" w:color="auto"/>
              <w:left w:val="single" w:sz="4" w:space="0" w:color="auto"/>
              <w:bottom w:val="single" w:sz="4" w:space="0" w:color="auto"/>
              <w:right w:val="single" w:sz="4" w:space="0" w:color="auto"/>
            </w:tcBorders>
            <w:vAlign w:val="center"/>
          </w:tcPr>
          <w:p w14:paraId="7A7A863D" w14:textId="4EFDC54B"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Adults, Older people </w:t>
            </w:r>
            <w:r w:rsidRPr="00733E14">
              <w:rPr>
                <w:rStyle w:val="FootnoteReference"/>
                <w:rFonts w:ascii="Verdana" w:hAnsi="Verdana"/>
                <w:szCs w:val="22"/>
              </w:rPr>
              <w:footnoteReference w:id="26"/>
            </w:r>
          </w:p>
        </w:tc>
        <w:tc>
          <w:tcPr>
            <w:tcW w:w="427" w:type="pct"/>
            <w:tcBorders>
              <w:top w:val="single" w:sz="4" w:space="0" w:color="auto"/>
              <w:left w:val="single" w:sz="4" w:space="0" w:color="auto"/>
              <w:bottom w:val="single" w:sz="4" w:space="0" w:color="auto"/>
              <w:right w:val="single" w:sz="4" w:space="0" w:color="auto"/>
            </w:tcBorders>
            <w:vAlign w:val="center"/>
          </w:tcPr>
          <w:p w14:paraId="497CCCAB" w14:textId="611EE356"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3C4955C" w14:textId="7904362D"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7A2D113" w14:textId="319F57AE"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C3B99E5" w14:textId="48F38773"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 Mixed government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158BD7C9" w14:textId="41A02D6E"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30E1FB95" w14:textId="38FBA8F5"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7EE8C579"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FDA4B05" w14:textId="35FCE15C" w:rsidR="00733E14" w:rsidRPr="00733E14" w:rsidRDefault="00733E14" w:rsidP="00486CAE">
            <w:pPr>
              <w:pStyle w:val="FRATableRowHead"/>
              <w:rPr>
                <w:rFonts w:ascii="Verdana" w:hAnsi="Verdana"/>
                <w:sz w:val="22"/>
                <w:szCs w:val="22"/>
              </w:rPr>
            </w:pPr>
            <w:r w:rsidRPr="00733E14">
              <w:rPr>
                <w:rFonts w:ascii="Verdana" w:hAnsi="Verdana"/>
                <w:sz w:val="22"/>
                <w:szCs w:val="22"/>
                <w:lang w:val="mt-MT"/>
              </w:rPr>
              <w:t xml:space="preserve">Saint Anne home (unofficial translation) </w:t>
            </w:r>
            <w:r w:rsidRPr="00733E14">
              <w:rPr>
                <w:rFonts w:ascii="Verdana" w:hAnsi="Verdana"/>
                <w:i/>
                <w:sz w:val="22"/>
                <w:szCs w:val="22"/>
              </w:rPr>
              <w:t>Dar Sant’ Anna</w:t>
            </w:r>
            <w:r w:rsidRPr="00733E14">
              <w:rPr>
                <w:rFonts w:ascii="Verdana" w:hAnsi="Verdana"/>
                <w:sz w:val="22"/>
                <w:szCs w:val="22"/>
              </w:rPr>
              <w:t>, Senglea</w:t>
            </w:r>
            <w:r w:rsidRPr="00733E14">
              <w:rPr>
                <w:rStyle w:val="FootnoteReference"/>
                <w:rFonts w:ascii="Verdana" w:hAnsi="Verdana"/>
                <w:sz w:val="22"/>
                <w:szCs w:val="22"/>
              </w:rPr>
              <w:footnoteReference w:id="27"/>
            </w:r>
          </w:p>
        </w:tc>
        <w:tc>
          <w:tcPr>
            <w:tcW w:w="307" w:type="pct"/>
            <w:tcBorders>
              <w:top w:val="single" w:sz="4" w:space="0" w:color="auto"/>
              <w:left w:val="single" w:sz="4" w:space="0" w:color="auto"/>
              <w:bottom w:val="single" w:sz="4" w:space="0" w:color="auto"/>
              <w:right w:val="single" w:sz="4" w:space="0" w:color="auto"/>
            </w:tcBorders>
            <w:vAlign w:val="center"/>
          </w:tcPr>
          <w:p w14:paraId="647CC2B3" w14:textId="5C40E047"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1463C99" w14:textId="3FE8F216"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r w:rsidRPr="00733E14">
              <w:rPr>
                <w:rStyle w:val="FootnoteReference"/>
                <w:rFonts w:ascii="Verdana" w:hAnsi="Verdana"/>
                <w:szCs w:val="22"/>
              </w:rPr>
              <w:footnoteReference w:id="28"/>
            </w:r>
          </w:p>
        </w:tc>
        <w:tc>
          <w:tcPr>
            <w:tcW w:w="398" w:type="pct"/>
            <w:tcBorders>
              <w:top w:val="single" w:sz="4" w:space="0" w:color="auto"/>
              <w:left w:val="single" w:sz="4" w:space="0" w:color="auto"/>
              <w:bottom w:val="single" w:sz="4" w:space="0" w:color="auto"/>
              <w:right w:val="single" w:sz="4" w:space="0" w:color="auto"/>
            </w:tcBorders>
            <w:vAlign w:val="center"/>
          </w:tcPr>
          <w:p w14:paraId="1E8F7ED1" w14:textId="0E401739"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0200EB7A" w14:textId="4BC7A71E"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785648BC" w14:textId="456319B1"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213154F4" w14:textId="05DD7572"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C94DA65" w14:textId="1BEF373C"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 Mixed government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758B5903" w14:textId="4326C1B4"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7DE2BFE6" w14:textId="40E1E61D" w:rsidR="00733E14" w:rsidRPr="00733E14" w:rsidRDefault="00733E14" w:rsidP="00486CA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6B94122"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50E55591" w14:textId="6A5C2F53" w:rsidR="00733E14" w:rsidRPr="00733E14" w:rsidRDefault="00733E14" w:rsidP="004F3BCE">
            <w:pPr>
              <w:pStyle w:val="FRATableRowHead"/>
              <w:rPr>
                <w:rFonts w:ascii="Verdana" w:hAnsi="Verdana"/>
                <w:sz w:val="22"/>
                <w:szCs w:val="22"/>
                <w:lang w:val="mt-MT"/>
              </w:rPr>
            </w:pPr>
            <w:r w:rsidRPr="00733E14">
              <w:rPr>
                <w:rFonts w:ascii="Verdana" w:hAnsi="Verdana"/>
                <w:sz w:val="22"/>
                <w:szCs w:val="22"/>
              </w:rPr>
              <w:t>Msida Home</w:t>
            </w:r>
            <w:r w:rsidRPr="00733E14">
              <w:rPr>
                <w:rStyle w:val="FootnoteReference"/>
                <w:rFonts w:ascii="Verdana" w:hAnsi="Verdana"/>
                <w:sz w:val="22"/>
                <w:szCs w:val="22"/>
              </w:rPr>
              <w:footnoteReference w:id="29"/>
            </w:r>
            <w:r w:rsidRPr="00733E14">
              <w:rPr>
                <w:rFonts w:ascii="Verdana" w:hAnsi="Verdana"/>
                <w:sz w:val="22"/>
                <w:szCs w:val="22"/>
              </w:rPr>
              <w:t xml:space="preserve"> for the Elderly</w:t>
            </w:r>
          </w:p>
        </w:tc>
        <w:tc>
          <w:tcPr>
            <w:tcW w:w="307" w:type="pct"/>
            <w:tcBorders>
              <w:top w:val="single" w:sz="4" w:space="0" w:color="auto"/>
              <w:left w:val="single" w:sz="4" w:space="0" w:color="auto"/>
              <w:bottom w:val="single" w:sz="4" w:space="0" w:color="auto"/>
              <w:right w:val="single" w:sz="4" w:space="0" w:color="auto"/>
            </w:tcBorders>
            <w:vAlign w:val="center"/>
          </w:tcPr>
          <w:p w14:paraId="0910833B" w14:textId="5754C20C"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598722F5" w14:textId="69A52464"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64 places</w:t>
            </w:r>
          </w:p>
        </w:tc>
        <w:tc>
          <w:tcPr>
            <w:tcW w:w="398" w:type="pct"/>
            <w:tcBorders>
              <w:top w:val="single" w:sz="4" w:space="0" w:color="auto"/>
              <w:left w:val="single" w:sz="4" w:space="0" w:color="auto"/>
              <w:bottom w:val="single" w:sz="4" w:space="0" w:color="auto"/>
              <w:right w:val="single" w:sz="4" w:space="0" w:color="auto"/>
            </w:tcBorders>
            <w:vAlign w:val="center"/>
          </w:tcPr>
          <w:p w14:paraId="7F720EF4" w14:textId="77777777"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Older people</w:t>
            </w:r>
          </w:p>
          <w:p w14:paraId="3054F782" w14:textId="77777777"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p>
        </w:tc>
        <w:tc>
          <w:tcPr>
            <w:tcW w:w="427" w:type="pct"/>
            <w:tcBorders>
              <w:top w:val="single" w:sz="4" w:space="0" w:color="auto"/>
              <w:left w:val="single" w:sz="4" w:space="0" w:color="auto"/>
              <w:bottom w:val="single" w:sz="4" w:space="0" w:color="auto"/>
              <w:right w:val="single" w:sz="4" w:space="0" w:color="auto"/>
            </w:tcBorders>
            <w:vAlign w:val="center"/>
          </w:tcPr>
          <w:p w14:paraId="46A7FC49" w14:textId="55B4A5CB"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5864FFE" w14:textId="0E494008"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7CB78415" w14:textId="2B2A19DF"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27531E67" w14:textId="092F44E0"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3AC22A2A" w14:textId="7571F613"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45D85171" w14:textId="2FFA39A7"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060EF7A"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778E8956" w14:textId="057AB03B" w:rsidR="00733E14" w:rsidRPr="00733E14" w:rsidRDefault="00733E14" w:rsidP="004F3BCE">
            <w:pPr>
              <w:pStyle w:val="FRATableRowHead"/>
              <w:rPr>
                <w:rFonts w:ascii="Verdana" w:hAnsi="Verdana"/>
                <w:sz w:val="22"/>
                <w:szCs w:val="22"/>
                <w:lang w:val="mt-MT"/>
              </w:rPr>
            </w:pPr>
            <w:r w:rsidRPr="00733E14">
              <w:rPr>
                <w:rFonts w:ascii="Verdana" w:hAnsi="Verdana"/>
                <w:sz w:val="22"/>
                <w:szCs w:val="22"/>
              </w:rPr>
              <w:t>Elderly Centre Mosta</w:t>
            </w:r>
            <w:r w:rsidRPr="00733E14">
              <w:rPr>
                <w:rStyle w:val="FootnoteReference"/>
                <w:rFonts w:ascii="Verdana" w:hAnsi="Verdana"/>
                <w:sz w:val="22"/>
                <w:szCs w:val="22"/>
              </w:rPr>
              <w:footnoteReference w:id="30"/>
            </w:r>
          </w:p>
        </w:tc>
        <w:tc>
          <w:tcPr>
            <w:tcW w:w="307" w:type="pct"/>
            <w:tcBorders>
              <w:top w:val="single" w:sz="4" w:space="0" w:color="auto"/>
              <w:left w:val="single" w:sz="4" w:space="0" w:color="auto"/>
              <w:bottom w:val="single" w:sz="4" w:space="0" w:color="auto"/>
              <w:right w:val="single" w:sz="4" w:space="0" w:color="auto"/>
            </w:tcBorders>
            <w:vAlign w:val="center"/>
          </w:tcPr>
          <w:p w14:paraId="323792B7" w14:textId="5550137D"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Nursing home </w:t>
            </w:r>
          </w:p>
        </w:tc>
        <w:tc>
          <w:tcPr>
            <w:tcW w:w="217" w:type="pct"/>
            <w:tcBorders>
              <w:top w:val="single" w:sz="4" w:space="0" w:color="auto"/>
              <w:left w:val="single" w:sz="4" w:space="0" w:color="auto"/>
              <w:bottom w:val="single" w:sz="4" w:space="0" w:color="auto"/>
              <w:right w:val="single" w:sz="4" w:space="0" w:color="auto"/>
            </w:tcBorders>
            <w:vAlign w:val="center"/>
          </w:tcPr>
          <w:p w14:paraId="190454AB" w14:textId="7C08872F"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68 places</w:t>
            </w:r>
          </w:p>
        </w:tc>
        <w:tc>
          <w:tcPr>
            <w:tcW w:w="398" w:type="pct"/>
            <w:tcBorders>
              <w:top w:val="single" w:sz="4" w:space="0" w:color="auto"/>
              <w:left w:val="single" w:sz="4" w:space="0" w:color="auto"/>
              <w:bottom w:val="single" w:sz="4" w:space="0" w:color="auto"/>
              <w:right w:val="single" w:sz="4" w:space="0" w:color="auto"/>
            </w:tcBorders>
            <w:vAlign w:val="center"/>
          </w:tcPr>
          <w:p w14:paraId="5630E3F5" w14:textId="6E37220A"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Adults, Older </w:t>
            </w:r>
            <w:r w:rsidRPr="00733E14">
              <w:rPr>
                <w:rFonts w:ascii="Verdana" w:hAnsi="Verdana"/>
                <w:szCs w:val="22"/>
                <w:lang w:val="mt-MT"/>
              </w:rPr>
              <w:lastRenderedPageBreak/>
              <w:t>people</w:t>
            </w:r>
            <w:r w:rsidRPr="00733E14">
              <w:rPr>
                <w:rStyle w:val="FootnoteReference"/>
                <w:rFonts w:ascii="Verdana" w:hAnsi="Verdana"/>
                <w:szCs w:val="22"/>
              </w:rPr>
              <w:footnoteReference w:id="31"/>
            </w:r>
          </w:p>
        </w:tc>
        <w:tc>
          <w:tcPr>
            <w:tcW w:w="427" w:type="pct"/>
            <w:tcBorders>
              <w:top w:val="single" w:sz="4" w:space="0" w:color="auto"/>
              <w:left w:val="single" w:sz="4" w:space="0" w:color="auto"/>
              <w:bottom w:val="single" w:sz="4" w:space="0" w:color="auto"/>
              <w:right w:val="single" w:sz="4" w:space="0" w:color="auto"/>
            </w:tcBorders>
            <w:vAlign w:val="center"/>
          </w:tcPr>
          <w:p w14:paraId="2CA624EB" w14:textId="2DAF6688"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Mixed</w:t>
            </w:r>
          </w:p>
        </w:tc>
        <w:tc>
          <w:tcPr>
            <w:tcW w:w="403" w:type="pct"/>
            <w:tcBorders>
              <w:top w:val="single" w:sz="4" w:space="0" w:color="auto"/>
              <w:left w:val="single" w:sz="4" w:space="0" w:color="auto"/>
              <w:bottom w:val="single" w:sz="4" w:space="0" w:color="auto"/>
              <w:right w:val="single" w:sz="4" w:space="0" w:color="auto"/>
            </w:tcBorders>
            <w:vAlign w:val="center"/>
          </w:tcPr>
          <w:p w14:paraId="7CE308F5" w14:textId="3CFD32B1"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24 hour support </w:t>
            </w:r>
            <w:r w:rsidRPr="00733E14">
              <w:rPr>
                <w:rFonts w:ascii="Verdana" w:hAnsi="Verdana"/>
                <w:szCs w:val="22"/>
              </w:rPr>
              <w:lastRenderedPageBreak/>
              <w:t>provided</w:t>
            </w:r>
          </w:p>
        </w:tc>
        <w:tc>
          <w:tcPr>
            <w:tcW w:w="466" w:type="pct"/>
            <w:tcBorders>
              <w:top w:val="single" w:sz="4" w:space="0" w:color="auto"/>
              <w:left w:val="single" w:sz="4" w:space="0" w:color="auto"/>
              <w:bottom w:val="single" w:sz="4" w:space="0" w:color="auto"/>
              <w:right w:val="single" w:sz="4" w:space="0" w:color="auto"/>
            </w:tcBorders>
            <w:vAlign w:val="center"/>
          </w:tcPr>
          <w:p w14:paraId="2CDBAB0C" w14:textId="588E8E7C"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023DB192" w14:textId="6FFD113F"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13D1E916" w14:textId="5A8B94CC"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76E7A990" w14:textId="37D83A24" w:rsidR="00733E14" w:rsidRPr="00733E14" w:rsidRDefault="00733E14" w:rsidP="004F3BC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497C21B"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CDD6524" w14:textId="64ADDACC" w:rsidR="00733E14" w:rsidRPr="00733E14" w:rsidRDefault="00733E14" w:rsidP="004F3BCE">
            <w:pPr>
              <w:pStyle w:val="FRATableRowHead"/>
              <w:rPr>
                <w:rFonts w:ascii="Verdana" w:hAnsi="Verdana"/>
                <w:sz w:val="22"/>
                <w:szCs w:val="22"/>
                <w:lang w:val="mt-MT"/>
              </w:rPr>
            </w:pPr>
            <w:r w:rsidRPr="00733E14">
              <w:rPr>
                <w:rFonts w:ascii="Verdana" w:hAnsi="Verdana"/>
                <w:sz w:val="22"/>
                <w:szCs w:val="22"/>
                <w:lang w:val="mt-MT"/>
              </w:rPr>
              <w:t xml:space="preserve">Home of rest (unofficial translation) </w:t>
            </w:r>
            <w:r w:rsidRPr="00733E14">
              <w:rPr>
                <w:rFonts w:ascii="Verdana" w:hAnsi="Verdana"/>
                <w:i/>
                <w:sz w:val="22"/>
                <w:szCs w:val="22"/>
              </w:rPr>
              <w:t>Dar Il-Mistrie</w:t>
            </w:r>
            <w:r w:rsidRPr="00733E14">
              <w:rPr>
                <w:rFonts w:ascii="Verdana" w:hAnsi="Verdana"/>
                <w:i/>
                <w:sz w:val="22"/>
                <w:szCs w:val="22"/>
                <w:lang w:val="mt-MT"/>
              </w:rPr>
              <w:t>ħ</w:t>
            </w:r>
            <w:r w:rsidRPr="00733E14">
              <w:rPr>
                <w:rFonts w:ascii="Verdana" w:hAnsi="Verdana"/>
                <w:sz w:val="22"/>
                <w:szCs w:val="22"/>
              </w:rPr>
              <w:t>, Floriana</w:t>
            </w:r>
            <w:r w:rsidRPr="00733E14">
              <w:rPr>
                <w:rStyle w:val="FootnoteReference"/>
                <w:rFonts w:ascii="Verdana" w:hAnsi="Verdana"/>
                <w:sz w:val="22"/>
                <w:szCs w:val="22"/>
              </w:rPr>
              <w:footnoteReference w:id="32"/>
            </w:r>
          </w:p>
        </w:tc>
        <w:tc>
          <w:tcPr>
            <w:tcW w:w="307" w:type="pct"/>
            <w:tcBorders>
              <w:top w:val="single" w:sz="4" w:space="0" w:color="auto"/>
              <w:left w:val="single" w:sz="4" w:space="0" w:color="auto"/>
              <w:bottom w:val="single" w:sz="4" w:space="0" w:color="auto"/>
              <w:right w:val="single" w:sz="4" w:space="0" w:color="auto"/>
            </w:tcBorders>
            <w:vAlign w:val="center"/>
          </w:tcPr>
          <w:p w14:paraId="747DE43A" w14:textId="78738323"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CA97038" w14:textId="027AC224"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46 places</w:t>
            </w:r>
          </w:p>
        </w:tc>
        <w:tc>
          <w:tcPr>
            <w:tcW w:w="398" w:type="pct"/>
            <w:tcBorders>
              <w:top w:val="single" w:sz="4" w:space="0" w:color="auto"/>
              <w:left w:val="single" w:sz="4" w:space="0" w:color="auto"/>
              <w:bottom w:val="single" w:sz="4" w:space="0" w:color="auto"/>
              <w:right w:val="single" w:sz="4" w:space="0" w:color="auto"/>
            </w:tcBorders>
            <w:vAlign w:val="center"/>
          </w:tcPr>
          <w:p w14:paraId="2B42E498" w14:textId="3A768C43"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4048634D" w14:textId="70EFAE1F"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41650C6" w14:textId="35F7CC8E"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7258090" w14:textId="7E6F2FA2"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54C1FCD6" w14:textId="0A836812"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310D867E" w14:textId="6E3C24B9"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6EED6710" w14:textId="1459B12A" w:rsidR="00733E14" w:rsidRPr="00733E14" w:rsidRDefault="00733E14" w:rsidP="004F3BC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r w:rsidRPr="00733E14">
              <w:rPr>
                <w:rStyle w:val="FootnoteReference"/>
                <w:rFonts w:ascii="Verdana" w:hAnsi="Verdana"/>
                <w:szCs w:val="22"/>
              </w:rPr>
              <w:footnoteReference w:id="33"/>
            </w:r>
          </w:p>
        </w:tc>
      </w:tr>
      <w:tr w:rsidR="00733E14" w:rsidRPr="00733E14" w14:paraId="67B10C5B"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3423CD1" w14:textId="4779BB1D" w:rsidR="00733E14" w:rsidRPr="00733E14" w:rsidRDefault="00733E14" w:rsidP="00B72E00">
            <w:pPr>
              <w:pStyle w:val="FRATableRowHead"/>
              <w:rPr>
                <w:rFonts w:ascii="Verdana" w:hAnsi="Verdana"/>
                <w:sz w:val="22"/>
                <w:szCs w:val="22"/>
              </w:rPr>
            </w:pPr>
            <w:r w:rsidRPr="00733E14">
              <w:rPr>
                <w:rFonts w:ascii="Verdana" w:hAnsi="Verdana"/>
                <w:sz w:val="22"/>
                <w:szCs w:val="22"/>
              </w:rPr>
              <w:t>Age Concern (Central Home), Mosta</w:t>
            </w:r>
            <w:r w:rsidRPr="00733E14">
              <w:rPr>
                <w:rStyle w:val="FootnoteReference"/>
                <w:rFonts w:ascii="Verdana" w:hAnsi="Verdana"/>
                <w:sz w:val="22"/>
                <w:szCs w:val="22"/>
              </w:rPr>
              <w:footnoteReference w:id="34"/>
            </w:r>
          </w:p>
        </w:tc>
        <w:tc>
          <w:tcPr>
            <w:tcW w:w="307" w:type="pct"/>
            <w:tcBorders>
              <w:top w:val="single" w:sz="4" w:space="0" w:color="auto"/>
              <w:left w:val="single" w:sz="4" w:space="0" w:color="auto"/>
              <w:bottom w:val="single" w:sz="4" w:space="0" w:color="auto"/>
              <w:right w:val="single" w:sz="4" w:space="0" w:color="auto"/>
            </w:tcBorders>
            <w:vAlign w:val="center"/>
          </w:tcPr>
          <w:p w14:paraId="1F23CAA9" w14:textId="7ECE240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r w:rsidRPr="00733E14">
              <w:rPr>
                <w:rStyle w:val="FootnoteReference"/>
                <w:rFonts w:ascii="Verdana" w:hAnsi="Verdana"/>
                <w:szCs w:val="22"/>
              </w:rPr>
              <w:footnoteReference w:id="35"/>
            </w:r>
          </w:p>
        </w:tc>
        <w:tc>
          <w:tcPr>
            <w:tcW w:w="217" w:type="pct"/>
            <w:tcBorders>
              <w:top w:val="single" w:sz="4" w:space="0" w:color="auto"/>
              <w:left w:val="single" w:sz="4" w:space="0" w:color="auto"/>
              <w:bottom w:val="single" w:sz="4" w:space="0" w:color="auto"/>
              <w:right w:val="single" w:sz="4" w:space="0" w:color="auto"/>
            </w:tcBorders>
            <w:vAlign w:val="center"/>
          </w:tcPr>
          <w:p w14:paraId="3B2279BB" w14:textId="2EFC15A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100 places</w:t>
            </w:r>
            <w:r w:rsidRPr="00733E14">
              <w:rPr>
                <w:rStyle w:val="FootnoteReference"/>
                <w:rFonts w:ascii="Verdana" w:hAnsi="Verdana"/>
                <w:szCs w:val="22"/>
              </w:rPr>
              <w:footnoteReference w:id="36"/>
            </w:r>
          </w:p>
        </w:tc>
        <w:tc>
          <w:tcPr>
            <w:tcW w:w="398" w:type="pct"/>
            <w:tcBorders>
              <w:top w:val="single" w:sz="4" w:space="0" w:color="auto"/>
              <w:left w:val="single" w:sz="4" w:space="0" w:color="auto"/>
              <w:bottom w:val="single" w:sz="4" w:space="0" w:color="auto"/>
              <w:right w:val="single" w:sz="4" w:space="0" w:color="auto"/>
            </w:tcBorders>
            <w:vAlign w:val="center"/>
          </w:tcPr>
          <w:p w14:paraId="34A4DE97" w14:textId="1FC6CF0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37"/>
            </w:r>
          </w:p>
        </w:tc>
        <w:tc>
          <w:tcPr>
            <w:tcW w:w="427" w:type="pct"/>
            <w:tcBorders>
              <w:top w:val="single" w:sz="4" w:space="0" w:color="auto"/>
              <w:left w:val="single" w:sz="4" w:space="0" w:color="auto"/>
              <w:bottom w:val="single" w:sz="4" w:space="0" w:color="auto"/>
              <w:right w:val="single" w:sz="4" w:space="0" w:color="auto"/>
            </w:tcBorders>
            <w:vAlign w:val="center"/>
          </w:tcPr>
          <w:p w14:paraId="33FC10A9" w14:textId="3CBBA10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6817FA02" w14:textId="051CEA8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7ADF1E07" w14:textId="415DE8E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5C8FE3AF" w14:textId="4ABBBD2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government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171E9535" w14:textId="1F55657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0B4EC38F" w14:textId="2A21E18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5097753B"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557E9C6" w14:textId="60F62794" w:rsidR="00733E14" w:rsidRPr="00733E14" w:rsidRDefault="00733E14" w:rsidP="00B72E00">
            <w:pPr>
              <w:pStyle w:val="FRATableRowHead"/>
              <w:rPr>
                <w:rFonts w:ascii="Verdana" w:hAnsi="Verdana"/>
                <w:sz w:val="22"/>
                <w:szCs w:val="22"/>
              </w:rPr>
            </w:pPr>
            <w:r w:rsidRPr="00733E14">
              <w:rPr>
                <w:rFonts w:ascii="Verdana" w:hAnsi="Verdana"/>
                <w:sz w:val="22"/>
                <w:szCs w:val="22"/>
              </w:rPr>
              <w:t>Bormla (Cospicua) Home of the Elderly</w:t>
            </w:r>
            <w:r w:rsidRPr="00733E14">
              <w:rPr>
                <w:rStyle w:val="FootnoteReference"/>
                <w:rFonts w:ascii="Verdana" w:hAnsi="Verdana"/>
                <w:sz w:val="22"/>
                <w:szCs w:val="22"/>
              </w:rPr>
              <w:footnoteReference w:id="38"/>
            </w:r>
          </w:p>
        </w:tc>
        <w:tc>
          <w:tcPr>
            <w:tcW w:w="307" w:type="pct"/>
            <w:tcBorders>
              <w:top w:val="single" w:sz="4" w:space="0" w:color="auto"/>
              <w:left w:val="single" w:sz="4" w:space="0" w:color="auto"/>
              <w:bottom w:val="single" w:sz="4" w:space="0" w:color="auto"/>
              <w:right w:val="single" w:sz="4" w:space="0" w:color="auto"/>
            </w:tcBorders>
            <w:vAlign w:val="center"/>
          </w:tcPr>
          <w:p w14:paraId="58B03542" w14:textId="213BDBDC"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7AF80721" w14:textId="106E457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130 places</w:t>
            </w:r>
          </w:p>
        </w:tc>
        <w:tc>
          <w:tcPr>
            <w:tcW w:w="398" w:type="pct"/>
            <w:tcBorders>
              <w:top w:val="single" w:sz="4" w:space="0" w:color="auto"/>
              <w:left w:val="single" w:sz="4" w:space="0" w:color="auto"/>
              <w:bottom w:val="single" w:sz="4" w:space="0" w:color="auto"/>
              <w:right w:val="single" w:sz="4" w:space="0" w:color="auto"/>
            </w:tcBorders>
            <w:vAlign w:val="center"/>
          </w:tcPr>
          <w:p w14:paraId="18367B3F" w14:textId="716C9995"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Adults, Older people </w:t>
            </w:r>
            <w:r w:rsidRPr="00733E14">
              <w:rPr>
                <w:rStyle w:val="FootnoteReference"/>
                <w:rFonts w:ascii="Verdana" w:hAnsi="Verdana"/>
                <w:szCs w:val="22"/>
              </w:rPr>
              <w:footnoteReference w:id="39"/>
            </w:r>
          </w:p>
        </w:tc>
        <w:tc>
          <w:tcPr>
            <w:tcW w:w="427" w:type="pct"/>
            <w:tcBorders>
              <w:top w:val="single" w:sz="4" w:space="0" w:color="auto"/>
              <w:left w:val="single" w:sz="4" w:space="0" w:color="auto"/>
              <w:bottom w:val="single" w:sz="4" w:space="0" w:color="auto"/>
              <w:right w:val="single" w:sz="4" w:space="0" w:color="auto"/>
            </w:tcBorders>
            <w:vAlign w:val="center"/>
          </w:tcPr>
          <w:p w14:paraId="7D22D5E8" w14:textId="18246DAE"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C75240F" w14:textId="4890688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74F53A2C" w14:textId="6706E559"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Mixed</w:t>
            </w:r>
            <w:r w:rsidRPr="00733E14">
              <w:rPr>
                <w:rFonts w:ascii="Verdana" w:hAnsi="Verdana"/>
                <w:szCs w:val="22"/>
                <w:lang w:val="en-IE"/>
              </w:rPr>
              <w:t xml:space="preserve"> (</w:t>
            </w:r>
            <w:r w:rsidRPr="00733E14">
              <w:rPr>
                <w:rFonts w:ascii="Verdana" w:hAnsi="Verdana"/>
                <w:szCs w:val="22"/>
              </w:rPr>
              <w:t>National authority/ private)</w:t>
            </w:r>
          </w:p>
        </w:tc>
        <w:tc>
          <w:tcPr>
            <w:tcW w:w="548" w:type="pct"/>
            <w:tcBorders>
              <w:top w:val="single" w:sz="4" w:space="0" w:color="auto"/>
              <w:left w:val="single" w:sz="4" w:space="0" w:color="auto"/>
              <w:bottom w:val="single" w:sz="4" w:space="0" w:color="auto"/>
              <w:right w:val="single" w:sz="4" w:space="0" w:color="auto"/>
            </w:tcBorders>
            <w:vAlign w:val="center"/>
          </w:tcPr>
          <w:p w14:paraId="7EC5AB4F" w14:textId="0E996D2A"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w:t>
            </w:r>
            <w:r w:rsidRPr="00733E14">
              <w:rPr>
                <w:rFonts w:ascii="Verdana" w:hAnsi="Verdana"/>
                <w:szCs w:val="22"/>
                <w:lang w:val="en-IE"/>
              </w:rPr>
              <w:t xml:space="preserve">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0049E353" w14:textId="2EFD91F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2DA290BD" w14:textId="50D582E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r w:rsidRPr="00733E14">
              <w:rPr>
                <w:rStyle w:val="FootnoteReference"/>
                <w:rFonts w:ascii="Verdana" w:hAnsi="Verdana"/>
                <w:szCs w:val="22"/>
              </w:rPr>
              <w:footnoteReference w:id="40"/>
            </w:r>
          </w:p>
        </w:tc>
      </w:tr>
      <w:tr w:rsidR="00733E14" w:rsidRPr="00733E14" w14:paraId="41C38B0D"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5BE17B13" w14:textId="7C890BC4"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lastRenderedPageBreak/>
              <w:t>Ż</w:t>
            </w:r>
            <w:r w:rsidRPr="00733E14">
              <w:rPr>
                <w:rFonts w:ascii="Verdana" w:hAnsi="Verdana"/>
                <w:sz w:val="22"/>
                <w:szCs w:val="22"/>
              </w:rPr>
              <w:t>ejtun Home of the Elderly</w:t>
            </w:r>
            <w:r w:rsidRPr="00733E14">
              <w:rPr>
                <w:rStyle w:val="FootnoteReference"/>
                <w:rFonts w:ascii="Verdana" w:hAnsi="Verdana"/>
                <w:sz w:val="22"/>
                <w:szCs w:val="22"/>
              </w:rPr>
              <w:footnoteReference w:id="41"/>
            </w:r>
          </w:p>
        </w:tc>
        <w:tc>
          <w:tcPr>
            <w:tcW w:w="307" w:type="pct"/>
            <w:tcBorders>
              <w:top w:val="single" w:sz="4" w:space="0" w:color="auto"/>
              <w:left w:val="single" w:sz="4" w:space="0" w:color="auto"/>
              <w:bottom w:val="single" w:sz="4" w:space="0" w:color="auto"/>
              <w:right w:val="single" w:sz="4" w:space="0" w:color="auto"/>
            </w:tcBorders>
            <w:vAlign w:val="center"/>
          </w:tcPr>
          <w:p w14:paraId="743B7DE9" w14:textId="6D4DCDC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95A5712" w14:textId="5CDC809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204 places</w:t>
            </w:r>
          </w:p>
        </w:tc>
        <w:tc>
          <w:tcPr>
            <w:tcW w:w="398" w:type="pct"/>
            <w:tcBorders>
              <w:top w:val="single" w:sz="4" w:space="0" w:color="auto"/>
              <w:left w:val="single" w:sz="4" w:space="0" w:color="auto"/>
              <w:bottom w:val="single" w:sz="4" w:space="0" w:color="auto"/>
              <w:right w:val="single" w:sz="4" w:space="0" w:color="auto"/>
            </w:tcBorders>
            <w:vAlign w:val="center"/>
          </w:tcPr>
          <w:p w14:paraId="09CB1819" w14:textId="123F1D1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42"/>
            </w:r>
          </w:p>
        </w:tc>
        <w:tc>
          <w:tcPr>
            <w:tcW w:w="427" w:type="pct"/>
            <w:tcBorders>
              <w:top w:val="single" w:sz="4" w:space="0" w:color="auto"/>
              <w:left w:val="single" w:sz="4" w:space="0" w:color="auto"/>
              <w:bottom w:val="single" w:sz="4" w:space="0" w:color="auto"/>
              <w:right w:val="single" w:sz="4" w:space="0" w:color="auto"/>
            </w:tcBorders>
            <w:vAlign w:val="center"/>
          </w:tcPr>
          <w:p w14:paraId="4F68204B" w14:textId="117D0CD8"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68ABB356" w14:textId="0562830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E0BDF22" w14:textId="2F486A3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Mixed</w:t>
            </w:r>
            <w:r w:rsidRPr="00733E14">
              <w:rPr>
                <w:rFonts w:ascii="Verdana" w:hAnsi="Verdana"/>
                <w:szCs w:val="22"/>
                <w:lang w:val="en-IE"/>
              </w:rPr>
              <w:t xml:space="preserve"> (</w:t>
            </w:r>
            <w:r w:rsidRPr="00733E14">
              <w:rPr>
                <w:rFonts w:ascii="Verdana" w:hAnsi="Verdana"/>
                <w:szCs w:val="22"/>
              </w:rPr>
              <w:t>National authority/ private)</w:t>
            </w:r>
          </w:p>
        </w:tc>
        <w:tc>
          <w:tcPr>
            <w:tcW w:w="548" w:type="pct"/>
            <w:tcBorders>
              <w:top w:val="single" w:sz="4" w:space="0" w:color="auto"/>
              <w:left w:val="single" w:sz="4" w:space="0" w:color="auto"/>
              <w:bottom w:val="single" w:sz="4" w:space="0" w:color="auto"/>
              <w:right w:val="single" w:sz="4" w:space="0" w:color="auto"/>
            </w:tcBorders>
            <w:vAlign w:val="center"/>
          </w:tcPr>
          <w:p w14:paraId="487BDC9D" w14:textId="0820C52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52CB54E4" w14:textId="6C387A4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5D849135" w14:textId="4DB8D5F5"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r w:rsidRPr="00733E14">
              <w:rPr>
                <w:rStyle w:val="FootnoteReference"/>
                <w:rFonts w:ascii="Verdana" w:hAnsi="Verdana"/>
                <w:szCs w:val="22"/>
              </w:rPr>
              <w:footnoteReference w:id="43"/>
            </w:r>
          </w:p>
        </w:tc>
      </w:tr>
      <w:tr w:rsidR="00733E14" w:rsidRPr="00733E14" w14:paraId="56243C40"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10885AB" w14:textId="4A25AFA6"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Our Lady of Mellieħa home (unofficial translation) </w:t>
            </w:r>
            <w:r w:rsidRPr="00733E14">
              <w:rPr>
                <w:rFonts w:ascii="Verdana" w:hAnsi="Verdana"/>
                <w:i/>
                <w:sz w:val="22"/>
                <w:szCs w:val="22"/>
              </w:rPr>
              <w:t>Dar il-Madonna tal-Mellie</w:t>
            </w:r>
            <w:r w:rsidRPr="00733E14">
              <w:rPr>
                <w:rFonts w:ascii="Verdana" w:hAnsi="Verdana"/>
                <w:i/>
                <w:sz w:val="22"/>
                <w:szCs w:val="22"/>
                <w:lang w:val="mt-MT"/>
              </w:rPr>
              <w:t>ħ</w:t>
            </w:r>
            <w:r w:rsidRPr="00733E14">
              <w:rPr>
                <w:rFonts w:ascii="Verdana" w:hAnsi="Verdana"/>
                <w:i/>
                <w:sz w:val="22"/>
                <w:szCs w:val="22"/>
              </w:rPr>
              <w:t>a</w:t>
            </w:r>
            <w:r w:rsidRPr="00733E14">
              <w:rPr>
                <w:rFonts w:ascii="Verdana" w:hAnsi="Verdana"/>
                <w:sz w:val="22"/>
                <w:szCs w:val="22"/>
              </w:rPr>
              <w:t>, Mellie</w:t>
            </w:r>
            <w:r w:rsidRPr="00733E14">
              <w:rPr>
                <w:rFonts w:ascii="Verdana" w:hAnsi="Verdana"/>
                <w:sz w:val="22"/>
                <w:szCs w:val="22"/>
                <w:lang w:val="mt-MT"/>
              </w:rPr>
              <w:t>ħ</w:t>
            </w:r>
            <w:r w:rsidRPr="00733E14">
              <w:rPr>
                <w:rFonts w:ascii="Verdana" w:hAnsi="Verdana"/>
                <w:sz w:val="22"/>
                <w:szCs w:val="22"/>
              </w:rPr>
              <w:t>a</w:t>
            </w:r>
            <w:r w:rsidRPr="00733E14">
              <w:rPr>
                <w:rStyle w:val="FootnoteReference"/>
                <w:rFonts w:ascii="Verdana" w:hAnsi="Verdana"/>
                <w:sz w:val="22"/>
                <w:szCs w:val="22"/>
              </w:rPr>
              <w:footnoteReference w:id="44"/>
            </w:r>
          </w:p>
        </w:tc>
        <w:tc>
          <w:tcPr>
            <w:tcW w:w="307" w:type="pct"/>
            <w:tcBorders>
              <w:top w:val="single" w:sz="4" w:space="0" w:color="auto"/>
              <w:left w:val="single" w:sz="4" w:space="0" w:color="auto"/>
              <w:bottom w:val="single" w:sz="4" w:space="0" w:color="auto"/>
              <w:right w:val="single" w:sz="4" w:space="0" w:color="auto"/>
            </w:tcBorders>
            <w:vAlign w:val="center"/>
          </w:tcPr>
          <w:p w14:paraId="1EFCDA53" w14:textId="2D9F256F"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65505686" w14:textId="4D6BCBD2"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180 places</w:t>
            </w:r>
          </w:p>
        </w:tc>
        <w:tc>
          <w:tcPr>
            <w:tcW w:w="398" w:type="pct"/>
            <w:tcBorders>
              <w:top w:val="single" w:sz="4" w:space="0" w:color="auto"/>
              <w:left w:val="single" w:sz="4" w:space="0" w:color="auto"/>
              <w:bottom w:val="single" w:sz="4" w:space="0" w:color="auto"/>
              <w:right w:val="single" w:sz="4" w:space="0" w:color="auto"/>
            </w:tcBorders>
            <w:vAlign w:val="center"/>
          </w:tcPr>
          <w:p w14:paraId="5614519B" w14:textId="3B770F7B"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45"/>
            </w:r>
          </w:p>
        </w:tc>
        <w:tc>
          <w:tcPr>
            <w:tcW w:w="427" w:type="pct"/>
            <w:tcBorders>
              <w:top w:val="single" w:sz="4" w:space="0" w:color="auto"/>
              <w:left w:val="single" w:sz="4" w:space="0" w:color="auto"/>
              <w:bottom w:val="single" w:sz="4" w:space="0" w:color="auto"/>
              <w:right w:val="single" w:sz="4" w:space="0" w:color="auto"/>
            </w:tcBorders>
            <w:vAlign w:val="center"/>
          </w:tcPr>
          <w:p w14:paraId="648B9BF8" w14:textId="60884330"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AEB722D" w14:textId="668674C8"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5881692" w14:textId="4F3B0F85"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Mixed</w:t>
            </w:r>
            <w:r w:rsidRPr="00733E14">
              <w:rPr>
                <w:rFonts w:ascii="Verdana" w:hAnsi="Verdana"/>
                <w:szCs w:val="22"/>
                <w:lang w:val="en-IE"/>
              </w:rPr>
              <w:t xml:space="preserve"> (</w:t>
            </w:r>
            <w:r w:rsidRPr="00733E14">
              <w:rPr>
                <w:rFonts w:ascii="Verdana" w:hAnsi="Verdana"/>
                <w:szCs w:val="22"/>
              </w:rPr>
              <w:t>National authority/ private)</w:t>
            </w:r>
          </w:p>
        </w:tc>
        <w:tc>
          <w:tcPr>
            <w:tcW w:w="548" w:type="pct"/>
            <w:tcBorders>
              <w:top w:val="single" w:sz="4" w:space="0" w:color="auto"/>
              <w:left w:val="single" w:sz="4" w:space="0" w:color="auto"/>
              <w:bottom w:val="single" w:sz="4" w:space="0" w:color="auto"/>
              <w:right w:val="single" w:sz="4" w:space="0" w:color="auto"/>
            </w:tcBorders>
            <w:vAlign w:val="center"/>
          </w:tcPr>
          <w:p w14:paraId="20D699EF" w14:textId="27CF4C9E"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63DC36D2" w14:textId="56BB0112"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22FFDB1" w14:textId="5F24E7CE"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5-10 years</w:t>
            </w:r>
            <w:r w:rsidRPr="00733E14">
              <w:rPr>
                <w:rStyle w:val="FootnoteReference"/>
                <w:rFonts w:ascii="Verdana" w:hAnsi="Verdana"/>
                <w:szCs w:val="22"/>
              </w:rPr>
              <w:footnoteReference w:id="46"/>
            </w:r>
          </w:p>
        </w:tc>
      </w:tr>
      <w:tr w:rsidR="00733E14" w:rsidRPr="00733E14" w14:paraId="3F0585E6"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4EA4BB7" w14:textId="29E9FE3D" w:rsidR="00733E14" w:rsidRPr="00733E14" w:rsidRDefault="00733E14" w:rsidP="00B72E00">
            <w:pPr>
              <w:pStyle w:val="FRATableRowHead"/>
              <w:rPr>
                <w:rFonts w:ascii="Verdana" w:hAnsi="Verdana"/>
                <w:sz w:val="22"/>
                <w:szCs w:val="22"/>
              </w:rPr>
            </w:pPr>
            <w:r w:rsidRPr="00733E14">
              <w:rPr>
                <w:rFonts w:ascii="Verdana" w:hAnsi="Verdana"/>
                <w:sz w:val="22"/>
                <w:szCs w:val="22"/>
              </w:rPr>
              <w:t>Zammit Clapp Residential Home, St. Julian’s</w:t>
            </w:r>
            <w:r w:rsidRPr="00733E14">
              <w:rPr>
                <w:rStyle w:val="FootnoteReference"/>
                <w:rFonts w:ascii="Verdana" w:hAnsi="Verdana"/>
                <w:sz w:val="22"/>
                <w:szCs w:val="22"/>
              </w:rPr>
              <w:footnoteReference w:id="47"/>
            </w:r>
          </w:p>
        </w:tc>
        <w:tc>
          <w:tcPr>
            <w:tcW w:w="307" w:type="pct"/>
            <w:tcBorders>
              <w:top w:val="single" w:sz="4" w:space="0" w:color="auto"/>
              <w:left w:val="single" w:sz="4" w:space="0" w:color="auto"/>
              <w:bottom w:val="single" w:sz="4" w:space="0" w:color="auto"/>
              <w:right w:val="single" w:sz="4" w:space="0" w:color="auto"/>
            </w:tcBorders>
            <w:vAlign w:val="center"/>
          </w:tcPr>
          <w:p w14:paraId="0B679522" w14:textId="5E75C2C5"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FD0F12D" w14:textId="66BDDF7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129 places</w:t>
            </w:r>
          </w:p>
        </w:tc>
        <w:tc>
          <w:tcPr>
            <w:tcW w:w="398" w:type="pct"/>
            <w:tcBorders>
              <w:top w:val="single" w:sz="4" w:space="0" w:color="auto"/>
              <w:left w:val="single" w:sz="4" w:space="0" w:color="auto"/>
              <w:bottom w:val="single" w:sz="4" w:space="0" w:color="auto"/>
              <w:right w:val="single" w:sz="4" w:space="0" w:color="auto"/>
            </w:tcBorders>
            <w:vAlign w:val="center"/>
          </w:tcPr>
          <w:p w14:paraId="2DC10B30" w14:textId="1D3311F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61D700FC" w14:textId="4B4588AC"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04DA781" w14:textId="45991B0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E1FBF2E" w14:textId="1DAFC97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Mixed</w:t>
            </w:r>
            <w:r w:rsidRPr="00733E14">
              <w:rPr>
                <w:rFonts w:ascii="Verdana" w:hAnsi="Verdana"/>
                <w:szCs w:val="22"/>
                <w:lang w:val="en-IE"/>
              </w:rPr>
              <w:t xml:space="preserve"> (</w:t>
            </w:r>
            <w:r w:rsidRPr="00733E14">
              <w:rPr>
                <w:rFonts w:ascii="Verdana" w:hAnsi="Verdana"/>
                <w:szCs w:val="22"/>
              </w:rPr>
              <w:t>National authority/ private)</w:t>
            </w:r>
          </w:p>
        </w:tc>
        <w:tc>
          <w:tcPr>
            <w:tcW w:w="548" w:type="pct"/>
            <w:tcBorders>
              <w:top w:val="single" w:sz="4" w:space="0" w:color="auto"/>
              <w:left w:val="single" w:sz="4" w:space="0" w:color="auto"/>
              <w:bottom w:val="single" w:sz="4" w:space="0" w:color="auto"/>
              <w:right w:val="single" w:sz="4" w:space="0" w:color="auto"/>
            </w:tcBorders>
            <w:vAlign w:val="center"/>
          </w:tcPr>
          <w:p w14:paraId="72F60DD7" w14:textId="7BD1C5B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647DF1E8" w14:textId="399A8FE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4EB63469" w14:textId="798FD1D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1-5 years</w:t>
            </w:r>
            <w:r w:rsidRPr="00733E14">
              <w:rPr>
                <w:rStyle w:val="FootnoteReference"/>
                <w:rFonts w:ascii="Verdana" w:hAnsi="Verdana"/>
                <w:szCs w:val="22"/>
              </w:rPr>
              <w:footnoteReference w:id="48"/>
            </w:r>
          </w:p>
        </w:tc>
      </w:tr>
      <w:tr w:rsidR="00733E14" w:rsidRPr="00733E14" w14:paraId="1FE1F6C5"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04A6D69" w14:textId="117CB824" w:rsidR="00733E14" w:rsidRPr="00733E14" w:rsidRDefault="00733E14" w:rsidP="00B72E00">
            <w:pPr>
              <w:pStyle w:val="FRATableRowHead"/>
              <w:rPr>
                <w:rFonts w:ascii="Verdana" w:hAnsi="Verdana"/>
                <w:sz w:val="22"/>
                <w:szCs w:val="22"/>
              </w:rPr>
            </w:pPr>
            <w:r w:rsidRPr="00733E14">
              <w:rPr>
                <w:rFonts w:ascii="Verdana" w:hAnsi="Verdana"/>
                <w:sz w:val="22"/>
                <w:szCs w:val="22"/>
              </w:rPr>
              <w:lastRenderedPageBreak/>
              <w:t>Roseville Home, Attard</w:t>
            </w:r>
            <w:r w:rsidRPr="00733E14">
              <w:rPr>
                <w:rStyle w:val="FootnoteReference"/>
                <w:rFonts w:ascii="Verdana" w:hAnsi="Verdana"/>
                <w:sz w:val="22"/>
                <w:szCs w:val="22"/>
              </w:rPr>
              <w:footnoteReference w:id="49"/>
            </w:r>
          </w:p>
        </w:tc>
        <w:tc>
          <w:tcPr>
            <w:tcW w:w="307" w:type="pct"/>
            <w:tcBorders>
              <w:top w:val="single" w:sz="4" w:space="0" w:color="auto"/>
              <w:left w:val="single" w:sz="4" w:space="0" w:color="auto"/>
              <w:bottom w:val="single" w:sz="4" w:space="0" w:color="auto"/>
              <w:right w:val="single" w:sz="4" w:space="0" w:color="auto"/>
            </w:tcBorders>
            <w:vAlign w:val="center"/>
          </w:tcPr>
          <w:p w14:paraId="32542CA9" w14:textId="37A4824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3D269876"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100</w:t>
            </w:r>
          </w:p>
          <w:p w14:paraId="62422F3A" w14:textId="0CB3C954"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places</w:t>
            </w:r>
            <w:r w:rsidRPr="00733E14">
              <w:rPr>
                <w:rStyle w:val="FootnoteReference"/>
                <w:rFonts w:ascii="Verdana" w:hAnsi="Verdana"/>
                <w:szCs w:val="22"/>
              </w:rPr>
              <w:footnoteReference w:id="50"/>
            </w:r>
          </w:p>
        </w:tc>
        <w:tc>
          <w:tcPr>
            <w:tcW w:w="398" w:type="pct"/>
            <w:tcBorders>
              <w:top w:val="single" w:sz="4" w:space="0" w:color="auto"/>
              <w:left w:val="single" w:sz="4" w:space="0" w:color="auto"/>
              <w:bottom w:val="single" w:sz="4" w:space="0" w:color="auto"/>
              <w:right w:val="single" w:sz="4" w:space="0" w:color="auto"/>
            </w:tcBorders>
            <w:vAlign w:val="center"/>
          </w:tcPr>
          <w:p w14:paraId="201AAA20" w14:textId="5DE90D69"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51"/>
            </w:r>
          </w:p>
        </w:tc>
        <w:tc>
          <w:tcPr>
            <w:tcW w:w="427" w:type="pct"/>
            <w:tcBorders>
              <w:top w:val="single" w:sz="4" w:space="0" w:color="auto"/>
              <w:left w:val="single" w:sz="4" w:space="0" w:color="auto"/>
              <w:bottom w:val="single" w:sz="4" w:space="0" w:color="auto"/>
              <w:right w:val="single" w:sz="4" w:space="0" w:color="auto"/>
            </w:tcBorders>
            <w:vAlign w:val="center"/>
          </w:tcPr>
          <w:p w14:paraId="39FD503D" w14:textId="34FE34E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45FBF9FE" w14:textId="174056D1"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6EB26A33" w14:textId="1A4F3BB0"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Mixed</w:t>
            </w:r>
            <w:r w:rsidRPr="00733E14">
              <w:rPr>
                <w:rFonts w:ascii="Verdana" w:hAnsi="Verdana"/>
                <w:szCs w:val="22"/>
                <w:lang w:val="en-IE"/>
              </w:rPr>
              <w:t xml:space="preserve"> (</w:t>
            </w:r>
            <w:r w:rsidRPr="00733E14">
              <w:rPr>
                <w:rFonts w:ascii="Verdana" w:hAnsi="Verdana"/>
                <w:szCs w:val="22"/>
              </w:rPr>
              <w:t>National authority/ private)</w:t>
            </w:r>
          </w:p>
        </w:tc>
        <w:tc>
          <w:tcPr>
            <w:tcW w:w="548" w:type="pct"/>
            <w:tcBorders>
              <w:top w:val="single" w:sz="4" w:space="0" w:color="auto"/>
              <w:left w:val="single" w:sz="4" w:space="0" w:color="auto"/>
              <w:bottom w:val="single" w:sz="4" w:space="0" w:color="auto"/>
              <w:right w:val="single" w:sz="4" w:space="0" w:color="auto"/>
            </w:tcBorders>
            <w:vAlign w:val="center"/>
          </w:tcPr>
          <w:p w14:paraId="4DA11A11" w14:textId="6CB18568"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3871DB9D" w14:textId="7157E901"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0302DCEC" w14:textId="5492BFE0"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5-10 years</w:t>
            </w:r>
            <w:r w:rsidRPr="00733E14">
              <w:rPr>
                <w:rStyle w:val="FootnoteReference"/>
                <w:rFonts w:ascii="Verdana" w:hAnsi="Verdana"/>
                <w:szCs w:val="22"/>
              </w:rPr>
              <w:footnoteReference w:id="52"/>
            </w:r>
          </w:p>
        </w:tc>
      </w:tr>
      <w:tr w:rsidR="00733E14" w:rsidRPr="00733E14" w14:paraId="72710F9D"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691BDB6" w14:textId="2E2134AB"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Arches home (unofficial translation) </w:t>
            </w:r>
            <w:r w:rsidRPr="00733E14">
              <w:rPr>
                <w:rFonts w:ascii="Verdana" w:hAnsi="Verdana"/>
                <w:i/>
                <w:sz w:val="22"/>
                <w:szCs w:val="22"/>
              </w:rPr>
              <w:t>Casa Arkati</w:t>
            </w:r>
            <w:r w:rsidRPr="00733E14">
              <w:rPr>
                <w:rFonts w:ascii="Verdana" w:hAnsi="Verdana"/>
                <w:sz w:val="22"/>
                <w:szCs w:val="22"/>
              </w:rPr>
              <w:t>, Mosta</w:t>
            </w:r>
            <w:r w:rsidRPr="00733E14">
              <w:rPr>
                <w:rStyle w:val="FootnoteReference"/>
                <w:rFonts w:ascii="Verdana" w:hAnsi="Verdana"/>
                <w:sz w:val="22"/>
                <w:szCs w:val="22"/>
              </w:rPr>
              <w:footnoteReference w:id="53"/>
            </w:r>
          </w:p>
        </w:tc>
        <w:tc>
          <w:tcPr>
            <w:tcW w:w="307" w:type="pct"/>
            <w:tcBorders>
              <w:top w:val="single" w:sz="4" w:space="0" w:color="auto"/>
              <w:left w:val="single" w:sz="4" w:space="0" w:color="auto"/>
              <w:bottom w:val="single" w:sz="4" w:space="0" w:color="auto"/>
              <w:right w:val="single" w:sz="4" w:space="0" w:color="auto"/>
            </w:tcBorders>
            <w:vAlign w:val="center"/>
          </w:tcPr>
          <w:p w14:paraId="70279D58" w14:textId="36524FA2"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3ACC3BF2" w14:textId="0EC5D3E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100 places</w:t>
            </w:r>
            <w:r w:rsidRPr="00733E14">
              <w:rPr>
                <w:rStyle w:val="FootnoteReference"/>
                <w:rFonts w:ascii="Verdana" w:hAnsi="Verdana"/>
                <w:szCs w:val="22"/>
              </w:rPr>
              <w:footnoteReference w:id="54"/>
            </w:r>
          </w:p>
        </w:tc>
        <w:tc>
          <w:tcPr>
            <w:tcW w:w="398" w:type="pct"/>
            <w:tcBorders>
              <w:top w:val="single" w:sz="4" w:space="0" w:color="auto"/>
              <w:left w:val="single" w:sz="4" w:space="0" w:color="auto"/>
              <w:bottom w:val="single" w:sz="4" w:space="0" w:color="auto"/>
              <w:right w:val="single" w:sz="4" w:space="0" w:color="auto"/>
            </w:tcBorders>
            <w:vAlign w:val="center"/>
          </w:tcPr>
          <w:p w14:paraId="482479DF" w14:textId="2D53AD85"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55"/>
            </w:r>
          </w:p>
        </w:tc>
        <w:tc>
          <w:tcPr>
            <w:tcW w:w="427" w:type="pct"/>
            <w:tcBorders>
              <w:top w:val="single" w:sz="4" w:space="0" w:color="auto"/>
              <w:left w:val="single" w:sz="4" w:space="0" w:color="auto"/>
              <w:bottom w:val="single" w:sz="4" w:space="0" w:color="auto"/>
              <w:right w:val="single" w:sz="4" w:space="0" w:color="auto"/>
            </w:tcBorders>
            <w:vAlign w:val="center"/>
          </w:tcPr>
          <w:p w14:paraId="3A643A60" w14:textId="4284DF4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22050F7" w14:textId="7E77B4BC"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CCED046" w14:textId="515D84BC"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Mixed</w:t>
            </w:r>
          </w:p>
        </w:tc>
        <w:tc>
          <w:tcPr>
            <w:tcW w:w="548" w:type="pct"/>
            <w:tcBorders>
              <w:top w:val="single" w:sz="4" w:space="0" w:color="auto"/>
              <w:left w:val="single" w:sz="4" w:space="0" w:color="auto"/>
              <w:bottom w:val="single" w:sz="4" w:space="0" w:color="auto"/>
              <w:right w:val="single" w:sz="4" w:space="0" w:color="auto"/>
            </w:tcBorders>
            <w:vAlign w:val="center"/>
          </w:tcPr>
          <w:p w14:paraId="4518DE47" w14:textId="0BBA04A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66142341" w14:textId="7A50504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374" w:type="pct"/>
            <w:tcBorders>
              <w:top w:val="single" w:sz="4" w:space="0" w:color="auto"/>
              <w:left w:val="single" w:sz="4" w:space="0" w:color="auto"/>
              <w:bottom w:val="single" w:sz="4" w:space="0" w:color="auto"/>
              <w:right w:val="single" w:sz="4" w:space="0" w:color="auto"/>
            </w:tcBorders>
            <w:vAlign w:val="center"/>
          </w:tcPr>
          <w:p w14:paraId="2D99702C" w14:textId="7624B20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r w:rsidRPr="00733E14">
              <w:rPr>
                <w:rStyle w:val="FootnoteReference"/>
                <w:rFonts w:ascii="Verdana" w:hAnsi="Verdana"/>
                <w:szCs w:val="22"/>
              </w:rPr>
              <w:footnoteReference w:id="56"/>
            </w:r>
          </w:p>
        </w:tc>
      </w:tr>
      <w:tr w:rsidR="00733E14" w:rsidRPr="00733E14" w14:paraId="5F866B82"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90204F1" w14:textId="393A1C25"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Serene home (unofficial translation) </w:t>
            </w:r>
            <w:r w:rsidRPr="00733E14">
              <w:rPr>
                <w:rFonts w:ascii="Verdana" w:hAnsi="Verdana"/>
                <w:i/>
                <w:sz w:val="22"/>
                <w:szCs w:val="22"/>
                <w:lang w:val="it-IT"/>
              </w:rPr>
              <w:t xml:space="preserve">Casa </w:t>
            </w:r>
            <w:r w:rsidRPr="00733E14">
              <w:rPr>
                <w:rFonts w:ascii="Verdana" w:hAnsi="Verdana"/>
                <w:i/>
                <w:sz w:val="22"/>
                <w:szCs w:val="22"/>
                <w:lang w:val="it-IT"/>
              </w:rPr>
              <w:lastRenderedPageBreak/>
              <w:t>Serena</w:t>
            </w:r>
            <w:r w:rsidRPr="00733E14">
              <w:rPr>
                <w:rFonts w:ascii="Verdana" w:hAnsi="Verdana"/>
                <w:sz w:val="22"/>
                <w:szCs w:val="22"/>
                <w:lang w:val="it-IT"/>
              </w:rPr>
              <w:t>, Bu</w:t>
            </w:r>
            <w:r w:rsidRPr="00733E14">
              <w:rPr>
                <w:rFonts w:ascii="Verdana" w:hAnsi="Verdana"/>
                <w:sz w:val="22"/>
                <w:szCs w:val="22"/>
                <w:lang w:val="mt-MT"/>
              </w:rPr>
              <w:t>ġ</w:t>
            </w:r>
            <w:r w:rsidRPr="00733E14">
              <w:rPr>
                <w:rFonts w:ascii="Verdana" w:hAnsi="Verdana"/>
                <w:sz w:val="22"/>
                <w:szCs w:val="22"/>
                <w:lang w:val="it-IT"/>
              </w:rPr>
              <w:t>ibba</w:t>
            </w:r>
            <w:r w:rsidRPr="00733E14">
              <w:rPr>
                <w:rStyle w:val="FootnoteReference"/>
                <w:rFonts w:ascii="Verdana" w:hAnsi="Verdana"/>
                <w:sz w:val="22"/>
                <w:szCs w:val="22"/>
              </w:rPr>
              <w:footnoteReference w:id="57"/>
            </w:r>
          </w:p>
        </w:tc>
        <w:tc>
          <w:tcPr>
            <w:tcW w:w="307" w:type="pct"/>
            <w:tcBorders>
              <w:top w:val="single" w:sz="4" w:space="0" w:color="auto"/>
              <w:left w:val="single" w:sz="4" w:space="0" w:color="auto"/>
              <w:bottom w:val="single" w:sz="4" w:space="0" w:color="auto"/>
              <w:right w:val="single" w:sz="4" w:space="0" w:color="auto"/>
            </w:tcBorders>
            <w:vAlign w:val="center"/>
          </w:tcPr>
          <w:p w14:paraId="4D845BCE" w14:textId="65A8A1F9"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lastRenderedPageBreak/>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69C2C7E6" w14:textId="115AB29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 Over 100 places</w:t>
            </w:r>
            <w:r w:rsidRPr="00733E14">
              <w:rPr>
                <w:rStyle w:val="FootnoteReference"/>
                <w:rFonts w:ascii="Verdana" w:hAnsi="Verdana"/>
                <w:szCs w:val="22"/>
              </w:rPr>
              <w:footnoteReference w:id="58"/>
            </w:r>
          </w:p>
        </w:tc>
        <w:tc>
          <w:tcPr>
            <w:tcW w:w="398" w:type="pct"/>
            <w:tcBorders>
              <w:top w:val="single" w:sz="4" w:space="0" w:color="auto"/>
              <w:left w:val="single" w:sz="4" w:space="0" w:color="auto"/>
              <w:bottom w:val="single" w:sz="4" w:space="0" w:color="auto"/>
              <w:right w:val="single" w:sz="4" w:space="0" w:color="auto"/>
            </w:tcBorders>
            <w:vAlign w:val="center"/>
          </w:tcPr>
          <w:p w14:paraId="707BA921" w14:textId="3CC17909"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59"/>
            </w:r>
          </w:p>
        </w:tc>
        <w:tc>
          <w:tcPr>
            <w:tcW w:w="427" w:type="pct"/>
            <w:tcBorders>
              <w:top w:val="single" w:sz="4" w:space="0" w:color="auto"/>
              <w:left w:val="single" w:sz="4" w:space="0" w:color="auto"/>
              <w:bottom w:val="single" w:sz="4" w:space="0" w:color="auto"/>
              <w:right w:val="single" w:sz="4" w:space="0" w:color="auto"/>
            </w:tcBorders>
            <w:vAlign w:val="center"/>
          </w:tcPr>
          <w:p w14:paraId="53144A61" w14:textId="5D05807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4C763A96" w14:textId="371E1D3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6EB2740A" w14:textId="195475FE"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Mixed</w:t>
            </w:r>
          </w:p>
        </w:tc>
        <w:tc>
          <w:tcPr>
            <w:tcW w:w="548" w:type="pct"/>
            <w:tcBorders>
              <w:top w:val="single" w:sz="4" w:space="0" w:color="auto"/>
              <w:left w:val="single" w:sz="4" w:space="0" w:color="auto"/>
              <w:bottom w:val="single" w:sz="4" w:space="0" w:color="auto"/>
              <w:right w:val="single" w:sz="4" w:space="0" w:color="auto"/>
            </w:tcBorders>
            <w:vAlign w:val="center"/>
          </w:tcPr>
          <w:p w14:paraId="4F1AA4E2" w14:textId="583F5A0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4C3458AE" w14:textId="116DA6B2"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r w:rsidRPr="00733E14">
              <w:rPr>
                <w:rStyle w:val="FootnoteReference"/>
                <w:rFonts w:ascii="Verdana" w:hAnsi="Verdana"/>
                <w:szCs w:val="22"/>
              </w:rPr>
              <w:footnoteReference w:id="60"/>
            </w:r>
          </w:p>
        </w:tc>
        <w:tc>
          <w:tcPr>
            <w:tcW w:w="374" w:type="pct"/>
            <w:tcBorders>
              <w:top w:val="single" w:sz="4" w:space="0" w:color="auto"/>
              <w:left w:val="single" w:sz="4" w:space="0" w:color="auto"/>
              <w:bottom w:val="single" w:sz="4" w:space="0" w:color="auto"/>
              <w:right w:val="single" w:sz="4" w:space="0" w:color="auto"/>
            </w:tcBorders>
            <w:vAlign w:val="center"/>
          </w:tcPr>
          <w:p w14:paraId="0F3AD83E" w14:textId="50088CEF"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r w:rsidRPr="00733E14">
              <w:rPr>
                <w:rStyle w:val="FootnoteReference"/>
                <w:rFonts w:ascii="Verdana" w:hAnsi="Verdana"/>
                <w:szCs w:val="22"/>
              </w:rPr>
              <w:footnoteReference w:id="61"/>
            </w:r>
          </w:p>
        </w:tc>
      </w:tr>
      <w:tr w:rsidR="00733E14" w:rsidRPr="00733E14" w14:paraId="3D1F6D48"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55C2EC8" w14:textId="078B7AAF" w:rsidR="00733E14" w:rsidRPr="00733E14" w:rsidRDefault="00733E14" w:rsidP="00B72E00">
            <w:pPr>
              <w:pStyle w:val="FRATableRowHead"/>
              <w:rPr>
                <w:rFonts w:ascii="Verdana" w:hAnsi="Verdana"/>
                <w:sz w:val="22"/>
                <w:szCs w:val="22"/>
              </w:rPr>
            </w:pPr>
            <w:r w:rsidRPr="00733E14">
              <w:rPr>
                <w:rFonts w:ascii="Verdana" w:hAnsi="Verdana"/>
                <w:sz w:val="22"/>
                <w:szCs w:val="22"/>
              </w:rPr>
              <w:t>St Vincent de Paul</w:t>
            </w:r>
            <w:r w:rsidRPr="00733E14">
              <w:rPr>
                <w:rStyle w:val="FootnoteReference"/>
                <w:rFonts w:ascii="Verdana" w:hAnsi="Verdana"/>
                <w:sz w:val="22"/>
                <w:szCs w:val="22"/>
              </w:rPr>
              <w:footnoteReference w:id="62"/>
            </w:r>
          </w:p>
        </w:tc>
        <w:tc>
          <w:tcPr>
            <w:tcW w:w="307" w:type="pct"/>
            <w:tcBorders>
              <w:top w:val="single" w:sz="4" w:space="0" w:color="auto"/>
              <w:left w:val="single" w:sz="4" w:space="0" w:color="auto"/>
              <w:bottom w:val="single" w:sz="4" w:space="0" w:color="auto"/>
              <w:right w:val="single" w:sz="4" w:space="0" w:color="auto"/>
            </w:tcBorders>
            <w:vAlign w:val="center"/>
          </w:tcPr>
          <w:p w14:paraId="7C7B89FE" w14:textId="28636503"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A69BF39" w14:textId="0826EE1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100 places</w:t>
            </w:r>
          </w:p>
        </w:tc>
        <w:tc>
          <w:tcPr>
            <w:tcW w:w="398" w:type="pct"/>
            <w:tcBorders>
              <w:top w:val="single" w:sz="4" w:space="0" w:color="auto"/>
              <w:left w:val="single" w:sz="4" w:space="0" w:color="auto"/>
              <w:bottom w:val="single" w:sz="4" w:space="0" w:color="auto"/>
              <w:right w:val="single" w:sz="4" w:space="0" w:color="auto"/>
            </w:tcBorders>
            <w:vAlign w:val="center"/>
          </w:tcPr>
          <w:p w14:paraId="35D9C18E" w14:textId="5889E06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 xml:space="preserve">Adults, Older people  </w:t>
            </w:r>
            <w:r w:rsidRPr="00733E14">
              <w:rPr>
                <w:rStyle w:val="FootnoteReference"/>
                <w:rFonts w:ascii="Verdana" w:hAnsi="Verdana"/>
                <w:szCs w:val="22"/>
              </w:rPr>
              <w:footnoteReference w:id="63"/>
            </w:r>
          </w:p>
        </w:tc>
        <w:tc>
          <w:tcPr>
            <w:tcW w:w="427" w:type="pct"/>
            <w:tcBorders>
              <w:top w:val="single" w:sz="4" w:space="0" w:color="auto"/>
              <w:left w:val="single" w:sz="4" w:space="0" w:color="auto"/>
              <w:bottom w:val="single" w:sz="4" w:space="0" w:color="auto"/>
              <w:right w:val="single" w:sz="4" w:space="0" w:color="auto"/>
            </w:tcBorders>
            <w:vAlign w:val="center"/>
          </w:tcPr>
          <w:p w14:paraId="7DE321E0" w14:textId="309606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Older people</w:t>
            </w:r>
          </w:p>
        </w:tc>
        <w:tc>
          <w:tcPr>
            <w:tcW w:w="403" w:type="pct"/>
            <w:tcBorders>
              <w:top w:val="single" w:sz="4" w:space="0" w:color="auto"/>
              <w:left w:val="single" w:sz="4" w:space="0" w:color="auto"/>
              <w:bottom w:val="single" w:sz="4" w:space="0" w:color="auto"/>
              <w:right w:val="single" w:sz="4" w:space="0" w:color="auto"/>
            </w:tcBorders>
            <w:vAlign w:val="center"/>
          </w:tcPr>
          <w:p w14:paraId="0D977E8C" w14:textId="0682DD26"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07DE7131" w14:textId="656AAD1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7BA91E58" w14:textId="487ED3E6"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National government </w:t>
            </w:r>
          </w:p>
        </w:tc>
        <w:tc>
          <w:tcPr>
            <w:tcW w:w="529" w:type="pct"/>
            <w:tcBorders>
              <w:top w:val="single" w:sz="4" w:space="0" w:color="auto"/>
              <w:left w:val="single" w:sz="4" w:space="0" w:color="auto"/>
              <w:bottom w:val="single" w:sz="4" w:space="0" w:color="auto"/>
              <w:right w:val="single" w:sz="4" w:space="0" w:color="auto"/>
            </w:tcBorders>
            <w:vAlign w:val="center"/>
          </w:tcPr>
          <w:p w14:paraId="21FE02FE" w14:textId="4493ED28"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r w:rsidRPr="00733E14">
              <w:rPr>
                <w:rStyle w:val="FootnoteReference"/>
                <w:rFonts w:ascii="Verdana" w:hAnsi="Verdana"/>
                <w:szCs w:val="22"/>
              </w:rPr>
              <w:footnoteReference w:id="64"/>
            </w:r>
          </w:p>
        </w:tc>
        <w:tc>
          <w:tcPr>
            <w:tcW w:w="374" w:type="pct"/>
            <w:tcBorders>
              <w:top w:val="single" w:sz="4" w:space="0" w:color="auto"/>
              <w:left w:val="single" w:sz="4" w:space="0" w:color="auto"/>
              <w:bottom w:val="single" w:sz="4" w:space="0" w:color="auto"/>
              <w:right w:val="single" w:sz="4" w:space="0" w:color="auto"/>
            </w:tcBorders>
            <w:vAlign w:val="center"/>
          </w:tcPr>
          <w:p w14:paraId="28C588D7" w14:textId="1B7E199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50 years</w:t>
            </w:r>
            <w:r w:rsidRPr="00733E14">
              <w:rPr>
                <w:rStyle w:val="FootnoteReference"/>
                <w:rFonts w:ascii="Verdana" w:hAnsi="Verdana"/>
                <w:szCs w:val="22"/>
              </w:rPr>
              <w:footnoteReference w:id="65"/>
            </w:r>
          </w:p>
        </w:tc>
      </w:tr>
      <w:tr w:rsidR="00733E14" w:rsidRPr="00733E14" w14:paraId="06F6214F"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B0A95C4" w14:textId="52912958" w:rsidR="00733E14" w:rsidRPr="00733E14" w:rsidRDefault="00733E14" w:rsidP="00B72E00">
            <w:pPr>
              <w:pStyle w:val="FRATableRowHead"/>
              <w:rPr>
                <w:rFonts w:ascii="Verdana" w:hAnsi="Verdana"/>
                <w:sz w:val="22"/>
                <w:szCs w:val="22"/>
              </w:rPr>
            </w:pPr>
            <w:r w:rsidRPr="00733E14">
              <w:rPr>
                <w:rFonts w:ascii="Verdana" w:hAnsi="Verdana"/>
                <w:sz w:val="22"/>
                <w:szCs w:val="22"/>
              </w:rPr>
              <w:t>Madre Margherita Home, Qormi</w:t>
            </w:r>
            <w:r w:rsidRPr="00733E14">
              <w:rPr>
                <w:rStyle w:val="FootnoteReference"/>
                <w:rFonts w:ascii="Verdana" w:hAnsi="Verdana"/>
                <w:sz w:val="22"/>
                <w:szCs w:val="22"/>
              </w:rPr>
              <w:footnoteReference w:id="66"/>
            </w:r>
          </w:p>
        </w:tc>
        <w:tc>
          <w:tcPr>
            <w:tcW w:w="307" w:type="pct"/>
            <w:tcBorders>
              <w:top w:val="single" w:sz="4" w:space="0" w:color="auto"/>
              <w:left w:val="single" w:sz="4" w:space="0" w:color="auto"/>
              <w:bottom w:val="single" w:sz="4" w:space="0" w:color="auto"/>
              <w:right w:val="single" w:sz="4" w:space="0" w:color="auto"/>
            </w:tcBorders>
            <w:vAlign w:val="center"/>
          </w:tcPr>
          <w:p w14:paraId="00204704" w14:textId="6A90C633"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71510A84" w14:textId="4F108DB5"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4D0D4E48" w14:textId="49194A45"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128110C7" w14:textId="6A431A05"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7C6D55FD" w14:textId="2B4A33AB"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988D7DB" w14:textId="58ACF8A4"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61CD934B" w14:textId="7ECB9D64"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2698A0EE" w14:textId="64620228"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48628787" w14:textId="1EF9AA0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3E41F94"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583AE2A6" w14:textId="17A451EB" w:rsidR="00733E14" w:rsidRPr="00733E14" w:rsidRDefault="00733E14" w:rsidP="00B72E00">
            <w:pPr>
              <w:pStyle w:val="FRATableRowHead"/>
              <w:rPr>
                <w:rFonts w:ascii="Verdana" w:hAnsi="Verdana"/>
                <w:sz w:val="22"/>
                <w:szCs w:val="22"/>
              </w:rPr>
            </w:pPr>
            <w:r w:rsidRPr="00733E14">
              <w:rPr>
                <w:rFonts w:ascii="Verdana" w:hAnsi="Verdana"/>
                <w:sz w:val="22"/>
                <w:szCs w:val="22"/>
              </w:rPr>
              <w:t>Good Samaritan Home, Santa Venera</w:t>
            </w:r>
            <w:r w:rsidRPr="00733E14">
              <w:rPr>
                <w:rStyle w:val="FootnoteReference"/>
                <w:rFonts w:ascii="Verdana" w:hAnsi="Verdana"/>
                <w:sz w:val="22"/>
                <w:szCs w:val="22"/>
              </w:rPr>
              <w:footnoteReference w:id="67"/>
            </w:r>
          </w:p>
        </w:tc>
        <w:tc>
          <w:tcPr>
            <w:tcW w:w="307" w:type="pct"/>
            <w:tcBorders>
              <w:top w:val="single" w:sz="4" w:space="0" w:color="auto"/>
              <w:left w:val="single" w:sz="4" w:space="0" w:color="auto"/>
              <w:bottom w:val="single" w:sz="4" w:space="0" w:color="auto"/>
              <w:right w:val="single" w:sz="4" w:space="0" w:color="auto"/>
            </w:tcBorders>
            <w:vAlign w:val="center"/>
          </w:tcPr>
          <w:p w14:paraId="6615E899" w14:textId="65E5BFB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71891DCE" w14:textId="39F93B48"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34495B14" w14:textId="2964048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7D37CFD3" w14:textId="7D0ECB4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612CCF61" w14:textId="3B98E53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0F1CB4A7" w14:textId="739D5B72"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B4B1A2C" w14:textId="76CA0BA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6B37E9F7" w14:textId="402E5E4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5B179CB8" w14:textId="4DE3F52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A6CB735"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5760E03" w14:textId="787EAA1C" w:rsidR="00733E14" w:rsidRPr="00733E14" w:rsidRDefault="00733E14" w:rsidP="00B72E00">
            <w:pPr>
              <w:pStyle w:val="FRATableRowHead"/>
              <w:rPr>
                <w:rFonts w:ascii="Verdana" w:hAnsi="Verdana"/>
                <w:sz w:val="22"/>
                <w:szCs w:val="22"/>
              </w:rPr>
            </w:pPr>
            <w:r w:rsidRPr="00733E14">
              <w:rPr>
                <w:rFonts w:ascii="Verdana" w:hAnsi="Verdana"/>
                <w:sz w:val="22"/>
                <w:szCs w:val="22"/>
              </w:rPr>
              <w:t>Trionfi House, Gozo</w:t>
            </w:r>
            <w:r w:rsidRPr="00733E14">
              <w:rPr>
                <w:rStyle w:val="FootnoteReference"/>
                <w:rFonts w:ascii="Verdana" w:hAnsi="Verdana"/>
                <w:sz w:val="22"/>
                <w:szCs w:val="22"/>
              </w:rPr>
              <w:footnoteReference w:id="68"/>
            </w:r>
          </w:p>
        </w:tc>
        <w:tc>
          <w:tcPr>
            <w:tcW w:w="307" w:type="pct"/>
            <w:tcBorders>
              <w:top w:val="single" w:sz="4" w:space="0" w:color="auto"/>
              <w:left w:val="single" w:sz="4" w:space="0" w:color="auto"/>
              <w:bottom w:val="single" w:sz="4" w:space="0" w:color="auto"/>
              <w:right w:val="single" w:sz="4" w:space="0" w:color="auto"/>
            </w:tcBorders>
            <w:vAlign w:val="center"/>
          </w:tcPr>
          <w:p w14:paraId="1D044842" w14:textId="6ED6656C"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4854C42C" w14:textId="31FDC431"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1-5 places</w:t>
            </w:r>
            <w:r w:rsidRPr="00733E14">
              <w:rPr>
                <w:rStyle w:val="FootnoteReference"/>
                <w:rFonts w:ascii="Verdana" w:hAnsi="Verdana"/>
                <w:szCs w:val="22"/>
              </w:rPr>
              <w:footnoteReference w:id="69"/>
            </w:r>
          </w:p>
        </w:tc>
        <w:tc>
          <w:tcPr>
            <w:tcW w:w="398" w:type="pct"/>
            <w:tcBorders>
              <w:top w:val="single" w:sz="4" w:space="0" w:color="auto"/>
              <w:left w:val="single" w:sz="4" w:space="0" w:color="auto"/>
              <w:bottom w:val="single" w:sz="4" w:space="0" w:color="auto"/>
              <w:right w:val="single" w:sz="4" w:space="0" w:color="auto"/>
            </w:tcBorders>
            <w:vAlign w:val="center"/>
          </w:tcPr>
          <w:p w14:paraId="76F6AEA9" w14:textId="42C043C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70979210" w14:textId="64F4D54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01CB55A5" w14:textId="1FA6D02C"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70A148B8" w14:textId="5D8CF77B"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66FBA5F" w14:textId="03FF1F2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374DC546" w14:textId="6D5BADA1"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3D95E486" w14:textId="7120E0B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B065678"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9D5D475" w14:textId="4F8D4812" w:rsidR="00733E14" w:rsidRPr="00733E14" w:rsidRDefault="00733E14" w:rsidP="00B72E00">
            <w:pPr>
              <w:pStyle w:val="FRATableRowHead"/>
              <w:rPr>
                <w:rFonts w:ascii="Verdana" w:hAnsi="Verdana"/>
                <w:sz w:val="22"/>
                <w:szCs w:val="22"/>
              </w:rPr>
            </w:pPr>
            <w:r w:rsidRPr="00733E14">
              <w:rPr>
                <w:rFonts w:ascii="Verdana" w:hAnsi="Verdana"/>
                <w:sz w:val="22"/>
                <w:szCs w:val="22"/>
              </w:rPr>
              <w:lastRenderedPageBreak/>
              <w:t>St. Domenic House, Gozo</w:t>
            </w:r>
            <w:r w:rsidRPr="00733E14">
              <w:rPr>
                <w:rStyle w:val="FootnoteReference"/>
                <w:rFonts w:ascii="Verdana" w:hAnsi="Verdana"/>
                <w:sz w:val="22"/>
                <w:szCs w:val="22"/>
              </w:rPr>
              <w:footnoteReference w:id="70"/>
            </w:r>
          </w:p>
        </w:tc>
        <w:tc>
          <w:tcPr>
            <w:tcW w:w="307" w:type="pct"/>
            <w:tcBorders>
              <w:top w:val="single" w:sz="4" w:space="0" w:color="auto"/>
              <w:left w:val="single" w:sz="4" w:space="0" w:color="auto"/>
              <w:bottom w:val="single" w:sz="4" w:space="0" w:color="auto"/>
              <w:right w:val="single" w:sz="4" w:space="0" w:color="auto"/>
            </w:tcBorders>
            <w:vAlign w:val="center"/>
          </w:tcPr>
          <w:p w14:paraId="4B447315" w14:textId="3CFD439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BFFB9A8" w14:textId="5B18110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11-30 places</w:t>
            </w:r>
            <w:r w:rsidRPr="00733E14">
              <w:rPr>
                <w:rStyle w:val="FootnoteReference"/>
                <w:rFonts w:ascii="Verdana" w:hAnsi="Verdana"/>
                <w:szCs w:val="22"/>
              </w:rPr>
              <w:footnoteReference w:id="71"/>
            </w:r>
          </w:p>
        </w:tc>
        <w:tc>
          <w:tcPr>
            <w:tcW w:w="398" w:type="pct"/>
            <w:tcBorders>
              <w:top w:val="single" w:sz="4" w:space="0" w:color="auto"/>
              <w:left w:val="single" w:sz="4" w:space="0" w:color="auto"/>
              <w:bottom w:val="single" w:sz="4" w:space="0" w:color="auto"/>
              <w:right w:val="single" w:sz="4" w:space="0" w:color="auto"/>
            </w:tcBorders>
            <w:vAlign w:val="center"/>
          </w:tcPr>
          <w:p w14:paraId="3C823161" w14:textId="09A485A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69AD3DC9" w14:textId="07A7A445"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6284946" w14:textId="4555ADA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428FC292" w14:textId="02F4B20C"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20282119" w14:textId="005F34E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3E8A8F8D" w14:textId="5F7E3546"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64B1FB66" w14:textId="07CEB2B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3F4EDAE"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6B4A07E" w14:textId="78D88DBB" w:rsidR="00733E14" w:rsidRPr="00733E14" w:rsidRDefault="00733E14" w:rsidP="00B72E00">
            <w:pPr>
              <w:pStyle w:val="FRATableRowHead"/>
              <w:rPr>
                <w:rFonts w:ascii="Verdana" w:hAnsi="Verdana"/>
                <w:sz w:val="22"/>
                <w:szCs w:val="22"/>
              </w:rPr>
            </w:pPr>
            <w:r w:rsidRPr="00733E14">
              <w:rPr>
                <w:rFonts w:ascii="Verdana" w:hAnsi="Verdana"/>
                <w:sz w:val="22"/>
                <w:szCs w:val="22"/>
              </w:rPr>
              <w:t>St. Theresa Home, Gozo</w:t>
            </w:r>
            <w:r w:rsidRPr="00733E14">
              <w:rPr>
                <w:rStyle w:val="FootnoteReference"/>
                <w:rFonts w:ascii="Verdana" w:hAnsi="Verdana"/>
                <w:sz w:val="22"/>
                <w:szCs w:val="22"/>
              </w:rPr>
              <w:footnoteReference w:id="72"/>
            </w:r>
          </w:p>
        </w:tc>
        <w:tc>
          <w:tcPr>
            <w:tcW w:w="307" w:type="pct"/>
            <w:tcBorders>
              <w:top w:val="single" w:sz="4" w:space="0" w:color="auto"/>
              <w:left w:val="single" w:sz="4" w:space="0" w:color="auto"/>
              <w:bottom w:val="single" w:sz="4" w:space="0" w:color="auto"/>
              <w:right w:val="single" w:sz="4" w:space="0" w:color="auto"/>
            </w:tcBorders>
            <w:vAlign w:val="center"/>
          </w:tcPr>
          <w:p w14:paraId="5A7DA3B7" w14:textId="01DAF779"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0FE8830" w14:textId="48548EDC"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6-10 places</w:t>
            </w:r>
            <w:r w:rsidRPr="00733E14">
              <w:rPr>
                <w:rStyle w:val="FootnoteReference"/>
                <w:rFonts w:ascii="Verdana" w:hAnsi="Verdana"/>
                <w:szCs w:val="22"/>
              </w:rPr>
              <w:footnoteReference w:id="73"/>
            </w:r>
          </w:p>
        </w:tc>
        <w:tc>
          <w:tcPr>
            <w:tcW w:w="398" w:type="pct"/>
            <w:tcBorders>
              <w:top w:val="single" w:sz="4" w:space="0" w:color="auto"/>
              <w:left w:val="single" w:sz="4" w:space="0" w:color="auto"/>
              <w:bottom w:val="single" w:sz="4" w:space="0" w:color="auto"/>
              <w:right w:val="single" w:sz="4" w:space="0" w:color="auto"/>
            </w:tcBorders>
            <w:vAlign w:val="center"/>
          </w:tcPr>
          <w:p w14:paraId="5FBB51B5" w14:textId="70E64E53"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303A7667" w14:textId="4E57A9E2"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4DDD2B9A" w14:textId="141D13F4"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8DE9926" w14:textId="3A932ABE"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4EA6175A" w14:textId="3ADB9038"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54DABBA6" w14:textId="14387BFA"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665DB4FB" w14:textId="55F8F22C"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09E653E"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BFF03E2" w14:textId="06BA3273"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Ark foundation (unofficial translation) </w:t>
            </w:r>
            <w:r w:rsidRPr="00733E14">
              <w:rPr>
                <w:rFonts w:ascii="Verdana" w:hAnsi="Verdana"/>
                <w:i/>
                <w:sz w:val="22"/>
                <w:szCs w:val="22"/>
              </w:rPr>
              <w:t>Fondazzjoni Arka</w:t>
            </w:r>
            <w:r w:rsidRPr="00733E14">
              <w:rPr>
                <w:rFonts w:ascii="Verdana" w:hAnsi="Verdana"/>
                <w:sz w:val="22"/>
                <w:szCs w:val="22"/>
              </w:rPr>
              <w:t>, G</w:t>
            </w:r>
            <w:r w:rsidRPr="00733E14">
              <w:rPr>
                <w:rFonts w:ascii="Verdana" w:hAnsi="Verdana"/>
                <w:sz w:val="22"/>
                <w:szCs w:val="22"/>
                <w:lang w:val="mt-MT"/>
              </w:rPr>
              <w:t>ħ</w:t>
            </w:r>
            <w:r w:rsidRPr="00733E14">
              <w:rPr>
                <w:rFonts w:ascii="Verdana" w:hAnsi="Verdana"/>
                <w:sz w:val="22"/>
                <w:szCs w:val="22"/>
              </w:rPr>
              <w:t>ajnsielem</w:t>
            </w:r>
            <w:r w:rsidRPr="00733E14">
              <w:rPr>
                <w:rStyle w:val="FootnoteReference"/>
                <w:rFonts w:ascii="Verdana" w:hAnsi="Verdana"/>
                <w:sz w:val="22"/>
                <w:szCs w:val="22"/>
              </w:rPr>
              <w:footnoteReference w:id="74"/>
            </w:r>
          </w:p>
        </w:tc>
        <w:tc>
          <w:tcPr>
            <w:tcW w:w="307" w:type="pct"/>
            <w:tcBorders>
              <w:top w:val="single" w:sz="4" w:space="0" w:color="auto"/>
              <w:left w:val="single" w:sz="4" w:space="0" w:color="auto"/>
              <w:bottom w:val="single" w:sz="4" w:space="0" w:color="auto"/>
              <w:right w:val="single" w:sz="4" w:space="0" w:color="auto"/>
            </w:tcBorders>
            <w:vAlign w:val="center"/>
          </w:tcPr>
          <w:p w14:paraId="1144E2CD" w14:textId="734C672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1ABD82F4" w14:textId="551D445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7355921F" w14:textId="5ED29D7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Children, Adults, 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34D3940B" w14:textId="50F0718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33E32950" w14:textId="333FBC2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2CB4A832" w14:textId="2F211C66"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Mixed </w:t>
            </w:r>
          </w:p>
        </w:tc>
        <w:tc>
          <w:tcPr>
            <w:tcW w:w="548" w:type="pct"/>
            <w:tcBorders>
              <w:top w:val="single" w:sz="4" w:space="0" w:color="auto"/>
              <w:left w:val="single" w:sz="4" w:space="0" w:color="auto"/>
              <w:bottom w:val="single" w:sz="4" w:space="0" w:color="auto"/>
              <w:right w:val="single" w:sz="4" w:space="0" w:color="auto"/>
            </w:tcBorders>
            <w:vAlign w:val="center"/>
          </w:tcPr>
          <w:p w14:paraId="29A5609B" w14:textId="244B49C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government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4877D700" w14:textId="775B01A8"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387FF9C9" w14:textId="795B6F1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6C6D378"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DE42D33" w14:textId="7F22BDB4" w:rsidR="00733E14" w:rsidRPr="00733E14" w:rsidRDefault="00733E14" w:rsidP="00B72E00">
            <w:pPr>
              <w:pStyle w:val="FRATableRowHead"/>
              <w:rPr>
                <w:rFonts w:ascii="Verdana" w:hAnsi="Verdana"/>
                <w:sz w:val="22"/>
                <w:szCs w:val="22"/>
                <w:lang w:val="mt-MT"/>
              </w:rPr>
            </w:pPr>
            <w:r w:rsidRPr="00733E14">
              <w:rPr>
                <w:rFonts w:ascii="Verdana" w:hAnsi="Verdana"/>
                <w:sz w:val="22"/>
                <w:szCs w:val="22"/>
              </w:rPr>
              <w:t>Mtarfa Home for the Elderly</w:t>
            </w:r>
            <w:r w:rsidRPr="00733E14">
              <w:rPr>
                <w:rStyle w:val="FootnoteReference"/>
                <w:rFonts w:ascii="Verdana" w:hAnsi="Verdana"/>
                <w:sz w:val="22"/>
                <w:szCs w:val="22"/>
              </w:rPr>
              <w:footnoteReference w:id="75"/>
            </w:r>
          </w:p>
        </w:tc>
        <w:tc>
          <w:tcPr>
            <w:tcW w:w="307" w:type="pct"/>
            <w:tcBorders>
              <w:top w:val="single" w:sz="4" w:space="0" w:color="auto"/>
              <w:left w:val="single" w:sz="4" w:space="0" w:color="auto"/>
              <w:bottom w:val="single" w:sz="4" w:space="0" w:color="auto"/>
              <w:right w:val="single" w:sz="4" w:space="0" w:color="auto"/>
            </w:tcBorders>
            <w:vAlign w:val="center"/>
          </w:tcPr>
          <w:p w14:paraId="25A6C516" w14:textId="6118624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09E3A261" w14:textId="7F7F354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123 places</w:t>
            </w:r>
          </w:p>
        </w:tc>
        <w:tc>
          <w:tcPr>
            <w:tcW w:w="398" w:type="pct"/>
            <w:tcBorders>
              <w:top w:val="single" w:sz="4" w:space="0" w:color="auto"/>
              <w:left w:val="single" w:sz="4" w:space="0" w:color="auto"/>
              <w:bottom w:val="single" w:sz="4" w:space="0" w:color="auto"/>
              <w:right w:val="single" w:sz="4" w:space="0" w:color="auto"/>
            </w:tcBorders>
            <w:vAlign w:val="center"/>
          </w:tcPr>
          <w:p w14:paraId="7CD91E5A" w14:textId="4E2CC04F"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76"/>
            </w:r>
          </w:p>
        </w:tc>
        <w:tc>
          <w:tcPr>
            <w:tcW w:w="427" w:type="pct"/>
            <w:tcBorders>
              <w:top w:val="single" w:sz="4" w:space="0" w:color="auto"/>
              <w:left w:val="single" w:sz="4" w:space="0" w:color="auto"/>
              <w:bottom w:val="single" w:sz="4" w:space="0" w:color="auto"/>
              <w:right w:val="single" w:sz="4" w:space="0" w:color="auto"/>
            </w:tcBorders>
            <w:vAlign w:val="center"/>
          </w:tcPr>
          <w:p w14:paraId="306E6EF6" w14:textId="4AB711C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7A3AE68" w14:textId="6C32C1DB"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7D6699DA" w14:textId="7243ED5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64294ABC" w14:textId="32F4E2F8"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National government </w:t>
            </w:r>
          </w:p>
        </w:tc>
        <w:tc>
          <w:tcPr>
            <w:tcW w:w="529" w:type="pct"/>
            <w:tcBorders>
              <w:top w:val="single" w:sz="4" w:space="0" w:color="auto"/>
              <w:left w:val="single" w:sz="4" w:space="0" w:color="auto"/>
              <w:bottom w:val="single" w:sz="4" w:space="0" w:color="auto"/>
              <w:right w:val="single" w:sz="4" w:space="0" w:color="auto"/>
            </w:tcBorders>
            <w:vAlign w:val="center"/>
          </w:tcPr>
          <w:p w14:paraId="1F2508F5" w14:textId="77B41F21"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6AD55FBD" w14:textId="541B296D"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378357A"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A07E412" w14:textId="1C9A2948"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Home of providence (unofficial translation) </w:t>
            </w:r>
            <w:r w:rsidRPr="00733E14">
              <w:rPr>
                <w:rFonts w:ascii="Verdana" w:hAnsi="Verdana"/>
                <w:i/>
                <w:sz w:val="22"/>
                <w:szCs w:val="22"/>
              </w:rPr>
              <w:t>Dar tal-</w:t>
            </w:r>
            <w:r w:rsidRPr="00733E14">
              <w:rPr>
                <w:rFonts w:ascii="Verdana" w:hAnsi="Verdana"/>
                <w:i/>
                <w:sz w:val="22"/>
                <w:szCs w:val="22"/>
              </w:rPr>
              <w:lastRenderedPageBreak/>
              <w:t>Providenza</w:t>
            </w:r>
            <w:r w:rsidRPr="00733E14">
              <w:rPr>
                <w:rStyle w:val="FootnoteReference"/>
                <w:rFonts w:ascii="Verdana" w:hAnsi="Verdana"/>
                <w:sz w:val="22"/>
                <w:szCs w:val="22"/>
              </w:rPr>
              <w:footnoteReference w:id="77"/>
            </w:r>
            <w:r w:rsidRPr="00733E14">
              <w:rPr>
                <w:rFonts w:ascii="Verdana" w:hAnsi="Verdana"/>
                <w:sz w:val="22"/>
                <w:szCs w:val="22"/>
              </w:rPr>
              <w:t xml:space="preserve"> </w:t>
            </w:r>
            <w:r w:rsidRPr="00733E14">
              <w:rPr>
                <w:rStyle w:val="FootnoteReference"/>
                <w:rFonts w:ascii="Verdana" w:hAnsi="Verdana"/>
                <w:sz w:val="22"/>
                <w:szCs w:val="22"/>
              </w:rPr>
              <w:footnoteReference w:id="78"/>
            </w:r>
          </w:p>
        </w:tc>
        <w:tc>
          <w:tcPr>
            <w:tcW w:w="307" w:type="pct"/>
            <w:tcBorders>
              <w:top w:val="single" w:sz="4" w:space="0" w:color="auto"/>
              <w:left w:val="single" w:sz="4" w:space="0" w:color="auto"/>
              <w:bottom w:val="single" w:sz="4" w:space="0" w:color="auto"/>
              <w:right w:val="single" w:sz="4" w:space="0" w:color="auto"/>
            </w:tcBorders>
            <w:vAlign w:val="center"/>
          </w:tcPr>
          <w:p w14:paraId="0BC54628"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2A21282D"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550F104D"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Children, Adults</w:t>
            </w:r>
          </w:p>
          <w:p w14:paraId="3DF13E87" w14:textId="5DBEC8B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(Aged 14-80)</w:t>
            </w:r>
          </w:p>
        </w:tc>
        <w:tc>
          <w:tcPr>
            <w:tcW w:w="427" w:type="pct"/>
            <w:tcBorders>
              <w:top w:val="single" w:sz="4" w:space="0" w:color="auto"/>
              <w:left w:val="single" w:sz="4" w:space="0" w:color="auto"/>
              <w:bottom w:val="single" w:sz="4" w:space="0" w:color="auto"/>
              <w:right w:val="single" w:sz="4" w:space="0" w:color="auto"/>
            </w:tcBorders>
            <w:vAlign w:val="center"/>
          </w:tcPr>
          <w:p w14:paraId="6AF891BD"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CFBF18D"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486E8BA8"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3F09947"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529" w:type="pct"/>
            <w:tcBorders>
              <w:top w:val="single" w:sz="4" w:space="0" w:color="auto"/>
              <w:left w:val="single" w:sz="4" w:space="0" w:color="auto"/>
              <w:bottom w:val="single" w:sz="4" w:space="0" w:color="auto"/>
              <w:right w:val="single" w:sz="4" w:space="0" w:color="auto"/>
            </w:tcBorders>
            <w:vAlign w:val="center"/>
          </w:tcPr>
          <w:p w14:paraId="50350C30" w14:textId="7B26069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Mixed lengths of admission (respite care, for life, or client moves to </w:t>
            </w:r>
            <w:r w:rsidRPr="00733E14">
              <w:rPr>
                <w:rFonts w:ascii="Verdana" w:hAnsi="Verdana"/>
                <w:szCs w:val="22"/>
              </w:rPr>
              <w:lastRenderedPageBreak/>
              <w:t>other accommodation)</w:t>
            </w:r>
          </w:p>
        </w:tc>
        <w:tc>
          <w:tcPr>
            <w:tcW w:w="374" w:type="pct"/>
            <w:tcBorders>
              <w:top w:val="single" w:sz="4" w:space="0" w:color="auto"/>
              <w:left w:val="single" w:sz="4" w:space="0" w:color="auto"/>
              <w:bottom w:val="single" w:sz="4" w:space="0" w:color="auto"/>
              <w:right w:val="single" w:sz="4" w:space="0" w:color="auto"/>
            </w:tcBorders>
            <w:vAlign w:val="center"/>
          </w:tcPr>
          <w:p w14:paraId="1E216DA6"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10-50 years</w:t>
            </w:r>
          </w:p>
        </w:tc>
      </w:tr>
      <w:tr w:rsidR="00733E14" w:rsidRPr="00733E14" w14:paraId="48CD4AB6"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28388DE" w14:textId="004ACEEF" w:rsidR="00733E14" w:rsidRPr="00733E14" w:rsidRDefault="00733E14" w:rsidP="00102A82">
            <w:pPr>
              <w:pStyle w:val="FRATableRowHead"/>
              <w:rPr>
                <w:rFonts w:ascii="Verdana" w:hAnsi="Verdana"/>
                <w:sz w:val="22"/>
                <w:szCs w:val="22"/>
                <w:lang w:val="mt-MT"/>
              </w:rPr>
            </w:pPr>
            <w:r w:rsidRPr="00733E14">
              <w:rPr>
                <w:rFonts w:ascii="Verdana" w:hAnsi="Verdana"/>
                <w:sz w:val="22"/>
                <w:szCs w:val="22"/>
                <w:lang w:val="mt-MT"/>
              </w:rPr>
              <w:t xml:space="preserve">Saura home (unofficial translation) </w:t>
            </w:r>
            <w:r w:rsidRPr="00733E14">
              <w:rPr>
                <w:rFonts w:ascii="Verdana" w:hAnsi="Verdana"/>
                <w:i/>
                <w:sz w:val="22"/>
                <w:szCs w:val="22"/>
                <w:lang w:val="fr-FR"/>
              </w:rPr>
              <w:t>Dar Saura</w:t>
            </w:r>
            <w:r w:rsidRPr="00733E14">
              <w:rPr>
                <w:rFonts w:ascii="Verdana" w:hAnsi="Verdana"/>
                <w:sz w:val="22"/>
                <w:szCs w:val="22"/>
                <w:lang w:val="fr-FR"/>
              </w:rPr>
              <w:t>, Rabat</w:t>
            </w:r>
            <w:r w:rsidRPr="00733E14">
              <w:rPr>
                <w:rStyle w:val="FootnoteReference"/>
                <w:rFonts w:ascii="Verdana" w:hAnsi="Verdana"/>
                <w:sz w:val="22"/>
                <w:szCs w:val="22"/>
              </w:rPr>
              <w:footnoteReference w:id="79"/>
            </w:r>
          </w:p>
        </w:tc>
        <w:tc>
          <w:tcPr>
            <w:tcW w:w="307" w:type="pct"/>
            <w:tcBorders>
              <w:top w:val="single" w:sz="4" w:space="0" w:color="auto"/>
              <w:left w:val="single" w:sz="4" w:space="0" w:color="auto"/>
              <w:bottom w:val="single" w:sz="4" w:space="0" w:color="auto"/>
              <w:right w:val="single" w:sz="4" w:space="0" w:color="auto"/>
            </w:tcBorders>
            <w:vAlign w:val="center"/>
          </w:tcPr>
          <w:p w14:paraId="5B26630C" w14:textId="56CBA604"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6AB29840" w14:textId="5DACC244"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 30-100 places</w:t>
            </w:r>
            <w:r w:rsidRPr="00733E14">
              <w:rPr>
                <w:rStyle w:val="FootnoteReference"/>
                <w:rFonts w:ascii="Verdana" w:hAnsi="Verdana"/>
                <w:szCs w:val="22"/>
              </w:rPr>
              <w:footnoteReference w:id="80"/>
            </w:r>
          </w:p>
        </w:tc>
        <w:tc>
          <w:tcPr>
            <w:tcW w:w="398" w:type="pct"/>
            <w:tcBorders>
              <w:top w:val="single" w:sz="4" w:space="0" w:color="auto"/>
              <w:left w:val="single" w:sz="4" w:space="0" w:color="auto"/>
              <w:bottom w:val="single" w:sz="4" w:space="0" w:color="auto"/>
              <w:right w:val="single" w:sz="4" w:space="0" w:color="auto"/>
            </w:tcBorders>
            <w:vAlign w:val="center"/>
          </w:tcPr>
          <w:p w14:paraId="6087C7BC" w14:textId="34B51057"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54065422" w14:textId="2140ACB4"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1D67837" w14:textId="492E39BA"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6BCEA3FA" w14:textId="0D69613A"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7175B164" w14:textId="1EC39A94"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vAlign w:val="center"/>
          </w:tcPr>
          <w:p w14:paraId="4B234808" w14:textId="510DF58F"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238F3ABE" w14:textId="1F9247F7"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D116DA9"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DE2171F" w14:textId="231C48AE" w:rsidR="00733E14" w:rsidRPr="00733E14" w:rsidRDefault="00733E14" w:rsidP="00102A82">
            <w:pPr>
              <w:pStyle w:val="FRATableRowHead"/>
              <w:rPr>
                <w:rFonts w:ascii="Verdana" w:hAnsi="Verdana"/>
                <w:sz w:val="22"/>
                <w:szCs w:val="22"/>
                <w:lang w:val="mt-MT"/>
              </w:rPr>
            </w:pPr>
            <w:r w:rsidRPr="00733E14">
              <w:rPr>
                <w:rFonts w:ascii="Verdana" w:hAnsi="Verdana"/>
                <w:sz w:val="22"/>
                <w:szCs w:val="22"/>
              </w:rPr>
              <w:t>Charian Residence, Marsascala</w:t>
            </w:r>
            <w:r w:rsidRPr="00733E14">
              <w:rPr>
                <w:rStyle w:val="FootnoteReference"/>
                <w:rFonts w:ascii="Verdana" w:hAnsi="Verdana"/>
                <w:sz w:val="22"/>
                <w:szCs w:val="22"/>
              </w:rPr>
              <w:footnoteReference w:id="81"/>
            </w:r>
          </w:p>
        </w:tc>
        <w:tc>
          <w:tcPr>
            <w:tcW w:w="307" w:type="pct"/>
            <w:tcBorders>
              <w:top w:val="single" w:sz="4" w:space="0" w:color="auto"/>
              <w:left w:val="single" w:sz="4" w:space="0" w:color="auto"/>
              <w:bottom w:val="single" w:sz="4" w:space="0" w:color="auto"/>
              <w:right w:val="single" w:sz="4" w:space="0" w:color="auto"/>
            </w:tcBorders>
            <w:vAlign w:val="center"/>
          </w:tcPr>
          <w:p w14:paraId="759DE09E" w14:textId="6761C08D"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44BEFDDE" w14:textId="2C24D00B"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r w:rsidRPr="00733E14">
              <w:rPr>
                <w:rStyle w:val="FootnoteReference"/>
                <w:rFonts w:ascii="Verdana" w:hAnsi="Verdana"/>
                <w:szCs w:val="22"/>
              </w:rPr>
              <w:footnoteReference w:id="82"/>
            </w:r>
          </w:p>
        </w:tc>
        <w:tc>
          <w:tcPr>
            <w:tcW w:w="398" w:type="pct"/>
            <w:tcBorders>
              <w:top w:val="single" w:sz="4" w:space="0" w:color="auto"/>
              <w:left w:val="single" w:sz="4" w:space="0" w:color="auto"/>
              <w:bottom w:val="single" w:sz="4" w:space="0" w:color="auto"/>
              <w:right w:val="single" w:sz="4" w:space="0" w:color="auto"/>
            </w:tcBorders>
            <w:vAlign w:val="center"/>
          </w:tcPr>
          <w:p w14:paraId="6E1DF9D9" w14:textId="1ABA0DD3"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0F06EF9F" w14:textId="6EB11BAF"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8236EEC" w14:textId="1B800615"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22630424" w14:textId="197610B3"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4BA29997" w14:textId="616B57ED"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37EB1EC2" w14:textId="6E190213"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374" w:type="pct"/>
            <w:tcBorders>
              <w:top w:val="single" w:sz="4" w:space="0" w:color="auto"/>
              <w:left w:val="single" w:sz="4" w:space="0" w:color="auto"/>
              <w:bottom w:val="single" w:sz="4" w:space="0" w:color="auto"/>
              <w:right w:val="single" w:sz="4" w:space="0" w:color="auto"/>
            </w:tcBorders>
            <w:vAlign w:val="center"/>
          </w:tcPr>
          <w:p w14:paraId="5207B757" w14:textId="50719115" w:rsidR="00733E14" w:rsidRPr="00733E14" w:rsidRDefault="00733E14" w:rsidP="00102A8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5-10 years</w:t>
            </w:r>
          </w:p>
        </w:tc>
      </w:tr>
      <w:tr w:rsidR="00733E14" w:rsidRPr="00733E14" w14:paraId="46B4C856"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BE1DB4C" w14:textId="5298AB8F" w:rsidR="00733E14" w:rsidRPr="00733E14" w:rsidRDefault="00733E14" w:rsidP="0086789E">
            <w:pPr>
              <w:pStyle w:val="FRATableRowHead"/>
              <w:rPr>
                <w:rFonts w:ascii="Verdana" w:hAnsi="Verdana"/>
                <w:sz w:val="22"/>
                <w:szCs w:val="22"/>
              </w:rPr>
            </w:pPr>
            <w:r w:rsidRPr="00733E14">
              <w:rPr>
                <w:rFonts w:ascii="Verdana" w:hAnsi="Verdana"/>
                <w:sz w:val="22"/>
                <w:szCs w:val="22"/>
              </w:rPr>
              <w:t>Medina Home, Rabat</w:t>
            </w:r>
            <w:r w:rsidRPr="00733E14">
              <w:rPr>
                <w:rStyle w:val="FootnoteReference"/>
                <w:rFonts w:ascii="Verdana" w:hAnsi="Verdana"/>
                <w:sz w:val="22"/>
                <w:szCs w:val="22"/>
              </w:rPr>
              <w:footnoteReference w:id="83"/>
            </w:r>
          </w:p>
        </w:tc>
        <w:tc>
          <w:tcPr>
            <w:tcW w:w="307" w:type="pct"/>
            <w:tcBorders>
              <w:top w:val="single" w:sz="4" w:space="0" w:color="auto"/>
              <w:left w:val="single" w:sz="4" w:space="0" w:color="auto"/>
              <w:bottom w:val="single" w:sz="4" w:space="0" w:color="auto"/>
              <w:right w:val="single" w:sz="4" w:space="0" w:color="auto"/>
            </w:tcBorders>
            <w:vAlign w:val="center"/>
          </w:tcPr>
          <w:p w14:paraId="32A6D4C4" w14:textId="33A4D547"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453D3B18" w14:textId="5596DA23"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5910E407" w14:textId="173B4649"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7808D85A" w14:textId="580422A1"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0660DF8C" w14:textId="31B15899"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4D6CB23C" w14:textId="7BA0C4D0"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5DFE805C" w14:textId="61AB5A98"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078F3E17" w14:textId="05BF5CF4"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D4DA4B7" w14:textId="195DA70D"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C540C25"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E90CDD9" w14:textId="4883EDA8" w:rsidR="00733E14" w:rsidRPr="00733E14" w:rsidRDefault="00733E14" w:rsidP="0086789E">
            <w:pPr>
              <w:pStyle w:val="FRATableRowHead"/>
              <w:rPr>
                <w:rFonts w:ascii="Verdana" w:hAnsi="Verdana"/>
                <w:sz w:val="22"/>
                <w:szCs w:val="22"/>
              </w:rPr>
            </w:pPr>
            <w:r w:rsidRPr="00733E14">
              <w:rPr>
                <w:rFonts w:ascii="Verdana" w:hAnsi="Verdana"/>
                <w:sz w:val="22"/>
                <w:szCs w:val="22"/>
                <w:lang w:val="fr-FR"/>
              </w:rPr>
              <w:t>Sa Maison Retirement</w:t>
            </w:r>
            <w:r w:rsidRPr="00733E14">
              <w:rPr>
                <w:rFonts w:ascii="Verdana" w:hAnsi="Verdana"/>
                <w:sz w:val="22"/>
                <w:szCs w:val="22"/>
                <w:lang w:val="mt-MT"/>
              </w:rPr>
              <w:t xml:space="preserve"> </w:t>
            </w:r>
            <w:r w:rsidRPr="00733E14">
              <w:rPr>
                <w:rFonts w:ascii="Verdana" w:hAnsi="Verdana"/>
                <w:sz w:val="22"/>
                <w:szCs w:val="22"/>
                <w:lang w:val="fr-FR"/>
              </w:rPr>
              <w:t>Home, Pieta’</w:t>
            </w:r>
            <w:r w:rsidRPr="00733E14">
              <w:rPr>
                <w:rStyle w:val="FootnoteReference"/>
                <w:rFonts w:ascii="Verdana" w:hAnsi="Verdana"/>
                <w:sz w:val="22"/>
                <w:szCs w:val="22"/>
              </w:rPr>
              <w:footnoteReference w:id="84"/>
            </w:r>
          </w:p>
        </w:tc>
        <w:tc>
          <w:tcPr>
            <w:tcW w:w="307" w:type="pct"/>
            <w:tcBorders>
              <w:top w:val="single" w:sz="4" w:space="0" w:color="auto"/>
              <w:left w:val="single" w:sz="4" w:space="0" w:color="auto"/>
              <w:bottom w:val="single" w:sz="4" w:space="0" w:color="auto"/>
              <w:right w:val="single" w:sz="4" w:space="0" w:color="auto"/>
            </w:tcBorders>
            <w:vAlign w:val="center"/>
          </w:tcPr>
          <w:p w14:paraId="6435B833" w14:textId="48675D8B"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7BE86978" w14:textId="407C6919"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r w:rsidRPr="00733E14">
              <w:rPr>
                <w:rStyle w:val="FootnoteReference"/>
                <w:rFonts w:ascii="Verdana" w:hAnsi="Verdana"/>
                <w:szCs w:val="22"/>
              </w:rPr>
              <w:footnoteReference w:id="85"/>
            </w:r>
          </w:p>
        </w:tc>
        <w:tc>
          <w:tcPr>
            <w:tcW w:w="398" w:type="pct"/>
            <w:tcBorders>
              <w:top w:val="single" w:sz="4" w:space="0" w:color="auto"/>
              <w:left w:val="single" w:sz="4" w:space="0" w:color="auto"/>
              <w:bottom w:val="single" w:sz="4" w:space="0" w:color="auto"/>
              <w:right w:val="single" w:sz="4" w:space="0" w:color="auto"/>
            </w:tcBorders>
            <w:vAlign w:val="center"/>
          </w:tcPr>
          <w:p w14:paraId="1E2324D8" w14:textId="3A90262C"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r w:rsidRPr="00733E14">
              <w:rPr>
                <w:rStyle w:val="FootnoteReference"/>
                <w:rFonts w:ascii="Verdana" w:hAnsi="Verdana"/>
                <w:szCs w:val="22"/>
              </w:rPr>
              <w:footnoteReference w:id="86"/>
            </w:r>
          </w:p>
        </w:tc>
        <w:tc>
          <w:tcPr>
            <w:tcW w:w="427" w:type="pct"/>
            <w:tcBorders>
              <w:top w:val="single" w:sz="4" w:space="0" w:color="auto"/>
              <w:left w:val="single" w:sz="4" w:space="0" w:color="auto"/>
              <w:bottom w:val="single" w:sz="4" w:space="0" w:color="auto"/>
              <w:right w:val="single" w:sz="4" w:space="0" w:color="auto"/>
            </w:tcBorders>
            <w:vAlign w:val="center"/>
          </w:tcPr>
          <w:p w14:paraId="45493CDF" w14:textId="14585DAC"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5B11F04" w14:textId="1D0E594B"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6FF946D" w14:textId="4A844280"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65EDE75F" w14:textId="4EF80170"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72D2162E" w14:textId="1B5C16D5"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00A9C76B" w14:textId="36E4A77F"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80220EA"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CCC8CE5" w14:textId="3095204C" w:rsidR="00733E14" w:rsidRPr="00733E14" w:rsidRDefault="00733E14" w:rsidP="0086789E">
            <w:pPr>
              <w:pStyle w:val="FRATableRowHead"/>
              <w:rPr>
                <w:rFonts w:ascii="Verdana" w:hAnsi="Verdana"/>
                <w:sz w:val="22"/>
                <w:szCs w:val="22"/>
              </w:rPr>
            </w:pPr>
            <w:r w:rsidRPr="00733E14">
              <w:rPr>
                <w:rFonts w:ascii="Verdana" w:hAnsi="Verdana"/>
                <w:sz w:val="22"/>
                <w:szCs w:val="22"/>
              </w:rPr>
              <w:lastRenderedPageBreak/>
              <w:t>St. Marks, Msida</w:t>
            </w:r>
            <w:r w:rsidRPr="00733E14">
              <w:rPr>
                <w:rStyle w:val="FootnoteReference"/>
                <w:rFonts w:ascii="Verdana" w:hAnsi="Verdana"/>
                <w:sz w:val="22"/>
                <w:szCs w:val="22"/>
              </w:rPr>
              <w:footnoteReference w:id="87"/>
            </w:r>
          </w:p>
        </w:tc>
        <w:tc>
          <w:tcPr>
            <w:tcW w:w="307" w:type="pct"/>
            <w:tcBorders>
              <w:top w:val="single" w:sz="4" w:space="0" w:color="auto"/>
              <w:left w:val="single" w:sz="4" w:space="0" w:color="auto"/>
              <w:bottom w:val="single" w:sz="4" w:space="0" w:color="auto"/>
              <w:right w:val="single" w:sz="4" w:space="0" w:color="auto"/>
            </w:tcBorders>
            <w:vAlign w:val="center"/>
          </w:tcPr>
          <w:p w14:paraId="6E45E47C" w14:textId="2A2ED0C3"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Nusing home</w:t>
            </w:r>
          </w:p>
        </w:tc>
        <w:tc>
          <w:tcPr>
            <w:tcW w:w="217" w:type="pct"/>
            <w:tcBorders>
              <w:top w:val="single" w:sz="4" w:space="0" w:color="auto"/>
              <w:left w:val="single" w:sz="4" w:space="0" w:color="auto"/>
              <w:bottom w:val="single" w:sz="4" w:space="0" w:color="auto"/>
              <w:right w:val="single" w:sz="4" w:space="0" w:color="auto"/>
            </w:tcBorders>
            <w:vAlign w:val="center"/>
          </w:tcPr>
          <w:p w14:paraId="0A5B6B33" w14:textId="610B865B"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702C4AA2" w14:textId="122E2FC5"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6E381126" w14:textId="10EB62D3"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Mixed </w:t>
            </w:r>
          </w:p>
        </w:tc>
        <w:tc>
          <w:tcPr>
            <w:tcW w:w="403" w:type="pct"/>
            <w:tcBorders>
              <w:top w:val="single" w:sz="4" w:space="0" w:color="auto"/>
              <w:left w:val="single" w:sz="4" w:space="0" w:color="auto"/>
              <w:bottom w:val="single" w:sz="4" w:space="0" w:color="auto"/>
              <w:right w:val="single" w:sz="4" w:space="0" w:color="auto"/>
            </w:tcBorders>
            <w:vAlign w:val="center"/>
          </w:tcPr>
          <w:p w14:paraId="77F6D902" w14:textId="313AEC5B"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3F02BD2" w14:textId="3C8A1F46"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3FCDE823" w14:textId="19DE8D75"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594F602E" w14:textId="09E590DB"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374" w:type="pct"/>
            <w:tcBorders>
              <w:top w:val="single" w:sz="4" w:space="0" w:color="auto"/>
              <w:left w:val="single" w:sz="4" w:space="0" w:color="auto"/>
              <w:bottom w:val="single" w:sz="4" w:space="0" w:color="auto"/>
              <w:right w:val="single" w:sz="4" w:space="0" w:color="auto"/>
            </w:tcBorders>
            <w:vAlign w:val="center"/>
          </w:tcPr>
          <w:p w14:paraId="552999E7" w14:textId="46F2E2BF"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Less than 5 years</w:t>
            </w:r>
          </w:p>
        </w:tc>
      </w:tr>
      <w:tr w:rsidR="00733E14" w:rsidRPr="00733E14" w14:paraId="67B24218"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2808428" w14:textId="44D227EE" w:rsidR="00733E14" w:rsidRPr="00733E14" w:rsidRDefault="00733E14" w:rsidP="0086789E">
            <w:pPr>
              <w:pStyle w:val="FRATableRowHead"/>
              <w:rPr>
                <w:rFonts w:ascii="Verdana" w:hAnsi="Verdana"/>
                <w:sz w:val="22"/>
                <w:szCs w:val="22"/>
              </w:rPr>
            </w:pPr>
            <w:r w:rsidRPr="00733E14">
              <w:rPr>
                <w:rFonts w:ascii="Verdana" w:hAnsi="Verdana"/>
                <w:sz w:val="22"/>
                <w:szCs w:val="22"/>
              </w:rPr>
              <w:t>Villa Robinich Home for the Elderly, Fgura</w:t>
            </w:r>
            <w:r w:rsidRPr="00733E14">
              <w:rPr>
                <w:rStyle w:val="FootnoteReference"/>
                <w:rFonts w:ascii="Verdana" w:hAnsi="Verdana"/>
                <w:sz w:val="22"/>
                <w:szCs w:val="22"/>
              </w:rPr>
              <w:footnoteReference w:id="88"/>
            </w:r>
          </w:p>
        </w:tc>
        <w:tc>
          <w:tcPr>
            <w:tcW w:w="307" w:type="pct"/>
            <w:tcBorders>
              <w:top w:val="single" w:sz="4" w:space="0" w:color="auto"/>
              <w:left w:val="single" w:sz="4" w:space="0" w:color="auto"/>
              <w:bottom w:val="single" w:sz="4" w:space="0" w:color="auto"/>
              <w:right w:val="single" w:sz="4" w:space="0" w:color="auto"/>
            </w:tcBorders>
            <w:vAlign w:val="center"/>
          </w:tcPr>
          <w:p w14:paraId="375AC4A7" w14:textId="7AE4CE92"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30371781" w14:textId="36D59E37"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4C8D8BBA" w14:textId="3C238277"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6D362C91" w14:textId="3950EAF2"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258BA40" w14:textId="705205FA"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0EE0197" w14:textId="15BC2D47"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35BFDD9D" w14:textId="6F21AE2B"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1CA5AF1F" w14:textId="7A239C5B"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B3BFEFF" w14:textId="43324F43"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86821E3"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21F1F9C" w14:textId="557CC49E" w:rsidR="00733E14" w:rsidRPr="00733E14" w:rsidRDefault="00733E14" w:rsidP="00A057FC">
            <w:pPr>
              <w:pStyle w:val="FRATableRowHead"/>
              <w:rPr>
                <w:rFonts w:ascii="Verdana" w:hAnsi="Verdana"/>
                <w:sz w:val="22"/>
                <w:szCs w:val="22"/>
              </w:rPr>
            </w:pPr>
            <w:r w:rsidRPr="00733E14">
              <w:rPr>
                <w:rFonts w:ascii="Verdana" w:hAnsi="Verdana"/>
                <w:sz w:val="22"/>
                <w:szCs w:val="22"/>
                <w:lang w:val="mt-MT"/>
              </w:rPr>
              <w:t xml:space="preserve">Home for the clergy (unofficial translation) </w:t>
            </w:r>
            <w:r w:rsidRPr="00733E14">
              <w:rPr>
                <w:rFonts w:ascii="Verdana" w:hAnsi="Verdana"/>
                <w:i/>
                <w:sz w:val="22"/>
                <w:szCs w:val="22"/>
              </w:rPr>
              <w:t>Dar tal-Kleru</w:t>
            </w:r>
            <w:r w:rsidRPr="00733E14">
              <w:rPr>
                <w:rFonts w:ascii="Verdana" w:hAnsi="Verdana"/>
                <w:sz w:val="22"/>
                <w:szCs w:val="22"/>
              </w:rPr>
              <w:t xml:space="preserve">, </w:t>
            </w:r>
            <w:r w:rsidRPr="00733E14">
              <w:rPr>
                <w:rFonts w:ascii="Verdana" w:hAnsi="Verdana"/>
                <w:i/>
                <w:sz w:val="22"/>
                <w:szCs w:val="22"/>
              </w:rPr>
              <w:t>Christus Sacerdos</w:t>
            </w:r>
            <w:r w:rsidRPr="00733E14">
              <w:rPr>
                <w:rFonts w:ascii="Verdana" w:hAnsi="Verdana"/>
                <w:sz w:val="22"/>
                <w:szCs w:val="22"/>
              </w:rPr>
              <w:t>, Birkirkara</w:t>
            </w:r>
            <w:r w:rsidRPr="00733E14">
              <w:rPr>
                <w:rStyle w:val="FootnoteReference"/>
                <w:rFonts w:ascii="Verdana" w:hAnsi="Verdana"/>
                <w:sz w:val="22"/>
                <w:szCs w:val="22"/>
              </w:rPr>
              <w:footnoteReference w:id="89"/>
            </w:r>
          </w:p>
        </w:tc>
        <w:tc>
          <w:tcPr>
            <w:tcW w:w="307" w:type="pct"/>
            <w:tcBorders>
              <w:top w:val="single" w:sz="4" w:space="0" w:color="auto"/>
              <w:left w:val="single" w:sz="4" w:space="0" w:color="auto"/>
              <w:bottom w:val="single" w:sz="4" w:space="0" w:color="auto"/>
              <w:right w:val="single" w:sz="4" w:space="0" w:color="auto"/>
            </w:tcBorders>
            <w:vAlign w:val="center"/>
          </w:tcPr>
          <w:p w14:paraId="3F0C8155" w14:textId="5E843D00"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5DCA75AA" w14:textId="1224FF19"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3B10E827" w14:textId="305B0A3F"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12A70181" w14:textId="2FA4D427"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2BF16378" w14:textId="616B97A9"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6681AF82" w14:textId="77A610C6"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183701EB" w14:textId="38DE68BA"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 Private</w:t>
            </w:r>
          </w:p>
        </w:tc>
        <w:tc>
          <w:tcPr>
            <w:tcW w:w="529" w:type="pct"/>
            <w:tcBorders>
              <w:top w:val="single" w:sz="4" w:space="0" w:color="auto"/>
              <w:left w:val="single" w:sz="4" w:space="0" w:color="auto"/>
              <w:bottom w:val="single" w:sz="4" w:space="0" w:color="auto"/>
              <w:right w:val="single" w:sz="4" w:space="0" w:color="auto"/>
            </w:tcBorders>
            <w:vAlign w:val="center"/>
          </w:tcPr>
          <w:p w14:paraId="1151593C" w14:textId="47647785"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78D9037F" w14:textId="7449FBE2" w:rsidR="00733E14" w:rsidRPr="00733E14" w:rsidRDefault="00733E14" w:rsidP="00A057F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ECC8C54"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7DDCBE12" w14:textId="226F6FF6" w:rsidR="00733E14" w:rsidRPr="00733E14" w:rsidRDefault="00733E14" w:rsidP="00A057FC">
            <w:pPr>
              <w:pStyle w:val="FRATableRowHead"/>
              <w:rPr>
                <w:rFonts w:ascii="Verdana" w:hAnsi="Verdana"/>
                <w:sz w:val="22"/>
                <w:szCs w:val="22"/>
              </w:rPr>
            </w:pPr>
            <w:r w:rsidRPr="00733E14">
              <w:rPr>
                <w:rFonts w:ascii="Verdana" w:hAnsi="Verdana"/>
                <w:sz w:val="22"/>
                <w:szCs w:val="22"/>
              </w:rPr>
              <w:t>Apap Home, Santa Venera</w:t>
            </w:r>
            <w:r w:rsidRPr="00733E14">
              <w:rPr>
                <w:rStyle w:val="FootnoteReference"/>
                <w:rFonts w:ascii="Verdana" w:hAnsi="Verdana"/>
                <w:sz w:val="22"/>
                <w:szCs w:val="22"/>
              </w:rPr>
              <w:footnoteReference w:id="90"/>
            </w:r>
          </w:p>
        </w:tc>
        <w:tc>
          <w:tcPr>
            <w:tcW w:w="307" w:type="pct"/>
            <w:tcBorders>
              <w:top w:val="single" w:sz="4" w:space="0" w:color="auto"/>
              <w:left w:val="single" w:sz="4" w:space="0" w:color="auto"/>
              <w:bottom w:val="single" w:sz="4" w:space="0" w:color="auto"/>
              <w:right w:val="single" w:sz="4" w:space="0" w:color="auto"/>
            </w:tcBorders>
            <w:vAlign w:val="center"/>
          </w:tcPr>
          <w:p w14:paraId="1874BE97" w14:textId="7C5AC973"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51C058AF" w14:textId="41EF3750"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5B170365" w14:textId="1129DFB1"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1CEA2105" w14:textId="0E7744CC"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D0182CC" w14:textId="10970221"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1E03BEFA" w14:textId="0C39726D"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10C241C2" w14:textId="12E76930"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 xml:space="preserve">Private </w:t>
            </w:r>
          </w:p>
        </w:tc>
        <w:tc>
          <w:tcPr>
            <w:tcW w:w="529" w:type="pct"/>
            <w:tcBorders>
              <w:top w:val="single" w:sz="4" w:space="0" w:color="auto"/>
              <w:left w:val="single" w:sz="4" w:space="0" w:color="auto"/>
              <w:bottom w:val="single" w:sz="4" w:space="0" w:color="auto"/>
              <w:right w:val="single" w:sz="4" w:space="0" w:color="auto"/>
            </w:tcBorders>
            <w:vAlign w:val="center"/>
          </w:tcPr>
          <w:p w14:paraId="07616727" w14:textId="52BB02A5"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3EBEF512" w14:textId="6B615439" w:rsidR="00733E14" w:rsidRPr="00733E14" w:rsidRDefault="00733E14" w:rsidP="00A057F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18534FEF"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ADAEDE3" w14:textId="2ED91F5A" w:rsidR="00733E14" w:rsidRPr="00733E14" w:rsidRDefault="00733E14" w:rsidP="0086789E">
            <w:pPr>
              <w:pStyle w:val="FRATableRowHead"/>
              <w:rPr>
                <w:rFonts w:ascii="Verdana" w:hAnsi="Verdana"/>
                <w:sz w:val="22"/>
                <w:szCs w:val="22"/>
              </w:rPr>
            </w:pPr>
            <w:r w:rsidRPr="00733E14">
              <w:rPr>
                <w:rFonts w:ascii="Verdana" w:hAnsi="Verdana"/>
                <w:sz w:val="22"/>
                <w:szCs w:val="22"/>
                <w:lang w:val="mt-MT"/>
              </w:rPr>
              <w:t xml:space="preserve">Saint Laurence Villa (unofficial translation) </w:t>
            </w:r>
            <w:r w:rsidRPr="00733E14">
              <w:rPr>
                <w:rFonts w:ascii="Verdana" w:hAnsi="Verdana"/>
                <w:i/>
                <w:sz w:val="22"/>
                <w:szCs w:val="22"/>
              </w:rPr>
              <w:t>Villa San Lawrenz</w:t>
            </w:r>
            <w:r w:rsidRPr="00733E14">
              <w:rPr>
                <w:rFonts w:ascii="Verdana" w:hAnsi="Verdana"/>
                <w:sz w:val="22"/>
                <w:szCs w:val="22"/>
              </w:rPr>
              <w:t>, Gozo</w:t>
            </w:r>
            <w:r w:rsidRPr="00733E14">
              <w:rPr>
                <w:rStyle w:val="FootnoteReference"/>
                <w:rFonts w:ascii="Verdana" w:hAnsi="Verdana"/>
                <w:sz w:val="22"/>
                <w:szCs w:val="22"/>
              </w:rPr>
              <w:footnoteReference w:id="91"/>
            </w:r>
            <w:r w:rsidRPr="00733E14">
              <w:rPr>
                <w:rFonts w:ascii="Verdana" w:hAnsi="Verdana"/>
                <w:sz w:val="22"/>
                <w:szCs w:val="22"/>
              </w:rPr>
              <w:t xml:space="preserve"> </w:t>
            </w:r>
            <w:r w:rsidRPr="00733E14">
              <w:rPr>
                <w:rStyle w:val="FootnoteReference"/>
                <w:rFonts w:ascii="Verdana" w:hAnsi="Verdana"/>
                <w:sz w:val="22"/>
                <w:szCs w:val="22"/>
              </w:rPr>
              <w:footnoteReference w:id="92"/>
            </w:r>
          </w:p>
        </w:tc>
        <w:tc>
          <w:tcPr>
            <w:tcW w:w="307" w:type="pct"/>
            <w:tcBorders>
              <w:top w:val="single" w:sz="4" w:space="0" w:color="auto"/>
              <w:left w:val="single" w:sz="4" w:space="0" w:color="auto"/>
              <w:bottom w:val="single" w:sz="4" w:space="0" w:color="auto"/>
              <w:right w:val="single" w:sz="4" w:space="0" w:color="auto"/>
            </w:tcBorders>
            <w:vAlign w:val="center"/>
          </w:tcPr>
          <w:p w14:paraId="0BE4C927" w14:textId="4ADC352F"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63058CAC" w14:textId="7CF11919"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p>
        </w:tc>
        <w:tc>
          <w:tcPr>
            <w:tcW w:w="398" w:type="pct"/>
            <w:tcBorders>
              <w:top w:val="single" w:sz="4" w:space="0" w:color="auto"/>
              <w:left w:val="single" w:sz="4" w:space="0" w:color="auto"/>
              <w:bottom w:val="single" w:sz="4" w:space="0" w:color="auto"/>
              <w:right w:val="single" w:sz="4" w:space="0" w:color="auto"/>
            </w:tcBorders>
            <w:vAlign w:val="center"/>
          </w:tcPr>
          <w:p w14:paraId="66F28277" w14:textId="485CC9CB"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00840339" w14:textId="2AB65860"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637C5C13" w14:textId="3069165F"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34E531DA" w14:textId="4A8BF687"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57B63B2E" w14:textId="767D85D6"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05093C64" w14:textId="4884590E"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4E5E724A" w14:textId="185940BC" w:rsidR="00733E14" w:rsidRPr="00733E14" w:rsidRDefault="00733E14" w:rsidP="0086789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Less than 5 years</w:t>
            </w:r>
          </w:p>
        </w:tc>
      </w:tr>
      <w:tr w:rsidR="00733E14" w:rsidRPr="00733E14" w14:paraId="3412DF4F"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64AFC72" w14:textId="4E734974" w:rsidR="00733E14" w:rsidRPr="00733E14" w:rsidRDefault="00733E14" w:rsidP="0086789E">
            <w:pPr>
              <w:pStyle w:val="FRATableRowHead"/>
              <w:rPr>
                <w:rFonts w:ascii="Verdana" w:hAnsi="Verdana"/>
                <w:sz w:val="22"/>
                <w:szCs w:val="22"/>
              </w:rPr>
            </w:pPr>
            <w:r w:rsidRPr="00733E14">
              <w:rPr>
                <w:rFonts w:ascii="Verdana" w:hAnsi="Verdana"/>
                <w:sz w:val="22"/>
                <w:szCs w:val="22"/>
                <w:lang w:val="mt-MT"/>
              </w:rPr>
              <w:lastRenderedPageBreak/>
              <w:t xml:space="preserve">Antonia home (unofficial translation) </w:t>
            </w:r>
            <w:r w:rsidRPr="00733E14">
              <w:rPr>
                <w:rFonts w:ascii="Verdana" w:hAnsi="Verdana"/>
                <w:i/>
                <w:sz w:val="22"/>
                <w:szCs w:val="22"/>
                <w:lang w:val="it-IT"/>
              </w:rPr>
              <w:t>Casa Antonia</w:t>
            </w:r>
            <w:r w:rsidRPr="00733E14">
              <w:rPr>
                <w:rFonts w:ascii="Verdana" w:hAnsi="Verdana"/>
                <w:sz w:val="22"/>
                <w:szCs w:val="22"/>
                <w:lang w:val="it-IT"/>
              </w:rPr>
              <w:t>, Balzan</w:t>
            </w:r>
            <w:r w:rsidRPr="00733E14">
              <w:rPr>
                <w:rStyle w:val="FootnoteReference"/>
                <w:rFonts w:ascii="Verdana" w:hAnsi="Verdana"/>
                <w:sz w:val="22"/>
                <w:szCs w:val="22"/>
              </w:rPr>
              <w:footnoteReference w:id="93"/>
            </w:r>
          </w:p>
        </w:tc>
        <w:tc>
          <w:tcPr>
            <w:tcW w:w="307" w:type="pct"/>
            <w:tcBorders>
              <w:top w:val="single" w:sz="4" w:space="0" w:color="auto"/>
              <w:left w:val="single" w:sz="4" w:space="0" w:color="auto"/>
              <w:bottom w:val="single" w:sz="4" w:space="0" w:color="auto"/>
              <w:right w:val="single" w:sz="4" w:space="0" w:color="auto"/>
            </w:tcBorders>
            <w:vAlign w:val="center"/>
          </w:tcPr>
          <w:p w14:paraId="75C372EF" w14:textId="1CF79EC4"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Nursing home</w:t>
            </w:r>
            <w:r w:rsidRPr="00733E14">
              <w:rPr>
                <w:rStyle w:val="FootnoteReference"/>
                <w:rFonts w:ascii="Verdana" w:hAnsi="Verdana"/>
                <w:szCs w:val="22"/>
              </w:rPr>
              <w:footnoteReference w:id="94"/>
            </w:r>
          </w:p>
        </w:tc>
        <w:tc>
          <w:tcPr>
            <w:tcW w:w="217" w:type="pct"/>
            <w:tcBorders>
              <w:top w:val="single" w:sz="4" w:space="0" w:color="auto"/>
              <w:left w:val="single" w:sz="4" w:space="0" w:color="auto"/>
              <w:bottom w:val="single" w:sz="4" w:space="0" w:color="auto"/>
              <w:right w:val="single" w:sz="4" w:space="0" w:color="auto"/>
            </w:tcBorders>
            <w:vAlign w:val="center"/>
          </w:tcPr>
          <w:p w14:paraId="661D2CA3" w14:textId="29548F90"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100 places</w:t>
            </w:r>
            <w:r w:rsidRPr="00733E14">
              <w:rPr>
                <w:rStyle w:val="FootnoteReference"/>
                <w:rFonts w:ascii="Verdana" w:hAnsi="Verdana"/>
                <w:szCs w:val="22"/>
              </w:rPr>
              <w:footnoteReference w:id="95"/>
            </w:r>
          </w:p>
        </w:tc>
        <w:tc>
          <w:tcPr>
            <w:tcW w:w="398" w:type="pct"/>
            <w:tcBorders>
              <w:top w:val="single" w:sz="4" w:space="0" w:color="auto"/>
              <w:left w:val="single" w:sz="4" w:space="0" w:color="auto"/>
              <w:bottom w:val="single" w:sz="4" w:space="0" w:color="auto"/>
              <w:right w:val="single" w:sz="4" w:space="0" w:color="auto"/>
            </w:tcBorders>
            <w:vAlign w:val="center"/>
          </w:tcPr>
          <w:p w14:paraId="08466620" w14:textId="246FCBE3"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0FC8853D" w14:textId="6FED7DC2"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AAC1DB3" w14:textId="04FE6175"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7FC19C4" w14:textId="2DED8139"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7D7567D0" w14:textId="0B8338A2"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1C1CA12F" w14:textId="442058EC"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11603D0D" w14:textId="280026CF" w:rsidR="00733E14" w:rsidRPr="00733E14" w:rsidRDefault="00733E14" w:rsidP="0086789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62A7B729"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C39E46B" w14:textId="7F53D106" w:rsidR="00733E14" w:rsidRPr="00733E14" w:rsidRDefault="00733E14" w:rsidP="00102A82">
            <w:pPr>
              <w:pStyle w:val="FRATableRowHead"/>
              <w:rPr>
                <w:rFonts w:ascii="Verdana" w:hAnsi="Verdana"/>
                <w:sz w:val="22"/>
                <w:szCs w:val="22"/>
                <w:lang w:val="mt-MT"/>
              </w:rPr>
            </w:pPr>
            <w:r w:rsidRPr="00733E14">
              <w:rPr>
                <w:rFonts w:ascii="Verdana" w:hAnsi="Verdana"/>
                <w:sz w:val="22"/>
                <w:szCs w:val="22"/>
              </w:rPr>
              <w:t>Marina Palace Home for the Elderly, Msida</w:t>
            </w:r>
          </w:p>
        </w:tc>
        <w:tc>
          <w:tcPr>
            <w:tcW w:w="307" w:type="pct"/>
            <w:tcBorders>
              <w:top w:val="single" w:sz="4" w:space="0" w:color="auto"/>
              <w:left w:val="single" w:sz="4" w:space="0" w:color="auto"/>
              <w:bottom w:val="single" w:sz="4" w:space="0" w:color="auto"/>
              <w:right w:val="single" w:sz="4" w:space="0" w:color="auto"/>
            </w:tcBorders>
            <w:vAlign w:val="center"/>
          </w:tcPr>
          <w:p w14:paraId="73FCAA6B" w14:textId="4D86BDA7"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Nursing home</w:t>
            </w:r>
          </w:p>
        </w:tc>
        <w:tc>
          <w:tcPr>
            <w:tcW w:w="217" w:type="pct"/>
            <w:tcBorders>
              <w:top w:val="single" w:sz="4" w:space="0" w:color="auto"/>
              <w:left w:val="single" w:sz="4" w:space="0" w:color="auto"/>
              <w:bottom w:val="single" w:sz="4" w:space="0" w:color="auto"/>
              <w:right w:val="single" w:sz="4" w:space="0" w:color="auto"/>
            </w:tcBorders>
            <w:vAlign w:val="center"/>
          </w:tcPr>
          <w:p w14:paraId="3F22CB00" w14:textId="45268DDA"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30-100 places</w:t>
            </w:r>
            <w:r w:rsidRPr="00733E14">
              <w:rPr>
                <w:rStyle w:val="FootnoteReference"/>
                <w:rFonts w:ascii="Verdana" w:hAnsi="Verdana"/>
                <w:szCs w:val="22"/>
              </w:rPr>
              <w:footnoteReference w:id="96"/>
            </w:r>
          </w:p>
        </w:tc>
        <w:tc>
          <w:tcPr>
            <w:tcW w:w="398" w:type="pct"/>
            <w:tcBorders>
              <w:top w:val="single" w:sz="4" w:space="0" w:color="auto"/>
              <w:left w:val="single" w:sz="4" w:space="0" w:color="auto"/>
              <w:bottom w:val="single" w:sz="4" w:space="0" w:color="auto"/>
              <w:right w:val="single" w:sz="4" w:space="0" w:color="auto"/>
            </w:tcBorders>
            <w:vAlign w:val="center"/>
          </w:tcPr>
          <w:p w14:paraId="34D289DB" w14:textId="328D7B9B"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 xml:space="preserve">Older people </w:t>
            </w:r>
          </w:p>
        </w:tc>
        <w:tc>
          <w:tcPr>
            <w:tcW w:w="427" w:type="pct"/>
            <w:tcBorders>
              <w:top w:val="single" w:sz="4" w:space="0" w:color="auto"/>
              <w:left w:val="single" w:sz="4" w:space="0" w:color="auto"/>
              <w:bottom w:val="single" w:sz="4" w:space="0" w:color="auto"/>
              <w:right w:val="single" w:sz="4" w:space="0" w:color="auto"/>
            </w:tcBorders>
            <w:vAlign w:val="center"/>
          </w:tcPr>
          <w:p w14:paraId="0BFF5BA5" w14:textId="78CBA6F9"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5E6B8E8C" w14:textId="37D18B1B"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F48873F" w14:textId="7CD24CF8"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48" w:type="pct"/>
            <w:tcBorders>
              <w:top w:val="single" w:sz="4" w:space="0" w:color="auto"/>
              <w:left w:val="single" w:sz="4" w:space="0" w:color="auto"/>
              <w:bottom w:val="single" w:sz="4" w:space="0" w:color="auto"/>
              <w:right w:val="single" w:sz="4" w:space="0" w:color="auto"/>
            </w:tcBorders>
            <w:vAlign w:val="center"/>
          </w:tcPr>
          <w:p w14:paraId="7C79556C" w14:textId="2ADFAED8"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Private</w:t>
            </w:r>
          </w:p>
        </w:tc>
        <w:tc>
          <w:tcPr>
            <w:tcW w:w="529" w:type="pct"/>
            <w:tcBorders>
              <w:top w:val="single" w:sz="4" w:space="0" w:color="auto"/>
              <w:left w:val="single" w:sz="4" w:space="0" w:color="auto"/>
              <w:bottom w:val="single" w:sz="4" w:space="0" w:color="auto"/>
              <w:right w:val="single" w:sz="4" w:space="0" w:color="auto"/>
            </w:tcBorders>
            <w:vAlign w:val="center"/>
          </w:tcPr>
          <w:p w14:paraId="55CF12C2" w14:textId="62436BE9"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2 years</w:t>
            </w:r>
          </w:p>
        </w:tc>
        <w:tc>
          <w:tcPr>
            <w:tcW w:w="374" w:type="pct"/>
            <w:tcBorders>
              <w:top w:val="single" w:sz="4" w:space="0" w:color="auto"/>
              <w:left w:val="single" w:sz="4" w:space="0" w:color="auto"/>
              <w:bottom w:val="single" w:sz="4" w:space="0" w:color="auto"/>
              <w:right w:val="single" w:sz="4" w:space="0" w:color="auto"/>
            </w:tcBorders>
            <w:vAlign w:val="center"/>
          </w:tcPr>
          <w:p w14:paraId="040F8681" w14:textId="4F8FA282" w:rsidR="00733E14" w:rsidRPr="00733E14" w:rsidRDefault="00733E14" w:rsidP="00102A8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4FD57D0F"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5A83754" w14:textId="4DD51824"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Dawn (unofficial translation) </w:t>
            </w:r>
            <w:r w:rsidRPr="00733E14">
              <w:rPr>
                <w:rFonts w:ascii="Verdana" w:hAnsi="Verdana"/>
                <w:i/>
                <w:sz w:val="22"/>
                <w:szCs w:val="22"/>
                <w:lang w:val="mt-MT"/>
              </w:rPr>
              <w:t>Ż</w:t>
            </w:r>
            <w:r w:rsidRPr="00733E14">
              <w:rPr>
                <w:rFonts w:ascii="Verdana" w:hAnsi="Verdana"/>
                <w:i/>
                <w:sz w:val="22"/>
                <w:szCs w:val="22"/>
              </w:rPr>
              <w:t xml:space="preserve">erniq, </w:t>
            </w:r>
            <w:r w:rsidRPr="00733E14">
              <w:rPr>
                <w:rFonts w:ascii="Verdana" w:hAnsi="Verdana"/>
                <w:sz w:val="22"/>
                <w:szCs w:val="22"/>
              </w:rPr>
              <w:t>Si</w:t>
            </w:r>
            <w:r w:rsidRPr="00733E14">
              <w:rPr>
                <w:rFonts w:ascii="Verdana" w:hAnsi="Verdana"/>
                <w:sz w:val="22"/>
                <w:szCs w:val="22"/>
                <w:lang w:val="mt-MT"/>
              </w:rPr>
              <w:t>ġġ</w:t>
            </w:r>
            <w:r w:rsidRPr="00733E14">
              <w:rPr>
                <w:rFonts w:ascii="Verdana" w:hAnsi="Verdana"/>
                <w:sz w:val="22"/>
                <w:szCs w:val="22"/>
              </w:rPr>
              <w:t>iewi</w:t>
            </w:r>
            <w:r w:rsidRPr="00733E14">
              <w:rPr>
                <w:rStyle w:val="FootnoteReference"/>
                <w:rFonts w:ascii="Verdana" w:hAnsi="Verdana"/>
                <w:sz w:val="22"/>
                <w:szCs w:val="22"/>
              </w:rPr>
              <w:footnoteReference w:id="97"/>
            </w:r>
            <w:r w:rsidRPr="00733E14">
              <w:rPr>
                <w:rFonts w:ascii="Verdana" w:hAnsi="Verdana"/>
                <w:sz w:val="22"/>
                <w:szCs w:val="22"/>
              </w:rPr>
              <w:t xml:space="preserve"> </w:t>
            </w:r>
            <w:r w:rsidRPr="00733E14">
              <w:rPr>
                <w:rStyle w:val="FootnoteReference"/>
                <w:rFonts w:ascii="Verdana" w:hAnsi="Verdana"/>
                <w:sz w:val="22"/>
                <w:szCs w:val="22"/>
              </w:rPr>
              <w:footnoteReference w:id="98"/>
            </w:r>
          </w:p>
        </w:tc>
        <w:tc>
          <w:tcPr>
            <w:tcW w:w="307" w:type="pct"/>
            <w:tcBorders>
              <w:top w:val="single" w:sz="4" w:space="0" w:color="auto"/>
              <w:left w:val="single" w:sz="4" w:space="0" w:color="auto"/>
              <w:bottom w:val="single" w:sz="4" w:space="0" w:color="auto"/>
              <w:right w:val="single" w:sz="4" w:space="0" w:color="auto"/>
            </w:tcBorders>
            <w:vAlign w:val="center"/>
          </w:tcPr>
          <w:p w14:paraId="115F593A"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11EEB308"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1-5 places</w:t>
            </w:r>
          </w:p>
        </w:tc>
        <w:tc>
          <w:tcPr>
            <w:tcW w:w="398" w:type="pct"/>
            <w:tcBorders>
              <w:top w:val="single" w:sz="4" w:space="0" w:color="auto"/>
              <w:left w:val="single" w:sz="4" w:space="0" w:color="auto"/>
              <w:bottom w:val="single" w:sz="4" w:space="0" w:color="auto"/>
              <w:right w:val="single" w:sz="4" w:space="0" w:color="auto"/>
            </w:tcBorders>
            <w:vAlign w:val="center"/>
          </w:tcPr>
          <w:p w14:paraId="0D56ECC9" w14:textId="55C8D582"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Adults</w:t>
            </w:r>
            <w:r w:rsidRPr="00733E14">
              <w:rPr>
                <w:rFonts w:ascii="Verdana" w:hAnsi="Verdana"/>
                <w:szCs w:val="22"/>
                <w:lang w:val="en-IE"/>
              </w:rPr>
              <w:t xml:space="preserve"> (</w:t>
            </w:r>
            <w:r w:rsidRPr="00733E14">
              <w:rPr>
                <w:rFonts w:ascii="Verdana" w:hAnsi="Verdana"/>
                <w:szCs w:val="22"/>
              </w:rPr>
              <w:t>Aged over 18)</w:t>
            </w:r>
          </w:p>
        </w:tc>
        <w:tc>
          <w:tcPr>
            <w:tcW w:w="427" w:type="pct"/>
            <w:tcBorders>
              <w:top w:val="single" w:sz="4" w:space="0" w:color="auto"/>
              <w:left w:val="single" w:sz="4" w:space="0" w:color="auto"/>
              <w:bottom w:val="single" w:sz="4" w:space="0" w:color="auto"/>
              <w:right w:val="single" w:sz="4" w:space="0" w:color="auto"/>
            </w:tcBorders>
            <w:vAlign w:val="center"/>
          </w:tcPr>
          <w:p w14:paraId="5AC69B4F"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1040F9B2"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27B7ECE5"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Voluntary/</w:t>
            </w:r>
            <w:r w:rsidRPr="00733E14">
              <w:rPr>
                <w:rFonts w:ascii="Verdana" w:hAnsi="Verdana"/>
                <w:szCs w:val="22"/>
                <w:lang w:val="mt-MT"/>
              </w:rPr>
              <w:t xml:space="preserve"> </w:t>
            </w:r>
            <w:r w:rsidRPr="00733E14">
              <w:rPr>
                <w:rFonts w:ascii="Verdana" w:hAnsi="Verdana"/>
                <w:szCs w:val="22"/>
              </w:rPr>
              <w:t>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607CEC1"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529" w:type="pct"/>
            <w:tcBorders>
              <w:top w:val="single" w:sz="4" w:space="0" w:color="auto"/>
              <w:left w:val="single" w:sz="4" w:space="0" w:color="auto"/>
              <w:bottom w:val="single" w:sz="4" w:space="0" w:color="auto"/>
              <w:right w:val="single" w:sz="4" w:space="0" w:color="auto"/>
            </w:tcBorders>
            <w:vAlign w:val="center"/>
          </w:tcPr>
          <w:p w14:paraId="0493997C" w14:textId="05F5250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 (for life, or client moves to other accommodation)</w:t>
            </w:r>
          </w:p>
        </w:tc>
        <w:tc>
          <w:tcPr>
            <w:tcW w:w="374" w:type="pct"/>
            <w:tcBorders>
              <w:top w:val="single" w:sz="4" w:space="0" w:color="auto"/>
              <w:left w:val="single" w:sz="4" w:space="0" w:color="auto"/>
              <w:bottom w:val="single" w:sz="4" w:space="0" w:color="auto"/>
              <w:right w:val="single" w:sz="4" w:space="0" w:color="auto"/>
            </w:tcBorders>
            <w:vAlign w:val="center"/>
          </w:tcPr>
          <w:p w14:paraId="2D73D595"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012D7477"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C2B90AD" w14:textId="7D79A220"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Water colour (unofficial translation) </w:t>
            </w:r>
            <w:r w:rsidRPr="00733E14">
              <w:rPr>
                <w:rFonts w:ascii="Verdana" w:hAnsi="Verdana"/>
                <w:i/>
                <w:sz w:val="22"/>
                <w:szCs w:val="22"/>
              </w:rPr>
              <w:t>Akkwarell</w:t>
            </w:r>
            <w:r w:rsidRPr="00733E14">
              <w:rPr>
                <w:rFonts w:ascii="Verdana" w:hAnsi="Verdana"/>
                <w:sz w:val="22"/>
                <w:szCs w:val="22"/>
              </w:rPr>
              <w:t>, Qawra</w:t>
            </w:r>
            <w:r w:rsidRPr="00733E14">
              <w:rPr>
                <w:rStyle w:val="FootnoteReference"/>
                <w:rFonts w:ascii="Verdana" w:hAnsi="Verdana"/>
                <w:sz w:val="22"/>
                <w:szCs w:val="22"/>
              </w:rPr>
              <w:footnoteReference w:id="99"/>
            </w:r>
            <w:r w:rsidRPr="00733E14">
              <w:rPr>
                <w:rFonts w:ascii="Verdana" w:hAnsi="Verdana"/>
                <w:sz w:val="22"/>
                <w:szCs w:val="22"/>
              </w:rPr>
              <w:t xml:space="preserve"> </w:t>
            </w:r>
            <w:r w:rsidRPr="00733E14">
              <w:rPr>
                <w:rStyle w:val="FootnoteReference"/>
                <w:rFonts w:ascii="Verdana" w:hAnsi="Verdana"/>
                <w:sz w:val="22"/>
                <w:szCs w:val="22"/>
              </w:rPr>
              <w:footnoteReference w:id="100"/>
            </w:r>
          </w:p>
        </w:tc>
        <w:tc>
          <w:tcPr>
            <w:tcW w:w="307" w:type="pct"/>
            <w:tcBorders>
              <w:top w:val="single" w:sz="4" w:space="0" w:color="auto"/>
              <w:left w:val="single" w:sz="4" w:space="0" w:color="auto"/>
              <w:bottom w:val="single" w:sz="4" w:space="0" w:color="auto"/>
              <w:right w:val="single" w:sz="4" w:space="0" w:color="auto"/>
            </w:tcBorders>
            <w:vAlign w:val="center"/>
          </w:tcPr>
          <w:p w14:paraId="3E5A09B9"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1F33E5FC"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1-5 places</w:t>
            </w:r>
          </w:p>
        </w:tc>
        <w:tc>
          <w:tcPr>
            <w:tcW w:w="398" w:type="pct"/>
            <w:tcBorders>
              <w:top w:val="single" w:sz="4" w:space="0" w:color="auto"/>
              <w:left w:val="single" w:sz="4" w:space="0" w:color="auto"/>
              <w:bottom w:val="single" w:sz="4" w:space="0" w:color="auto"/>
              <w:right w:val="single" w:sz="4" w:space="0" w:color="auto"/>
            </w:tcBorders>
            <w:vAlign w:val="center"/>
          </w:tcPr>
          <w:p w14:paraId="250ABDFB" w14:textId="75147816"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Adults</w:t>
            </w:r>
            <w:r w:rsidRPr="00733E14">
              <w:rPr>
                <w:rFonts w:ascii="Verdana" w:hAnsi="Verdana"/>
                <w:szCs w:val="22"/>
                <w:lang w:val="en-IE"/>
              </w:rPr>
              <w:t xml:space="preserve"> (</w:t>
            </w:r>
            <w:r w:rsidRPr="00733E14">
              <w:rPr>
                <w:rFonts w:ascii="Verdana" w:hAnsi="Verdana"/>
                <w:szCs w:val="22"/>
              </w:rPr>
              <w:t>Aged over 18)</w:t>
            </w:r>
          </w:p>
        </w:tc>
        <w:tc>
          <w:tcPr>
            <w:tcW w:w="427" w:type="pct"/>
            <w:tcBorders>
              <w:top w:val="single" w:sz="4" w:space="0" w:color="auto"/>
              <w:left w:val="single" w:sz="4" w:space="0" w:color="auto"/>
              <w:bottom w:val="single" w:sz="4" w:space="0" w:color="auto"/>
              <w:right w:val="single" w:sz="4" w:space="0" w:color="auto"/>
            </w:tcBorders>
            <w:vAlign w:val="center"/>
          </w:tcPr>
          <w:p w14:paraId="2826F9F6"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7A50198C"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6DF0FF20"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Voluntary/not-for-profit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17864C9"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529" w:type="pct"/>
            <w:tcBorders>
              <w:top w:val="single" w:sz="4" w:space="0" w:color="auto"/>
              <w:left w:val="single" w:sz="4" w:space="0" w:color="auto"/>
              <w:bottom w:val="single" w:sz="4" w:space="0" w:color="auto"/>
              <w:right w:val="single" w:sz="4" w:space="0" w:color="auto"/>
            </w:tcBorders>
            <w:vAlign w:val="center"/>
          </w:tcPr>
          <w:p w14:paraId="12BF5E18" w14:textId="2D4FDF6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 (for life, or client moves to other accommodation)</w:t>
            </w:r>
          </w:p>
        </w:tc>
        <w:tc>
          <w:tcPr>
            <w:tcW w:w="374" w:type="pct"/>
            <w:tcBorders>
              <w:top w:val="single" w:sz="4" w:space="0" w:color="auto"/>
              <w:left w:val="single" w:sz="4" w:space="0" w:color="auto"/>
              <w:bottom w:val="single" w:sz="4" w:space="0" w:color="auto"/>
              <w:right w:val="single" w:sz="4" w:space="0" w:color="auto"/>
            </w:tcBorders>
            <w:vAlign w:val="center"/>
          </w:tcPr>
          <w:p w14:paraId="528987D9"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1-5 years</w:t>
            </w:r>
          </w:p>
        </w:tc>
      </w:tr>
      <w:tr w:rsidR="00733E14" w:rsidRPr="00733E14" w14:paraId="1CE12CDD"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7D9AA88" w14:textId="4355A4E6" w:rsidR="00733E14" w:rsidRPr="00733E14" w:rsidRDefault="00733E14" w:rsidP="00B72E00">
            <w:pPr>
              <w:pStyle w:val="FRATableRowHead"/>
              <w:rPr>
                <w:rFonts w:ascii="Verdana" w:hAnsi="Verdana"/>
                <w:sz w:val="22"/>
                <w:szCs w:val="22"/>
                <w:lang w:val="it-IT"/>
              </w:rPr>
            </w:pPr>
            <w:r w:rsidRPr="00733E14">
              <w:rPr>
                <w:rFonts w:ascii="Verdana" w:hAnsi="Verdana"/>
                <w:sz w:val="22"/>
                <w:szCs w:val="22"/>
                <w:lang w:val="mt-MT"/>
              </w:rPr>
              <w:t xml:space="preserve">Pirotta home (unofficial </w:t>
            </w:r>
            <w:r w:rsidRPr="00733E14">
              <w:rPr>
                <w:rFonts w:ascii="Verdana" w:hAnsi="Verdana"/>
                <w:sz w:val="22"/>
                <w:szCs w:val="22"/>
                <w:lang w:val="mt-MT"/>
              </w:rPr>
              <w:lastRenderedPageBreak/>
              <w:t xml:space="preserve">translation) </w:t>
            </w:r>
            <w:r w:rsidRPr="00733E14">
              <w:rPr>
                <w:rFonts w:ascii="Verdana" w:hAnsi="Verdana"/>
                <w:i/>
                <w:sz w:val="22"/>
                <w:szCs w:val="22"/>
                <w:lang w:val="it-IT"/>
              </w:rPr>
              <w:t>Dar Pirotta</w:t>
            </w:r>
            <w:r w:rsidRPr="00733E14">
              <w:rPr>
                <w:rFonts w:ascii="Verdana" w:hAnsi="Verdana"/>
                <w:sz w:val="22"/>
                <w:szCs w:val="22"/>
                <w:lang w:val="it-IT"/>
              </w:rPr>
              <w:t>,</w:t>
            </w:r>
          </w:p>
          <w:p w14:paraId="0470112E" w14:textId="77777777" w:rsidR="00733E14" w:rsidRPr="00733E14" w:rsidRDefault="00733E14" w:rsidP="00B72E00">
            <w:pPr>
              <w:pStyle w:val="FRATableRowHead"/>
              <w:rPr>
                <w:rFonts w:ascii="Verdana" w:hAnsi="Verdana"/>
                <w:sz w:val="22"/>
                <w:szCs w:val="22"/>
              </w:rPr>
            </w:pPr>
            <w:r w:rsidRPr="00733E14">
              <w:rPr>
                <w:rFonts w:ascii="Verdana" w:hAnsi="Verdana"/>
                <w:sz w:val="22"/>
                <w:szCs w:val="22"/>
              </w:rPr>
              <w:t>Birkirkara</w:t>
            </w:r>
            <w:r w:rsidRPr="00733E14">
              <w:rPr>
                <w:rStyle w:val="FootnoteReference"/>
                <w:rFonts w:ascii="Verdana" w:hAnsi="Verdana"/>
                <w:sz w:val="22"/>
                <w:szCs w:val="22"/>
              </w:rPr>
              <w:footnoteReference w:id="101"/>
            </w:r>
          </w:p>
        </w:tc>
        <w:tc>
          <w:tcPr>
            <w:tcW w:w="307" w:type="pct"/>
            <w:tcBorders>
              <w:top w:val="single" w:sz="4" w:space="0" w:color="auto"/>
              <w:left w:val="single" w:sz="4" w:space="0" w:color="auto"/>
              <w:bottom w:val="single" w:sz="4" w:space="0" w:color="auto"/>
              <w:right w:val="single" w:sz="4" w:space="0" w:color="auto"/>
            </w:tcBorders>
            <w:vAlign w:val="center"/>
          </w:tcPr>
          <w:p w14:paraId="5A4FD49F"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439CB978"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6-10 places</w:t>
            </w:r>
          </w:p>
        </w:tc>
        <w:tc>
          <w:tcPr>
            <w:tcW w:w="398" w:type="pct"/>
            <w:tcBorders>
              <w:top w:val="single" w:sz="4" w:space="0" w:color="auto"/>
              <w:left w:val="single" w:sz="4" w:space="0" w:color="auto"/>
              <w:bottom w:val="single" w:sz="4" w:space="0" w:color="auto"/>
              <w:right w:val="single" w:sz="4" w:space="0" w:color="auto"/>
            </w:tcBorders>
            <w:vAlign w:val="center"/>
          </w:tcPr>
          <w:p w14:paraId="6E840509" w14:textId="2B6C1DA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Adults</w:t>
            </w:r>
            <w:r w:rsidRPr="00733E14">
              <w:rPr>
                <w:rFonts w:ascii="Verdana" w:hAnsi="Verdana"/>
                <w:szCs w:val="22"/>
                <w:lang w:val="en-IE"/>
              </w:rPr>
              <w:t xml:space="preserve"> (</w:t>
            </w:r>
            <w:r w:rsidRPr="00733E14">
              <w:rPr>
                <w:rFonts w:ascii="Verdana" w:hAnsi="Verdana"/>
                <w:szCs w:val="22"/>
              </w:rPr>
              <w:t>Aged over 18 years)</w:t>
            </w:r>
          </w:p>
        </w:tc>
        <w:tc>
          <w:tcPr>
            <w:tcW w:w="427" w:type="pct"/>
            <w:tcBorders>
              <w:top w:val="single" w:sz="4" w:space="0" w:color="auto"/>
              <w:left w:val="single" w:sz="4" w:space="0" w:color="auto"/>
              <w:bottom w:val="single" w:sz="4" w:space="0" w:color="auto"/>
              <w:right w:val="single" w:sz="4" w:space="0" w:color="auto"/>
            </w:tcBorders>
            <w:vAlign w:val="center"/>
          </w:tcPr>
          <w:p w14:paraId="59C21F4E"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0737E90D"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06F458EA"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(church and state)</w:t>
            </w:r>
          </w:p>
        </w:tc>
        <w:tc>
          <w:tcPr>
            <w:tcW w:w="548" w:type="pct"/>
            <w:tcBorders>
              <w:top w:val="single" w:sz="4" w:space="0" w:color="auto"/>
              <w:left w:val="single" w:sz="4" w:space="0" w:color="auto"/>
              <w:bottom w:val="single" w:sz="4" w:space="0" w:color="auto"/>
              <w:right w:val="single" w:sz="4" w:space="0" w:color="auto"/>
            </w:tcBorders>
            <w:vAlign w:val="center"/>
          </w:tcPr>
          <w:p w14:paraId="6703BD88" w14:textId="6C3A2C2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Mixed </w:t>
            </w:r>
            <w:r w:rsidRPr="00733E14">
              <w:rPr>
                <w:rFonts w:ascii="Verdana" w:hAnsi="Verdana"/>
                <w:szCs w:val="22"/>
                <w:lang w:val="mt-MT"/>
              </w:rPr>
              <w:t>government and private</w:t>
            </w:r>
            <w:r w:rsidRPr="00733E14">
              <w:rPr>
                <w:rFonts w:ascii="Verdana" w:hAnsi="Verdana"/>
                <w:szCs w:val="22"/>
                <w:lang w:val="en-IE"/>
              </w:rPr>
              <w:t xml:space="preserve"> </w:t>
            </w:r>
            <w:r w:rsidRPr="00733E14">
              <w:rPr>
                <w:rFonts w:ascii="Verdana" w:hAnsi="Verdana"/>
                <w:szCs w:val="22"/>
              </w:rPr>
              <w:t xml:space="preserve">(social </w:t>
            </w:r>
            <w:r w:rsidRPr="00733E14">
              <w:rPr>
                <w:rFonts w:ascii="Verdana" w:hAnsi="Verdana"/>
                <w:szCs w:val="22"/>
              </w:rPr>
              <w:lastRenderedPageBreak/>
              <w:t>benefits, donations, 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158AF0E9"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Over two years</w:t>
            </w:r>
          </w:p>
        </w:tc>
        <w:tc>
          <w:tcPr>
            <w:tcW w:w="374" w:type="pct"/>
            <w:tcBorders>
              <w:top w:val="single" w:sz="4" w:space="0" w:color="auto"/>
              <w:left w:val="single" w:sz="4" w:space="0" w:color="auto"/>
              <w:bottom w:val="single" w:sz="4" w:space="0" w:color="auto"/>
              <w:right w:val="single" w:sz="4" w:space="0" w:color="auto"/>
            </w:tcBorders>
            <w:vAlign w:val="center"/>
          </w:tcPr>
          <w:p w14:paraId="0E48E0B5"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45E8898"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19B00D3" w14:textId="1D5C57AE" w:rsidR="00733E14" w:rsidRPr="00733E14" w:rsidRDefault="00733E14" w:rsidP="00A72E7F">
            <w:pPr>
              <w:pStyle w:val="FRATableRowHead"/>
              <w:rPr>
                <w:rFonts w:ascii="Verdana" w:hAnsi="Verdana"/>
                <w:sz w:val="22"/>
                <w:szCs w:val="22"/>
                <w:lang w:val="mt-MT"/>
              </w:rPr>
            </w:pPr>
            <w:r w:rsidRPr="00733E14">
              <w:rPr>
                <w:rFonts w:ascii="Verdana" w:hAnsi="Verdana"/>
                <w:sz w:val="22"/>
                <w:szCs w:val="22"/>
              </w:rPr>
              <w:t>Floriana Hostel, Floriana (run by Richmond Foundation)</w:t>
            </w:r>
            <w:r w:rsidRPr="00733E14">
              <w:rPr>
                <w:rStyle w:val="FootnoteReference"/>
                <w:rFonts w:ascii="Verdana" w:hAnsi="Verdana"/>
                <w:sz w:val="22"/>
                <w:szCs w:val="22"/>
              </w:rPr>
              <w:footnoteReference w:id="102"/>
            </w:r>
            <w:r w:rsidRPr="00733E14">
              <w:rPr>
                <w:rFonts w:ascii="Verdana" w:hAnsi="Verdana"/>
                <w:sz w:val="22"/>
                <w:szCs w:val="22"/>
              </w:rPr>
              <w:t xml:space="preserve"> </w:t>
            </w:r>
            <w:r w:rsidRPr="00733E14">
              <w:rPr>
                <w:rStyle w:val="FootnoteReference"/>
                <w:rFonts w:ascii="Verdana" w:hAnsi="Verdana"/>
                <w:sz w:val="22"/>
                <w:szCs w:val="22"/>
              </w:rPr>
              <w:footnoteReference w:id="103"/>
            </w:r>
          </w:p>
        </w:tc>
        <w:tc>
          <w:tcPr>
            <w:tcW w:w="307" w:type="pct"/>
            <w:tcBorders>
              <w:top w:val="single" w:sz="4" w:space="0" w:color="auto"/>
              <w:left w:val="single" w:sz="4" w:space="0" w:color="auto"/>
              <w:bottom w:val="single" w:sz="4" w:space="0" w:color="auto"/>
              <w:right w:val="single" w:sz="4" w:space="0" w:color="auto"/>
            </w:tcBorders>
            <w:vAlign w:val="center"/>
          </w:tcPr>
          <w:p w14:paraId="127B92B8" w14:textId="19A96359"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29B85E2F" w14:textId="12551950"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2101F38A" w14:textId="65B8CC94"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A</w:t>
            </w:r>
            <w:r w:rsidRPr="00733E14">
              <w:rPr>
                <w:rFonts w:ascii="Verdana" w:hAnsi="Verdana"/>
                <w:szCs w:val="22"/>
                <w:lang w:val="mt-MT"/>
              </w:rPr>
              <w:t>dults</w:t>
            </w:r>
          </w:p>
        </w:tc>
        <w:tc>
          <w:tcPr>
            <w:tcW w:w="427" w:type="pct"/>
            <w:tcBorders>
              <w:top w:val="single" w:sz="4" w:space="0" w:color="auto"/>
              <w:left w:val="single" w:sz="4" w:space="0" w:color="auto"/>
              <w:bottom w:val="single" w:sz="4" w:space="0" w:color="auto"/>
              <w:right w:val="single" w:sz="4" w:space="0" w:color="auto"/>
            </w:tcBorders>
            <w:vAlign w:val="center"/>
          </w:tcPr>
          <w:p w14:paraId="62E8AD07" w14:textId="7D8D44A5"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Mental health problems </w:t>
            </w:r>
          </w:p>
        </w:tc>
        <w:tc>
          <w:tcPr>
            <w:tcW w:w="403" w:type="pct"/>
            <w:tcBorders>
              <w:top w:val="single" w:sz="4" w:space="0" w:color="auto"/>
              <w:left w:val="single" w:sz="4" w:space="0" w:color="auto"/>
              <w:bottom w:val="single" w:sz="4" w:space="0" w:color="auto"/>
              <w:right w:val="single" w:sz="4" w:space="0" w:color="auto"/>
            </w:tcBorders>
            <w:vAlign w:val="center"/>
          </w:tcPr>
          <w:p w14:paraId="1342D2B7" w14:textId="2F8F69F3"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059A82E9" w14:textId="2BE05A6F"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58FA0EEB" w14:textId="77777777"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 xml:space="preserve">National </w:t>
            </w:r>
            <w:r w:rsidRPr="00733E14">
              <w:rPr>
                <w:rFonts w:ascii="Verdana" w:hAnsi="Verdana"/>
                <w:szCs w:val="22"/>
                <w:lang w:val="mt-MT"/>
              </w:rPr>
              <w:t>government</w:t>
            </w:r>
          </w:p>
          <w:p w14:paraId="139CE29D" w14:textId="77777777"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
        </w:tc>
        <w:tc>
          <w:tcPr>
            <w:tcW w:w="529" w:type="pct"/>
            <w:tcBorders>
              <w:top w:val="single" w:sz="4" w:space="0" w:color="auto"/>
              <w:left w:val="single" w:sz="4" w:space="0" w:color="auto"/>
              <w:bottom w:val="single" w:sz="4" w:space="0" w:color="auto"/>
              <w:right w:val="single" w:sz="4" w:space="0" w:color="auto"/>
            </w:tcBorders>
            <w:vAlign w:val="center"/>
          </w:tcPr>
          <w:p w14:paraId="04AE5CD5" w14:textId="0C1B28DD"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302C08E8" w14:textId="08FB5173"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5-10  years</w:t>
            </w:r>
          </w:p>
        </w:tc>
      </w:tr>
      <w:tr w:rsidR="00733E14" w:rsidRPr="00733E14" w14:paraId="6021E753"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DE472FA" w14:textId="6B68141D" w:rsidR="00733E14" w:rsidRPr="00733E14" w:rsidRDefault="00733E14" w:rsidP="00A72E7F">
            <w:pPr>
              <w:pStyle w:val="FRATableRowHead"/>
              <w:rPr>
                <w:rFonts w:ascii="Verdana" w:hAnsi="Verdana"/>
                <w:sz w:val="22"/>
                <w:szCs w:val="22"/>
                <w:lang w:val="mt-MT"/>
              </w:rPr>
            </w:pPr>
            <w:r w:rsidRPr="00733E14">
              <w:rPr>
                <w:rFonts w:ascii="Verdana" w:hAnsi="Verdana"/>
                <w:sz w:val="22"/>
                <w:szCs w:val="22"/>
              </w:rPr>
              <w:t>M</w:t>
            </w:r>
            <w:r w:rsidRPr="00733E14">
              <w:rPr>
                <w:rFonts w:ascii="Verdana" w:hAnsi="Verdana"/>
                <w:sz w:val="22"/>
                <w:szCs w:val="22"/>
                <w:lang w:val="mt-MT"/>
              </w:rPr>
              <w:t>ġ</w:t>
            </w:r>
            <w:r w:rsidRPr="00733E14">
              <w:rPr>
                <w:rFonts w:ascii="Verdana" w:hAnsi="Verdana"/>
                <w:sz w:val="22"/>
                <w:szCs w:val="22"/>
              </w:rPr>
              <w:t>arr Community Flat (Housing Authority)</w:t>
            </w:r>
            <w:r w:rsidRPr="00733E14">
              <w:rPr>
                <w:rStyle w:val="FootnoteReference"/>
                <w:rFonts w:ascii="Verdana" w:hAnsi="Verdana"/>
                <w:sz w:val="22"/>
                <w:szCs w:val="22"/>
              </w:rPr>
              <w:footnoteReference w:id="104"/>
            </w:r>
          </w:p>
        </w:tc>
        <w:tc>
          <w:tcPr>
            <w:tcW w:w="307" w:type="pct"/>
            <w:tcBorders>
              <w:top w:val="single" w:sz="4" w:space="0" w:color="auto"/>
              <w:left w:val="single" w:sz="4" w:space="0" w:color="auto"/>
              <w:bottom w:val="single" w:sz="4" w:space="0" w:color="auto"/>
              <w:right w:val="single" w:sz="4" w:space="0" w:color="auto"/>
            </w:tcBorders>
            <w:vAlign w:val="center"/>
          </w:tcPr>
          <w:p w14:paraId="501BB2DE" w14:textId="18C8AA04"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Sheltered housing </w:t>
            </w:r>
          </w:p>
        </w:tc>
        <w:tc>
          <w:tcPr>
            <w:tcW w:w="217" w:type="pct"/>
            <w:tcBorders>
              <w:top w:val="single" w:sz="4" w:space="0" w:color="auto"/>
              <w:left w:val="single" w:sz="4" w:space="0" w:color="auto"/>
              <w:bottom w:val="single" w:sz="4" w:space="0" w:color="auto"/>
              <w:right w:val="single" w:sz="4" w:space="0" w:color="auto"/>
            </w:tcBorders>
            <w:vAlign w:val="center"/>
          </w:tcPr>
          <w:p w14:paraId="51A9C484" w14:textId="652F1FC9"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1-3 places</w:t>
            </w:r>
          </w:p>
        </w:tc>
        <w:tc>
          <w:tcPr>
            <w:tcW w:w="398" w:type="pct"/>
            <w:tcBorders>
              <w:top w:val="single" w:sz="4" w:space="0" w:color="auto"/>
              <w:left w:val="single" w:sz="4" w:space="0" w:color="auto"/>
              <w:bottom w:val="single" w:sz="4" w:space="0" w:color="auto"/>
              <w:right w:val="single" w:sz="4" w:space="0" w:color="auto"/>
            </w:tcBorders>
            <w:vAlign w:val="center"/>
          </w:tcPr>
          <w:p w14:paraId="78E4DBEF" w14:textId="5BE35508"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lang w:val="mt-MT"/>
              </w:rPr>
              <w:t>Adults</w:t>
            </w:r>
          </w:p>
        </w:tc>
        <w:tc>
          <w:tcPr>
            <w:tcW w:w="427" w:type="pct"/>
            <w:tcBorders>
              <w:top w:val="single" w:sz="4" w:space="0" w:color="auto"/>
              <w:left w:val="single" w:sz="4" w:space="0" w:color="auto"/>
              <w:bottom w:val="single" w:sz="4" w:space="0" w:color="auto"/>
              <w:right w:val="single" w:sz="4" w:space="0" w:color="auto"/>
            </w:tcBorders>
            <w:vAlign w:val="center"/>
          </w:tcPr>
          <w:p w14:paraId="7ED653CF" w14:textId="3B420D24"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t>Mental health problems</w:t>
            </w:r>
          </w:p>
        </w:tc>
        <w:tc>
          <w:tcPr>
            <w:tcW w:w="403" w:type="pct"/>
            <w:tcBorders>
              <w:top w:val="single" w:sz="4" w:space="0" w:color="auto"/>
              <w:left w:val="single" w:sz="4" w:space="0" w:color="auto"/>
              <w:bottom w:val="single" w:sz="4" w:space="0" w:color="auto"/>
              <w:right w:val="single" w:sz="4" w:space="0" w:color="auto"/>
            </w:tcBorders>
            <w:vAlign w:val="center"/>
          </w:tcPr>
          <w:p w14:paraId="7F5A334B" w14:textId="6FFEF3DE"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Daytime 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426EB144" w14:textId="22DE8B07"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4E885D4A" w14:textId="77777777"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 xml:space="preserve">National </w:t>
            </w:r>
            <w:r w:rsidRPr="00733E14">
              <w:rPr>
                <w:rFonts w:ascii="Verdana" w:hAnsi="Verdana"/>
                <w:szCs w:val="22"/>
                <w:lang w:val="mt-MT"/>
              </w:rPr>
              <w:t>government</w:t>
            </w:r>
          </w:p>
          <w:p w14:paraId="2B9362A2" w14:textId="77777777"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
        </w:tc>
        <w:tc>
          <w:tcPr>
            <w:tcW w:w="529" w:type="pct"/>
            <w:tcBorders>
              <w:top w:val="single" w:sz="4" w:space="0" w:color="auto"/>
              <w:left w:val="single" w:sz="4" w:space="0" w:color="auto"/>
              <w:bottom w:val="single" w:sz="4" w:space="0" w:color="auto"/>
              <w:right w:val="single" w:sz="4" w:space="0" w:color="auto"/>
            </w:tcBorders>
            <w:vAlign w:val="center"/>
          </w:tcPr>
          <w:p w14:paraId="503BAE07" w14:textId="606FC03D"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1C901FD5" w14:textId="3A2ED4A1" w:rsidR="00733E14" w:rsidRPr="00733E14" w:rsidRDefault="00733E14" w:rsidP="00A72E7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Less than 5 years</w:t>
            </w:r>
            <w:r w:rsidRPr="00733E14">
              <w:rPr>
                <w:rStyle w:val="FootnoteReference"/>
                <w:rFonts w:ascii="Verdana" w:hAnsi="Verdana"/>
                <w:szCs w:val="22"/>
              </w:rPr>
              <w:footnoteReference w:id="105"/>
            </w:r>
          </w:p>
        </w:tc>
      </w:tr>
      <w:tr w:rsidR="00733E14" w:rsidRPr="00733E14" w14:paraId="710D49A2"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595FA962" w14:textId="7B8D8ED5" w:rsidR="00733E14" w:rsidRPr="00733E14" w:rsidRDefault="00733E14" w:rsidP="00A72E7F">
            <w:pPr>
              <w:pStyle w:val="FRATableRowHead"/>
              <w:rPr>
                <w:rFonts w:ascii="Verdana" w:hAnsi="Verdana"/>
                <w:sz w:val="22"/>
                <w:szCs w:val="22"/>
                <w:lang w:val="mt-MT"/>
              </w:rPr>
            </w:pPr>
            <w:r w:rsidRPr="00733E14">
              <w:rPr>
                <w:rFonts w:ascii="Verdana" w:hAnsi="Verdana"/>
                <w:sz w:val="22"/>
                <w:szCs w:val="22"/>
              </w:rPr>
              <w:t>Marsaxlokk Flat (Housing Authority)</w:t>
            </w:r>
            <w:r w:rsidRPr="00733E14">
              <w:rPr>
                <w:rStyle w:val="FootnoteReference"/>
                <w:rFonts w:ascii="Verdana" w:hAnsi="Verdana"/>
                <w:sz w:val="22"/>
                <w:szCs w:val="22"/>
              </w:rPr>
              <w:footnoteReference w:id="106"/>
            </w:r>
          </w:p>
        </w:tc>
        <w:tc>
          <w:tcPr>
            <w:tcW w:w="307" w:type="pct"/>
            <w:tcBorders>
              <w:top w:val="single" w:sz="4" w:space="0" w:color="auto"/>
              <w:left w:val="single" w:sz="4" w:space="0" w:color="auto"/>
              <w:bottom w:val="single" w:sz="4" w:space="0" w:color="auto"/>
              <w:right w:val="single" w:sz="4" w:space="0" w:color="auto"/>
            </w:tcBorders>
            <w:vAlign w:val="center"/>
          </w:tcPr>
          <w:p w14:paraId="45F2049F" w14:textId="1ACCC8D4"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Sheltered housing </w:t>
            </w:r>
          </w:p>
        </w:tc>
        <w:tc>
          <w:tcPr>
            <w:tcW w:w="217" w:type="pct"/>
            <w:tcBorders>
              <w:top w:val="single" w:sz="4" w:space="0" w:color="auto"/>
              <w:left w:val="single" w:sz="4" w:space="0" w:color="auto"/>
              <w:bottom w:val="single" w:sz="4" w:space="0" w:color="auto"/>
              <w:right w:val="single" w:sz="4" w:space="0" w:color="auto"/>
            </w:tcBorders>
            <w:vAlign w:val="center"/>
          </w:tcPr>
          <w:p w14:paraId="70A81071" w14:textId="3D4124C4"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1-3 places</w:t>
            </w:r>
          </w:p>
        </w:tc>
        <w:tc>
          <w:tcPr>
            <w:tcW w:w="398" w:type="pct"/>
            <w:tcBorders>
              <w:top w:val="single" w:sz="4" w:space="0" w:color="auto"/>
              <w:left w:val="single" w:sz="4" w:space="0" w:color="auto"/>
              <w:bottom w:val="single" w:sz="4" w:space="0" w:color="auto"/>
              <w:right w:val="single" w:sz="4" w:space="0" w:color="auto"/>
            </w:tcBorders>
            <w:vAlign w:val="center"/>
          </w:tcPr>
          <w:p w14:paraId="7A8BA03B" w14:textId="072C3794"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Adults, Older people</w:t>
            </w:r>
            <w:r w:rsidRPr="00733E14">
              <w:rPr>
                <w:rStyle w:val="FootnoteReference"/>
                <w:rFonts w:ascii="Verdana" w:hAnsi="Verdana"/>
                <w:szCs w:val="22"/>
              </w:rPr>
              <w:footnoteReference w:id="107"/>
            </w:r>
          </w:p>
        </w:tc>
        <w:tc>
          <w:tcPr>
            <w:tcW w:w="427" w:type="pct"/>
            <w:tcBorders>
              <w:top w:val="single" w:sz="4" w:space="0" w:color="auto"/>
              <w:left w:val="single" w:sz="4" w:space="0" w:color="auto"/>
              <w:bottom w:val="single" w:sz="4" w:space="0" w:color="auto"/>
              <w:right w:val="single" w:sz="4" w:space="0" w:color="auto"/>
            </w:tcBorders>
            <w:vAlign w:val="center"/>
          </w:tcPr>
          <w:p w14:paraId="598EE7E6" w14:textId="74E717C5"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Adults </w:t>
            </w:r>
          </w:p>
        </w:tc>
        <w:tc>
          <w:tcPr>
            <w:tcW w:w="403" w:type="pct"/>
            <w:tcBorders>
              <w:top w:val="single" w:sz="4" w:space="0" w:color="auto"/>
              <w:left w:val="single" w:sz="4" w:space="0" w:color="auto"/>
              <w:bottom w:val="single" w:sz="4" w:space="0" w:color="auto"/>
              <w:right w:val="single" w:sz="4" w:space="0" w:color="auto"/>
            </w:tcBorders>
            <w:vAlign w:val="center"/>
          </w:tcPr>
          <w:p w14:paraId="5A63551E" w14:textId="6087C7AB"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Daytime support</w:t>
            </w:r>
          </w:p>
        </w:tc>
        <w:tc>
          <w:tcPr>
            <w:tcW w:w="466" w:type="pct"/>
            <w:tcBorders>
              <w:top w:val="single" w:sz="4" w:space="0" w:color="auto"/>
              <w:left w:val="single" w:sz="4" w:space="0" w:color="auto"/>
              <w:bottom w:val="single" w:sz="4" w:space="0" w:color="auto"/>
              <w:right w:val="single" w:sz="4" w:space="0" w:color="auto"/>
            </w:tcBorders>
            <w:vAlign w:val="center"/>
          </w:tcPr>
          <w:p w14:paraId="2FC555B0" w14:textId="5403C290"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40750918" w14:textId="2F4BE72E"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National </w:t>
            </w:r>
            <w:r w:rsidRPr="00733E14">
              <w:rPr>
                <w:rFonts w:ascii="Verdana" w:hAnsi="Verdana"/>
                <w:szCs w:val="22"/>
                <w:lang w:val="mt-MT"/>
              </w:rPr>
              <w:t xml:space="preserve">government </w:t>
            </w:r>
          </w:p>
        </w:tc>
        <w:tc>
          <w:tcPr>
            <w:tcW w:w="529" w:type="pct"/>
            <w:tcBorders>
              <w:top w:val="single" w:sz="4" w:space="0" w:color="auto"/>
              <w:left w:val="single" w:sz="4" w:space="0" w:color="auto"/>
              <w:bottom w:val="single" w:sz="4" w:space="0" w:color="auto"/>
              <w:right w:val="single" w:sz="4" w:space="0" w:color="auto"/>
            </w:tcBorders>
            <w:vAlign w:val="center"/>
          </w:tcPr>
          <w:p w14:paraId="64EAB47C" w14:textId="0DF09386"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1B1ADFED" w14:textId="61583DEA" w:rsidR="00733E14" w:rsidRPr="00733E14" w:rsidRDefault="00733E14" w:rsidP="00A72E7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Less than 5 years</w:t>
            </w:r>
            <w:r w:rsidRPr="00733E14">
              <w:rPr>
                <w:rStyle w:val="FootnoteReference"/>
                <w:rFonts w:ascii="Verdana" w:hAnsi="Verdana"/>
                <w:szCs w:val="22"/>
              </w:rPr>
              <w:footnoteReference w:id="108"/>
            </w:r>
          </w:p>
        </w:tc>
      </w:tr>
      <w:tr w:rsidR="00733E14" w:rsidRPr="00733E14" w14:paraId="1B188BC9"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582DB1A" w14:textId="751D0B70" w:rsidR="00733E14" w:rsidRPr="00733E14" w:rsidRDefault="00733E14" w:rsidP="00B72E00">
            <w:pPr>
              <w:pStyle w:val="FRATableRowHead"/>
              <w:rPr>
                <w:rFonts w:ascii="Verdana" w:hAnsi="Verdana"/>
                <w:sz w:val="22"/>
                <w:szCs w:val="22"/>
              </w:rPr>
            </w:pPr>
            <w:r w:rsidRPr="00733E14">
              <w:rPr>
                <w:rFonts w:ascii="Verdana" w:hAnsi="Verdana"/>
                <w:sz w:val="22"/>
                <w:szCs w:val="22"/>
                <w:lang w:val="mt-MT"/>
              </w:rPr>
              <w:t xml:space="preserve">Nazareth foundation </w:t>
            </w:r>
            <w:r w:rsidRPr="00733E14">
              <w:rPr>
                <w:rFonts w:ascii="Verdana" w:hAnsi="Verdana"/>
                <w:sz w:val="22"/>
                <w:szCs w:val="22"/>
                <w:lang w:val="mt-MT"/>
              </w:rPr>
              <w:lastRenderedPageBreak/>
              <w:t xml:space="preserve">(unofficial translation) </w:t>
            </w:r>
            <w:r w:rsidRPr="00733E14">
              <w:rPr>
                <w:rFonts w:ascii="Verdana" w:hAnsi="Verdana"/>
                <w:i/>
                <w:sz w:val="22"/>
                <w:szCs w:val="22"/>
              </w:rPr>
              <w:t>Fondazzjoni Nazareth</w:t>
            </w:r>
            <w:r w:rsidRPr="00733E14">
              <w:rPr>
                <w:rFonts w:ascii="Verdana" w:hAnsi="Verdana"/>
                <w:sz w:val="22"/>
                <w:szCs w:val="22"/>
              </w:rPr>
              <w:t xml:space="preserve">, runs 3 homes namely </w:t>
            </w:r>
            <w:r w:rsidRPr="00733E14">
              <w:rPr>
                <w:rFonts w:ascii="Verdana" w:hAnsi="Verdana"/>
                <w:sz w:val="22"/>
                <w:szCs w:val="22"/>
                <w:lang w:val="mt-MT"/>
              </w:rPr>
              <w:t xml:space="preserve">Nazareth home (unofficial translation) </w:t>
            </w:r>
            <w:r w:rsidRPr="00733E14">
              <w:rPr>
                <w:rFonts w:ascii="Verdana" w:hAnsi="Verdana"/>
                <w:i/>
                <w:sz w:val="22"/>
                <w:szCs w:val="22"/>
              </w:rPr>
              <w:t>Dar Nazareth,</w:t>
            </w:r>
            <w:r w:rsidRPr="00733E14">
              <w:rPr>
                <w:rFonts w:ascii="Verdana" w:hAnsi="Verdana"/>
                <w:sz w:val="22"/>
                <w:szCs w:val="22"/>
                <w:lang w:val="mt-MT"/>
              </w:rPr>
              <w:t xml:space="preserve"> Archpriest Degabriele home (unofficial translation) </w:t>
            </w:r>
            <w:r w:rsidRPr="00733E14">
              <w:rPr>
                <w:rFonts w:ascii="Verdana" w:hAnsi="Verdana"/>
                <w:i/>
                <w:sz w:val="22"/>
                <w:szCs w:val="22"/>
              </w:rPr>
              <w:t xml:space="preserve"> Dar l-Arcipriet Degabriele,</w:t>
            </w:r>
            <w:r w:rsidRPr="00733E14">
              <w:rPr>
                <w:rFonts w:ascii="Verdana" w:hAnsi="Verdana"/>
                <w:sz w:val="22"/>
                <w:szCs w:val="22"/>
                <w:lang w:val="mt-MT"/>
              </w:rPr>
              <w:t xml:space="preserve">Jean Vanier home (unofficial translation) </w:t>
            </w:r>
            <w:r w:rsidRPr="00733E14">
              <w:rPr>
                <w:rFonts w:ascii="Verdana" w:hAnsi="Verdana"/>
                <w:i/>
                <w:sz w:val="22"/>
                <w:szCs w:val="22"/>
              </w:rPr>
              <w:t>Dar Jean Vanier</w:t>
            </w:r>
            <w:r w:rsidRPr="00733E14">
              <w:rPr>
                <w:rStyle w:val="FootnoteReference"/>
                <w:rFonts w:ascii="Verdana" w:hAnsi="Verdana"/>
                <w:sz w:val="22"/>
                <w:szCs w:val="22"/>
              </w:rPr>
              <w:footnoteReference w:id="109"/>
            </w:r>
            <w:r w:rsidRPr="00733E14">
              <w:rPr>
                <w:rFonts w:ascii="Verdana" w:hAnsi="Verdana"/>
                <w:sz w:val="22"/>
                <w:szCs w:val="22"/>
              </w:rPr>
              <w:t>,</w:t>
            </w:r>
            <w:r w:rsidRPr="00733E14">
              <w:rPr>
                <w:rStyle w:val="FootnoteReference"/>
                <w:rFonts w:ascii="Verdana" w:hAnsi="Verdana"/>
                <w:sz w:val="22"/>
                <w:szCs w:val="22"/>
              </w:rPr>
              <w:footnoteReference w:id="110"/>
            </w:r>
          </w:p>
        </w:tc>
        <w:tc>
          <w:tcPr>
            <w:tcW w:w="307" w:type="pct"/>
            <w:tcBorders>
              <w:top w:val="single" w:sz="4" w:space="0" w:color="auto"/>
              <w:left w:val="single" w:sz="4" w:space="0" w:color="auto"/>
              <w:bottom w:val="single" w:sz="4" w:space="0" w:color="auto"/>
              <w:right w:val="single" w:sz="4" w:space="0" w:color="auto"/>
            </w:tcBorders>
            <w:vAlign w:val="center"/>
          </w:tcPr>
          <w:p w14:paraId="081C2C7F"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 xml:space="preserve">Sheltered </w:t>
            </w:r>
            <w:r w:rsidRPr="00733E14">
              <w:rPr>
                <w:rFonts w:ascii="Verdana" w:hAnsi="Verdana"/>
                <w:szCs w:val="22"/>
              </w:rPr>
              <w:lastRenderedPageBreak/>
              <w:t>housing</w:t>
            </w:r>
          </w:p>
        </w:tc>
        <w:tc>
          <w:tcPr>
            <w:tcW w:w="217" w:type="pct"/>
            <w:tcBorders>
              <w:top w:val="single" w:sz="4" w:space="0" w:color="auto"/>
              <w:left w:val="single" w:sz="4" w:space="0" w:color="auto"/>
              <w:bottom w:val="single" w:sz="4" w:space="0" w:color="auto"/>
              <w:right w:val="single" w:sz="4" w:space="0" w:color="auto"/>
            </w:tcBorders>
            <w:vAlign w:val="center"/>
          </w:tcPr>
          <w:p w14:paraId="3BE3B285"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6-10 place</w:t>
            </w:r>
            <w:r w:rsidRPr="00733E14">
              <w:rPr>
                <w:rFonts w:ascii="Verdana" w:hAnsi="Verdana"/>
                <w:szCs w:val="22"/>
              </w:rPr>
              <w:lastRenderedPageBreak/>
              <w:t>s each</w:t>
            </w:r>
          </w:p>
        </w:tc>
        <w:tc>
          <w:tcPr>
            <w:tcW w:w="398" w:type="pct"/>
            <w:tcBorders>
              <w:top w:val="single" w:sz="4" w:space="0" w:color="auto"/>
              <w:left w:val="single" w:sz="4" w:space="0" w:color="auto"/>
              <w:bottom w:val="single" w:sz="4" w:space="0" w:color="auto"/>
              <w:right w:val="single" w:sz="4" w:space="0" w:color="auto"/>
            </w:tcBorders>
            <w:vAlign w:val="center"/>
          </w:tcPr>
          <w:p w14:paraId="29445C81" w14:textId="117FE06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lang w:val="mt-MT"/>
              </w:rPr>
              <w:lastRenderedPageBreak/>
              <w:t>Adults</w:t>
            </w:r>
            <w:r w:rsidRPr="00733E14">
              <w:rPr>
                <w:rFonts w:ascii="Verdana" w:hAnsi="Verdana"/>
                <w:szCs w:val="22"/>
                <w:lang w:val="en-IE"/>
              </w:rPr>
              <w:t xml:space="preserve"> (</w:t>
            </w:r>
            <w:r w:rsidRPr="00733E14">
              <w:rPr>
                <w:rFonts w:ascii="Verdana" w:hAnsi="Verdana"/>
                <w:szCs w:val="22"/>
              </w:rPr>
              <w:t xml:space="preserve">Over </w:t>
            </w:r>
            <w:r w:rsidRPr="00733E14">
              <w:rPr>
                <w:rFonts w:ascii="Verdana" w:hAnsi="Verdana"/>
                <w:szCs w:val="22"/>
              </w:rPr>
              <w:lastRenderedPageBreak/>
              <w:t>18 years)</w:t>
            </w:r>
          </w:p>
        </w:tc>
        <w:tc>
          <w:tcPr>
            <w:tcW w:w="427" w:type="pct"/>
            <w:tcBorders>
              <w:top w:val="single" w:sz="4" w:space="0" w:color="auto"/>
              <w:left w:val="single" w:sz="4" w:space="0" w:color="auto"/>
              <w:bottom w:val="single" w:sz="4" w:space="0" w:color="auto"/>
              <w:right w:val="single" w:sz="4" w:space="0" w:color="auto"/>
            </w:tcBorders>
            <w:vAlign w:val="center"/>
          </w:tcPr>
          <w:p w14:paraId="3E9D7F94"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Mixed</w:t>
            </w:r>
          </w:p>
        </w:tc>
        <w:tc>
          <w:tcPr>
            <w:tcW w:w="403" w:type="pct"/>
            <w:tcBorders>
              <w:top w:val="single" w:sz="4" w:space="0" w:color="auto"/>
              <w:left w:val="single" w:sz="4" w:space="0" w:color="auto"/>
              <w:bottom w:val="single" w:sz="4" w:space="0" w:color="auto"/>
              <w:right w:val="single" w:sz="4" w:space="0" w:color="auto"/>
            </w:tcBorders>
            <w:vAlign w:val="center"/>
          </w:tcPr>
          <w:p w14:paraId="3B342BE1"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Variable </w:t>
            </w:r>
            <w:r w:rsidRPr="00733E14">
              <w:rPr>
                <w:rFonts w:ascii="Verdana" w:hAnsi="Verdana"/>
                <w:szCs w:val="22"/>
              </w:rPr>
              <w:lastRenderedPageBreak/>
              <w:t>support provided</w:t>
            </w:r>
          </w:p>
        </w:tc>
        <w:tc>
          <w:tcPr>
            <w:tcW w:w="466" w:type="pct"/>
            <w:tcBorders>
              <w:top w:val="single" w:sz="4" w:space="0" w:color="auto"/>
              <w:left w:val="single" w:sz="4" w:space="0" w:color="auto"/>
              <w:bottom w:val="single" w:sz="4" w:space="0" w:color="auto"/>
              <w:right w:val="single" w:sz="4" w:space="0" w:color="auto"/>
            </w:tcBorders>
            <w:vAlign w:val="center"/>
          </w:tcPr>
          <w:p w14:paraId="5B842BC8" w14:textId="18576732"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lastRenderedPageBreak/>
              <w:t>Mainly independe</w:t>
            </w:r>
            <w:r w:rsidRPr="00733E14">
              <w:rPr>
                <w:rFonts w:ascii="Verdana" w:hAnsi="Verdana"/>
                <w:szCs w:val="22"/>
              </w:rPr>
              <w:lastRenderedPageBreak/>
              <w:t>nt, (services provided by civil society)</w:t>
            </w:r>
          </w:p>
        </w:tc>
        <w:tc>
          <w:tcPr>
            <w:tcW w:w="548" w:type="pct"/>
            <w:tcBorders>
              <w:top w:val="single" w:sz="4" w:space="0" w:color="auto"/>
              <w:left w:val="single" w:sz="4" w:space="0" w:color="auto"/>
              <w:bottom w:val="single" w:sz="4" w:space="0" w:color="auto"/>
              <w:right w:val="single" w:sz="4" w:space="0" w:color="auto"/>
            </w:tcBorders>
            <w:vAlign w:val="center"/>
          </w:tcPr>
          <w:p w14:paraId="789077B6" w14:textId="36B0CA5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Mix</w:t>
            </w:r>
            <w:r w:rsidRPr="00733E14">
              <w:rPr>
                <w:rFonts w:ascii="Verdana" w:hAnsi="Verdana"/>
                <w:szCs w:val="22"/>
                <w:lang w:val="mt-MT"/>
              </w:rPr>
              <w:t>ed governme</w:t>
            </w:r>
            <w:r w:rsidRPr="00733E14">
              <w:rPr>
                <w:rFonts w:ascii="Verdana" w:hAnsi="Verdana"/>
                <w:szCs w:val="22"/>
                <w:lang w:val="mt-MT"/>
              </w:rPr>
              <w:lastRenderedPageBreak/>
              <w:t xml:space="preserve">nt and private </w:t>
            </w:r>
            <w:r w:rsidRPr="00733E14">
              <w:rPr>
                <w:rFonts w:ascii="Verdana" w:hAnsi="Verdana"/>
                <w:szCs w:val="22"/>
              </w:rPr>
              <w:t xml:space="preserve"> (social benefits, national government, donations)</w:t>
            </w:r>
          </w:p>
        </w:tc>
        <w:tc>
          <w:tcPr>
            <w:tcW w:w="529" w:type="pct"/>
            <w:tcBorders>
              <w:top w:val="single" w:sz="4" w:space="0" w:color="auto"/>
              <w:left w:val="single" w:sz="4" w:space="0" w:color="auto"/>
              <w:bottom w:val="single" w:sz="4" w:space="0" w:color="auto"/>
              <w:right w:val="single" w:sz="4" w:space="0" w:color="auto"/>
            </w:tcBorders>
            <w:vAlign w:val="center"/>
          </w:tcPr>
          <w:p w14:paraId="594D7C13"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lastRenderedPageBreak/>
              <w:t>Over two years</w:t>
            </w:r>
          </w:p>
        </w:tc>
        <w:tc>
          <w:tcPr>
            <w:tcW w:w="374" w:type="pct"/>
            <w:tcBorders>
              <w:top w:val="single" w:sz="4" w:space="0" w:color="auto"/>
              <w:left w:val="single" w:sz="4" w:space="0" w:color="auto"/>
              <w:bottom w:val="single" w:sz="4" w:space="0" w:color="auto"/>
              <w:right w:val="single" w:sz="4" w:space="0" w:color="auto"/>
            </w:tcBorders>
            <w:vAlign w:val="center"/>
          </w:tcPr>
          <w:p w14:paraId="0C9DC198" w14:textId="777777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3F682B8F"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0A474905" w14:textId="7065ED52" w:rsidR="00733E14" w:rsidRPr="00733E14" w:rsidRDefault="00733E14" w:rsidP="00486CAE">
            <w:pPr>
              <w:pStyle w:val="FRATableRowHead"/>
              <w:rPr>
                <w:rFonts w:ascii="Verdana" w:hAnsi="Verdana"/>
                <w:sz w:val="22"/>
                <w:szCs w:val="22"/>
                <w:lang w:val="mt-MT"/>
              </w:rPr>
            </w:pPr>
            <w:r w:rsidRPr="00733E14">
              <w:rPr>
                <w:rFonts w:ascii="Verdana" w:hAnsi="Verdana"/>
                <w:sz w:val="22"/>
                <w:szCs w:val="22"/>
              </w:rPr>
              <w:t>Supported housing scheme, Richmond Foundation</w:t>
            </w:r>
            <w:r w:rsidRPr="00733E14">
              <w:rPr>
                <w:rStyle w:val="FootnoteReference"/>
                <w:rFonts w:ascii="Verdana" w:hAnsi="Verdana"/>
                <w:sz w:val="22"/>
                <w:szCs w:val="22"/>
              </w:rPr>
              <w:footnoteReference w:id="111"/>
            </w:r>
            <w:r w:rsidRPr="00733E14">
              <w:rPr>
                <w:rFonts w:ascii="Verdana" w:hAnsi="Verdana"/>
                <w:sz w:val="22"/>
                <w:szCs w:val="22"/>
              </w:rPr>
              <w:t xml:space="preserve"> </w:t>
            </w:r>
            <w:r w:rsidRPr="00733E14">
              <w:rPr>
                <w:rStyle w:val="FootnoteReference"/>
                <w:rFonts w:ascii="Verdana" w:hAnsi="Verdana"/>
                <w:sz w:val="22"/>
                <w:szCs w:val="22"/>
              </w:rPr>
              <w:footnoteReference w:id="112"/>
            </w:r>
          </w:p>
        </w:tc>
        <w:tc>
          <w:tcPr>
            <w:tcW w:w="307" w:type="pct"/>
            <w:tcBorders>
              <w:top w:val="single" w:sz="4" w:space="0" w:color="auto"/>
              <w:left w:val="single" w:sz="4" w:space="0" w:color="auto"/>
              <w:bottom w:val="single" w:sz="4" w:space="0" w:color="auto"/>
              <w:right w:val="single" w:sz="4" w:space="0" w:color="auto"/>
            </w:tcBorders>
            <w:vAlign w:val="center"/>
          </w:tcPr>
          <w:p w14:paraId="6BC8E841" w14:textId="73B69686"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15830299" w14:textId="3EB99608"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vAlign w:val="center"/>
          </w:tcPr>
          <w:p w14:paraId="5E075A28" w14:textId="70BD746A"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A</w:t>
            </w:r>
            <w:r w:rsidRPr="00733E14">
              <w:rPr>
                <w:rFonts w:ascii="Verdana" w:hAnsi="Verdana"/>
                <w:szCs w:val="22"/>
                <w:lang w:val="mt-MT"/>
              </w:rPr>
              <w:t>dults</w:t>
            </w:r>
          </w:p>
        </w:tc>
        <w:tc>
          <w:tcPr>
            <w:tcW w:w="427" w:type="pct"/>
            <w:tcBorders>
              <w:top w:val="single" w:sz="4" w:space="0" w:color="auto"/>
              <w:left w:val="single" w:sz="4" w:space="0" w:color="auto"/>
              <w:bottom w:val="single" w:sz="4" w:space="0" w:color="auto"/>
              <w:right w:val="single" w:sz="4" w:space="0" w:color="auto"/>
            </w:tcBorders>
            <w:vAlign w:val="center"/>
          </w:tcPr>
          <w:p w14:paraId="5B1AA1AC" w14:textId="2F27F999"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Mental health problems </w:t>
            </w:r>
          </w:p>
        </w:tc>
        <w:tc>
          <w:tcPr>
            <w:tcW w:w="403" w:type="pct"/>
            <w:tcBorders>
              <w:top w:val="single" w:sz="4" w:space="0" w:color="auto"/>
              <w:left w:val="single" w:sz="4" w:space="0" w:color="auto"/>
              <w:bottom w:val="single" w:sz="4" w:space="0" w:color="auto"/>
              <w:right w:val="single" w:sz="4" w:space="0" w:color="auto"/>
            </w:tcBorders>
            <w:vAlign w:val="center"/>
          </w:tcPr>
          <w:p w14:paraId="27B927F7" w14:textId="2B9F3C6C"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053EF877" w14:textId="16DDCCE9"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Voluntary/n</w:t>
            </w:r>
            <w:r w:rsidRPr="00733E14">
              <w:rPr>
                <w:rFonts w:ascii="Verdana" w:hAnsi="Verdana"/>
                <w:szCs w:val="22"/>
              </w:rPr>
              <w:t>ot-for-profit</w:t>
            </w:r>
          </w:p>
        </w:tc>
        <w:tc>
          <w:tcPr>
            <w:tcW w:w="548" w:type="pct"/>
            <w:tcBorders>
              <w:top w:val="single" w:sz="4" w:space="0" w:color="auto"/>
              <w:left w:val="single" w:sz="4" w:space="0" w:color="auto"/>
              <w:bottom w:val="single" w:sz="4" w:space="0" w:color="auto"/>
              <w:right w:val="single" w:sz="4" w:space="0" w:color="auto"/>
            </w:tcBorders>
            <w:vAlign w:val="center"/>
          </w:tcPr>
          <w:p w14:paraId="5BCE9684" w14:textId="560AB9AB"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government and private</w:t>
            </w:r>
          </w:p>
        </w:tc>
        <w:tc>
          <w:tcPr>
            <w:tcW w:w="529" w:type="pct"/>
            <w:tcBorders>
              <w:top w:val="single" w:sz="4" w:space="0" w:color="auto"/>
              <w:left w:val="single" w:sz="4" w:space="0" w:color="auto"/>
              <w:bottom w:val="single" w:sz="4" w:space="0" w:color="auto"/>
              <w:right w:val="single" w:sz="4" w:space="0" w:color="auto"/>
            </w:tcBorders>
            <w:vAlign w:val="center"/>
          </w:tcPr>
          <w:p w14:paraId="1F712304" w14:textId="7481C9B5"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 of admissions</w:t>
            </w:r>
          </w:p>
        </w:tc>
        <w:tc>
          <w:tcPr>
            <w:tcW w:w="374" w:type="pct"/>
            <w:tcBorders>
              <w:top w:val="single" w:sz="4" w:space="0" w:color="auto"/>
              <w:left w:val="single" w:sz="4" w:space="0" w:color="auto"/>
              <w:bottom w:val="single" w:sz="4" w:space="0" w:color="auto"/>
              <w:right w:val="single" w:sz="4" w:space="0" w:color="auto"/>
            </w:tcBorders>
            <w:vAlign w:val="center"/>
          </w:tcPr>
          <w:p w14:paraId="52591ADB" w14:textId="322416DF" w:rsidR="00733E14" w:rsidRPr="00733E14" w:rsidRDefault="00733E14" w:rsidP="00486CA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10-50 years</w:t>
            </w:r>
          </w:p>
        </w:tc>
      </w:tr>
      <w:tr w:rsidR="00733E14" w:rsidRPr="00733E14" w14:paraId="25B06BA1"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11A617D4" w14:textId="6CF0BEAF" w:rsidR="00733E14" w:rsidRPr="00733E14" w:rsidRDefault="00733E14" w:rsidP="00B72E00">
            <w:pPr>
              <w:pStyle w:val="FRATableRowHead"/>
              <w:rPr>
                <w:rFonts w:ascii="Verdana" w:hAnsi="Verdana"/>
                <w:sz w:val="22"/>
                <w:szCs w:val="22"/>
                <w:highlight w:val="yellow"/>
              </w:rPr>
            </w:pPr>
            <w:r w:rsidRPr="00733E14">
              <w:rPr>
                <w:rFonts w:ascii="Verdana" w:hAnsi="Verdana"/>
                <w:sz w:val="22"/>
                <w:szCs w:val="22"/>
                <w:lang w:val="mt-MT"/>
              </w:rPr>
              <w:t xml:space="preserve">Independent living foundation (unofficial translation) </w:t>
            </w:r>
            <w:r w:rsidRPr="00733E14">
              <w:rPr>
                <w:rFonts w:ascii="Verdana" w:hAnsi="Verdana"/>
                <w:i/>
                <w:sz w:val="22"/>
                <w:szCs w:val="22"/>
              </w:rPr>
              <w:t xml:space="preserve">Fondazzjoni </w:t>
            </w:r>
            <w:r w:rsidRPr="00733E14">
              <w:rPr>
                <w:rFonts w:ascii="Verdana" w:hAnsi="Verdana"/>
                <w:i/>
                <w:sz w:val="22"/>
                <w:szCs w:val="22"/>
                <w:lang w:val="mt-MT"/>
              </w:rPr>
              <w:t>Ħ</w:t>
            </w:r>
            <w:r w:rsidRPr="00733E14">
              <w:rPr>
                <w:rFonts w:ascii="Verdana" w:hAnsi="Verdana"/>
                <w:i/>
                <w:sz w:val="22"/>
                <w:szCs w:val="22"/>
              </w:rPr>
              <w:t>ajja Independe</w:t>
            </w:r>
            <w:r w:rsidRPr="00733E14">
              <w:rPr>
                <w:rFonts w:ascii="Verdana" w:hAnsi="Verdana"/>
                <w:i/>
                <w:sz w:val="22"/>
                <w:szCs w:val="22"/>
              </w:rPr>
              <w:lastRenderedPageBreak/>
              <w:t>nti</w:t>
            </w:r>
            <w:r w:rsidRPr="00733E14">
              <w:rPr>
                <w:rFonts w:ascii="Verdana" w:hAnsi="Verdana"/>
                <w:sz w:val="22"/>
                <w:szCs w:val="22"/>
              </w:rPr>
              <w:t xml:space="preserve"> Notre Dame apartments</w:t>
            </w:r>
            <w:r w:rsidRPr="00733E14">
              <w:rPr>
                <w:rStyle w:val="FootnoteReference"/>
                <w:rFonts w:ascii="Verdana" w:hAnsi="Verdana"/>
                <w:sz w:val="22"/>
                <w:szCs w:val="22"/>
              </w:rPr>
              <w:footnoteReference w:id="113"/>
            </w:r>
          </w:p>
        </w:tc>
        <w:tc>
          <w:tcPr>
            <w:tcW w:w="307" w:type="pct"/>
            <w:tcBorders>
              <w:top w:val="single" w:sz="4" w:space="0" w:color="auto"/>
              <w:left w:val="single" w:sz="4" w:space="0" w:color="auto"/>
              <w:bottom w:val="single" w:sz="4" w:space="0" w:color="auto"/>
              <w:right w:val="single" w:sz="4" w:space="0" w:color="auto"/>
            </w:tcBorders>
            <w:vAlign w:val="center"/>
          </w:tcPr>
          <w:p w14:paraId="2BECEA92" w14:textId="5131723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lastRenderedPageBreak/>
              <w:t>Sheltered housing</w:t>
            </w:r>
          </w:p>
        </w:tc>
        <w:tc>
          <w:tcPr>
            <w:tcW w:w="217" w:type="pct"/>
            <w:tcBorders>
              <w:top w:val="single" w:sz="4" w:space="0" w:color="auto"/>
              <w:left w:val="single" w:sz="4" w:space="0" w:color="auto"/>
              <w:bottom w:val="single" w:sz="4" w:space="0" w:color="auto"/>
              <w:right w:val="single" w:sz="4" w:space="0" w:color="auto"/>
            </w:tcBorders>
            <w:vAlign w:val="center"/>
          </w:tcPr>
          <w:p w14:paraId="3AEFB29D" w14:textId="70F78EB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t>5-10 places</w:t>
            </w:r>
          </w:p>
        </w:tc>
        <w:tc>
          <w:tcPr>
            <w:tcW w:w="398" w:type="pct"/>
            <w:tcBorders>
              <w:top w:val="single" w:sz="4" w:space="0" w:color="auto"/>
              <w:left w:val="single" w:sz="4" w:space="0" w:color="auto"/>
              <w:bottom w:val="single" w:sz="4" w:space="0" w:color="auto"/>
              <w:right w:val="single" w:sz="4" w:space="0" w:color="auto"/>
            </w:tcBorders>
            <w:vAlign w:val="center"/>
          </w:tcPr>
          <w:p w14:paraId="18A40721" w14:textId="642A90B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lang w:val="mt-MT"/>
              </w:rPr>
            </w:pPr>
            <w:r w:rsidRPr="00733E14">
              <w:rPr>
                <w:rFonts w:ascii="Verdana" w:hAnsi="Verdana"/>
                <w:szCs w:val="22"/>
              </w:rPr>
              <w:t>A</w:t>
            </w:r>
            <w:r w:rsidRPr="00733E14">
              <w:rPr>
                <w:rFonts w:ascii="Verdana" w:hAnsi="Verdana"/>
                <w:szCs w:val="22"/>
                <w:lang w:val="mt-MT"/>
              </w:rPr>
              <w:t>dults</w:t>
            </w:r>
          </w:p>
        </w:tc>
        <w:tc>
          <w:tcPr>
            <w:tcW w:w="427" w:type="pct"/>
            <w:tcBorders>
              <w:top w:val="single" w:sz="4" w:space="0" w:color="auto"/>
              <w:left w:val="single" w:sz="4" w:space="0" w:color="auto"/>
              <w:bottom w:val="single" w:sz="4" w:space="0" w:color="auto"/>
              <w:right w:val="single" w:sz="4" w:space="0" w:color="auto"/>
            </w:tcBorders>
            <w:vAlign w:val="center"/>
          </w:tcPr>
          <w:p w14:paraId="67B24B83" w14:textId="4FFEAA1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t>Physical disability</w:t>
            </w:r>
          </w:p>
        </w:tc>
        <w:tc>
          <w:tcPr>
            <w:tcW w:w="403" w:type="pct"/>
            <w:tcBorders>
              <w:top w:val="single" w:sz="4" w:space="0" w:color="auto"/>
              <w:left w:val="single" w:sz="4" w:space="0" w:color="auto"/>
              <w:bottom w:val="single" w:sz="4" w:space="0" w:color="auto"/>
              <w:right w:val="single" w:sz="4" w:space="0" w:color="auto"/>
            </w:tcBorders>
            <w:vAlign w:val="center"/>
          </w:tcPr>
          <w:p w14:paraId="3E07C837" w14:textId="77D0775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t>Less than 10 hours a week</w:t>
            </w:r>
          </w:p>
        </w:tc>
        <w:tc>
          <w:tcPr>
            <w:tcW w:w="466" w:type="pct"/>
            <w:tcBorders>
              <w:top w:val="single" w:sz="4" w:space="0" w:color="auto"/>
              <w:left w:val="single" w:sz="4" w:space="0" w:color="auto"/>
              <w:bottom w:val="single" w:sz="4" w:space="0" w:color="auto"/>
              <w:right w:val="single" w:sz="4" w:space="0" w:color="auto"/>
            </w:tcBorders>
            <w:vAlign w:val="center"/>
          </w:tcPr>
          <w:p w14:paraId="4B98C7D6" w14:textId="137E5065"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lang w:val="mt-MT"/>
              </w:rPr>
              <w:t>Voluntary/n</w:t>
            </w:r>
            <w:r w:rsidRPr="00733E14">
              <w:rPr>
                <w:rFonts w:ascii="Verdana" w:hAnsi="Verdana"/>
                <w:szCs w:val="22"/>
              </w:rPr>
              <w:t>ot-for-profit</w:t>
            </w:r>
          </w:p>
        </w:tc>
        <w:tc>
          <w:tcPr>
            <w:tcW w:w="548" w:type="pct"/>
            <w:tcBorders>
              <w:top w:val="single" w:sz="4" w:space="0" w:color="auto"/>
              <w:left w:val="single" w:sz="4" w:space="0" w:color="auto"/>
              <w:bottom w:val="single" w:sz="4" w:space="0" w:color="auto"/>
              <w:right w:val="single" w:sz="4" w:space="0" w:color="auto"/>
            </w:tcBorders>
            <w:vAlign w:val="center"/>
          </w:tcPr>
          <w:p w14:paraId="3F373F20" w14:textId="6FDEF0C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lang w:val="mt-MT"/>
              </w:rPr>
            </w:pPr>
            <w:r w:rsidRPr="00733E14">
              <w:rPr>
                <w:rFonts w:ascii="Verdana" w:hAnsi="Verdana"/>
                <w:szCs w:val="22"/>
              </w:rPr>
              <w:t>All private</w:t>
            </w:r>
          </w:p>
        </w:tc>
        <w:tc>
          <w:tcPr>
            <w:tcW w:w="529" w:type="pct"/>
            <w:tcBorders>
              <w:top w:val="single" w:sz="4" w:space="0" w:color="auto"/>
              <w:left w:val="single" w:sz="4" w:space="0" w:color="auto"/>
              <w:bottom w:val="single" w:sz="4" w:space="0" w:color="auto"/>
              <w:right w:val="single" w:sz="4" w:space="0" w:color="auto"/>
            </w:tcBorders>
            <w:vAlign w:val="center"/>
          </w:tcPr>
          <w:p w14:paraId="457D750F" w14:textId="56C8FEE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t>Over two years</w:t>
            </w:r>
          </w:p>
        </w:tc>
        <w:tc>
          <w:tcPr>
            <w:tcW w:w="374" w:type="pct"/>
            <w:tcBorders>
              <w:top w:val="single" w:sz="4" w:space="0" w:color="auto"/>
              <w:left w:val="single" w:sz="4" w:space="0" w:color="auto"/>
              <w:bottom w:val="single" w:sz="4" w:space="0" w:color="auto"/>
              <w:right w:val="single" w:sz="4" w:space="0" w:color="auto"/>
            </w:tcBorders>
            <w:vAlign w:val="center"/>
          </w:tcPr>
          <w:p w14:paraId="79009065" w14:textId="77E8C01B"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highlight w:val="yellow"/>
              </w:rPr>
            </w:pPr>
            <w:r w:rsidRPr="00733E14">
              <w:rPr>
                <w:rFonts w:ascii="Verdana" w:hAnsi="Verdana"/>
                <w:szCs w:val="22"/>
              </w:rPr>
              <w:t>Less than five years</w:t>
            </w:r>
          </w:p>
        </w:tc>
      </w:tr>
      <w:tr w:rsidR="00733E14" w:rsidRPr="00733E14" w14:paraId="61EF38B1"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4C25845D" w14:textId="29605479" w:rsidR="00733E14" w:rsidRPr="00733E14" w:rsidRDefault="00733E14" w:rsidP="00D148C3">
            <w:pPr>
              <w:pStyle w:val="FRATableRowHead"/>
              <w:rPr>
                <w:rFonts w:ascii="Verdana" w:hAnsi="Verdana"/>
                <w:sz w:val="22"/>
                <w:szCs w:val="22"/>
              </w:rPr>
            </w:pPr>
            <w:r w:rsidRPr="00733E14">
              <w:rPr>
                <w:rFonts w:ascii="Verdana" w:hAnsi="Verdana"/>
                <w:sz w:val="22"/>
                <w:szCs w:val="22"/>
              </w:rPr>
              <w:t xml:space="preserve">St. James (Capua) Hospital </w:t>
            </w:r>
            <w:r w:rsidRPr="00733E14">
              <w:rPr>
                <w:rStyle w:val="FootnoteReference"/>
                <w:rFonts w:ascii="Verdana" w:hAnsi="Verdana"/>
                <w:sz w:val="22"/>
                <w:szCs w:val="22"/>
              </w:rPr>
              <w:footnoteReference w:id="114"/>
            </w:r>
          </w:p>
        </w:tc>
        <w:tc>
          <w:tcPr>
            <w:tcW w:w="307" w:type="pct"/>
            <w:tcBorders>
              <w:top w:val="single" w:sz="4" w:space="0" w:color="auto"/>
              <w:left w:val="single" w:sz="4" w:space="0" w:color="auto"/>
              <w:bottom w:val="single" w:sz="4" w:space="0" w:color="auto"/>
              <w:right w:val="single" w:sz="4" w:space="0" w:color="auto"/>
            </w:tcBorders>
          </w:tcPr>
          <w:p w14:paraId="5653B84E" w14:textId="505B2012"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Hospital</w:t>
            </w:r>
          </w:p>
        </w:tc>
        <w:tc>
          <w:tcPr>
            <w:tcW w:w="217" w:type="pct"/>
            <w:tcBorders>
              <w:top w:val="single" w:sz="4" w:space="0" w:color="auto"/>
              <w:left w:val="single" w:sz="4" w:space="0" w:color="auto"/>
              <w:bottom w:val="single" w:sz="4" w:space="0" w:color="auto"/>
              <w:right w:val="single" w:sz="4" w:space="0" w:color="auto"/>
            </w:tcBorders>
          </w:tcPr>
          <w:p w14:paraId="64D25DFA" w14:textId="52EA428E"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11-30 places</w:t>
            </w:r>
          </w:p>
        </w:tc>
        <w:tc>
          <w:tcPr>
            <w:tcW w:w="398" w:type="pct"/>
            <w:tcBorders>
              <w:top w:val="single" w:sz="4" w:space="0" w:color="auto"/>
              <w:left w:val="single" w:sz="4" w:space="0" w:color="auto"/>
              <w:bottom w:val="single" w:sz="4" w:space="0" w:color="auto"/>
              <w:right w:val="single" w:sz="4" w:space="0" w:color="auto"/>
            </w:tcBorders>
          </w:tcPr>
          <w:p w14:paraId="756C3142" w14:textId="000830A2"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Adults, Older people </w:t>
            </w:r>
          </w:p>
        </w:tc>
        <w:tc>
          <w:tcPr>
            <w:tcW w:w="427" w:type="pct"/>
            <w:tcBorders>
              <w:top w:val="single" w:sz="4" w:space="0" w:color="auto"/>
              <w:left w:val="single" w:sz="4" w:space="0" w:color="auto"/>
              <w:bottom w:val="single" w:sz="4" w:space="0" w:color="auto"/>
              <w:right w:val="single" w:sz="4" w:space="0" w:color="auto"/>
            </w:tcBorders>
          </w:tcPr>
          <w:p w14:paraId="52AAB154" w14:textId="553E71AB"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tcPr>
          <w:p w14:paraId="7961C332" w14:textId="579B9D84"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 provided</w:t>
            </w:r>
          </w:p>
        </w:tc>
        <w:tc>
          <w:tcPr>
            <w:tcW w:w="466" w:type="pct"/>
            <w:tcBorders>
              <w:top w:val="single" w:sz="4" w:space="0" w:color="auto"/>
              <w:left w:val="single" w:sz="4" w:space="0" w:color="auto"/>
              <w:bottom w:val="single" w:sz="4" w:space="0" w:color="auto"/>
              <w:right w:val="single" w:sz="4" w:space="0" w:color="auto"/>
            </w:tcBorders>
          </w:tcPr>
          <w:p w14:paraId="368A53A5" w14:textId="07F6A3C1"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National</w:t>
            </w:r>
          </w:p>
        </w:tc>
        <w:tc>
          <w:tcPr>
            <w:tcW w:w="548" w:type="pct"/>
            <w:tcBorders>
              <w:top w:val="single" w:sz="4" w:space="0" w:color="auto"/>
              <w:left w:val="single" w:sz="4" w:space="0" w:color="auto"/>
              <w:bottom w:val="single" w:sz="4" w:space="0" w:color="auto"/>
              <w:right w:val="single" w:sz="4" w:space="0" w:color="auto"/>
            </w:tcBorders>
          </w:tcPr>
          <w:p w14:paraId="73B7ABCB" w14:textId="1BF4CB94"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lang w:val="mt-MT"/>
              </w:rPr>
              <w:t xml:space="preserve">Mixed government and private </w:t>
            </w:r>
          </w:p>
        </w:tc>
        <w:tc>
          <w:tcPr>
            <w:tcW w:w="529" w:type="pct"/>
            <w:tcBorders>
              <w:top w:val="single" w:sz="4" w:space="0" w:color="auto"/>
              <w:left w:val="single" w:sz="4" w:space="0" w:color="auto"/>
              <w:bottom w:val="single" w:sz="4" w:space="0" w:color="auto"/>
              <w:right w:val="single" w:sz="4" w:space="0" w:color="auto"/>
            </w:tcBorders>
          </w:tcPr>
          <w:p w14:paraId="68467631" w14:textId="1932A38A"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w:t>
            </w:r>
          </w:p>
        </w:tc>
        <w:tc>
          <w:tcPr>
            <w:tcW w:w="374" w:type="pct"/>
            <w:tcBorders>
              <w:top w:val="single" w:sz="4" w:space="0" w:color="auto"/>
              <w:left w:val="single" w:sz="4" w:space="0" w:color="auto"/>
              <w:bottom w:val="single" w:sz="4" w:space="0" w:color="auto"/>
              <w:right w:val="single" w:sz="4" w:space="0" w:color="auto"/>
            </w:tcBorders>
          </w:tcPr>
          <w:p w14:paraId="723121EB" w14:textId="46B8B681" w:rsidR="00733E14" w:rsidRPr="00733E14" w:rsidRDefault="00733E14" w:rsidP="00D148C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1-5 years</w:t>
            </w:r>
          </w:p>
        </w:tc>
      </w:tr>
      <w:tr w:rsidR="00733E14" w:rsidRPr="00733E14" w14:paraId="5B458222"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3FBCA13B" w14:textId="0D465F3C" w:rsidR="00733E14" w:rsidRPr="00733E14" w:rsidRDefault="00733E14" w:rsidP="00B72E00">
            <w:pPr>
              <w:pStyle w:val="FRATableRowHead"/>
              <w:rPr>
                <w:rFonts w:ascii="Verdana" w:hAnsi="Verdana"/>
                <w:sz w:val="22"/>
                <w:szCs w:val="22"/>
                <w:lang w:val="mt-MT"/>
              </w:rPr>
            </w:pPr>
            <w:r w:rsidRPr="00733E14">
              <w:rPr>
                <w:rFonts w:ascii="Verdana" w:hAnsi="Verdana"/>
                <w:sz w:val="22"/>
                <w:szCs w:val="22"/>
              </w:rPr>
              <w:t>Karin Grech Rehabilitation Hospital</w:t>
            </w:r>
            <w:r w:rsidRPr="00733E14">
              <w:rPr>
                <w:rStyle w:val="FootnoteReference"/>
                <w:rFonts w:ascii="Verdana" w:hAnsi="Verdana"/>
                <w:sz w:val="22"/>
                <w:szCs w:val="22"/>
              </w:rPr>
              <w:footnoteReference w:id="115"/>
            </w:r>
            <w:r w:rsidRPr="00733E14">
              <w:rPr>
                <w:rFonts w:ascii="Verdana" w:hAnsi="Verdana"/>
                <w:sz w:val="22"/>
                <w:szCs w:val="22"/>
              </w:rPr>
              <w:t xml:space="preserve"> </w:t>
            </w:r>
            <w:r w:rsidRPr="00733E14">
              <w:rPr>
                <w:rStyle w:val="FootnoteReference"/>
                <w:rFonts w:ascii="Verdana" w:hAnsi="Verdana"/>
                <w:sz w:val="22"/>
                <w:szCs w:val="22"/>
              </w:rPr>
              <w:footnoteReference w:id="116"/>
            </w:r>
          </w:p>
        </w:tc>
        <w:tc>
          <w:tcPr>
            <w:tcW w:w="307" w:type="pct"/>
            <w:tcBorders>
              <w:top w:val="single" w:sz="4" w:space="0" w:color="auto"/>
              <w:left w:val="single" w:sz="4" w:space="0" w:color="auto"/>
              <w:bottom w:val="single" w:sz="4" w:space="0" w:color="auto"/>
              <w:right w:val="single" w:sz="4" w:space="0" w:color="auto"/>
            </w:tcBorders>
            <w:vAlign w:val="center"/>
          </w:tcPr>
          <w:p w14:paraId="4282213C" w14:textId="0FA78AC1"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Hospital</w:t>
            </w:r>
          </w:p>
        </w:tc>
        <w:tc>
          <w:tcPr>
            <w:tcW w:w="217" w:type="pct"/>
            <w:tcBorders>
              <w:top w:val="single" w:sz="4" w:space="0" w:color="auto"/>
              <w:left w:val="single" w:sz="4" w:space="0" w:color="auto"/>
              <w:bottom w:val="single" w:sz="4" w:space="0" w:color="auto"/>
              <w:right w:val="single" w:sz="4" w:space="0" w:color="auto"/>
            </w:tcBorders>
            <w:vAlign w:val="center"/>
          </w:tcPr>
          <w:p w14:paraId="1541DB9B" w14:textId="2982D286"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100 places</w:t>
            </w:r>
          </w:p>
        </w:tc>
        <w:tc>
          <w:tcPr>
            <w:tcW w:w="398" w:type="pct"/>
            <w:tcBorders>
              <w:top w:val="single" w:sz="4" w:space="0" w:color="auto"/>
              <w:left w:val="single" w:sz="4" w:space="0" w:color="auto"/>
              <w:bottom w:val="single" w:sz="4" w:space="0" w:color="auto"/>
              <w:right w:val="single" w:sz="4" w:space="0" w:color="auto"/>
            </w:tcBorders>
            <w:vAlign w:val="center"/>
          </w:tcPr>
          <w:p w14:paraId="1A9296DD" w14:textId="1AD3324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w:t>
            </w:r>
          </w:p>
        </w:tc>
        <w:tc>
          <w:tcPr>
            <w:tcW w:w="427" w:type="pct"/>
            <w:tcBorders>
              <w:top w:val="single" w:sz="4" w:space="0" w:color="auto"/>
              <w:left w:val="single" w:sz="4" w:space="0" w:color="auto"/>
              <w:bottom w:val="single" w:sz="4" w:space="0" w:color="auto"/>
              <w:right w:val="single" w:sz="4" w:space="0" w:color="auto"/>
            </w:tcBorders>
            <w:vAlign w:val="center"/>
          </w:tcPr>
          <w:p w14:paraId="04B24FB1" w14:textId="333D82B9"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w:t>
            </w:r>
          </w:p>
        </w:tc>
        <w:tc>
          <w:tcPr>
            <w:tcW w:w="403" w:type="pct"/>
            <w:tcBorders>
              <w:top w:val="single" w:sz="4" w:space="0" w:color="auto"/>
              <w:left w:val="single" w:sz="4" w:space="0" w:color="auto"/>
              <w:bottom w:val="single" w:sz="4" w:space="0" w:color="auto"/>
              <w:right w:val="single" w:sz="4" w:space="0" w:color="auto"/>
            </w:tcBorders>
            <w:vAlign w:val="center"/>
          </w:tcPr>
          <w:p w14:paraId="47A7DDA4" w14:textId="59CCC96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0DEEBA18" w14:textId="20563D5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National</w:t>
            </w:r>
          </w:p>
        </w:tc>
        <w:tc>
          <w:tcPr>
            <w:tcW w:w="548" w:type="pct"/>
            <w:tcBorders>
              <w:top w:val="single" w:sz="4" w:space="0" w:color="auto"/>
              <w:left w:val="single" w:sz="4" w:space="0" w:color="auto"/>
              <w:bottom w:val="single" w:sz="4" w:space="0" w:color="auto"/>
              <w:right w:val="single" w:sz="4" w:space="0" w:color="auto"/>
            </w:tcBorders>
            <w:vAlign w:val="center"/>
          </w:tcPr>
          <w:p w14:paraId="1A65D235" w14:textId="277D22A8"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4F3E0A87" w14:textId="06A742E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1A26BDA1" w14:textId="59BE506A"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Less than 5 years</w:t>
            </w:r>
          </w:p>
        </w:tc>
      </w:tr>
      <w:tr w:rsidR="00733E14" w:rsidRPr="00733E14" w14:paraId="2EDCCF48"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241B648A" w14:textId="03AACA97" w:rsidR="00733E14" w:rsidRPr="00733E14" w:rsidRDefault="00733E14" w:rsidP="00B72E00">
            <w:pPr>
              <w:pStyle w:val="FRATableRowHead"/>
              <w:rPr>
                <w:rFonts w:ascii="Verdana" w:hAnsi="Verdana"/>
                <w:sz w:val="22"/>
                <w:szCs w:val="22"/>
              </w:rPr>
            </w:pPr>
            <w:r w:rsidRPr="00733E14">
              <w:rPr>
                <w:rFonts w:ascii="Verdana" w:hAnsi="Verdana"/>
                <w:sz w:val="22"/>
                <w:szCs w:val="22"/>
              </w:rPr>
              <w:t>Mount Carmel Hospital</w:t>
            </w:r>
            <w:r w:rsidRPr="00733E14">
              <w:rPr>
                <w:rStyle w:val="FootnoteReference"/>
                <w:rFonts w:ascii="Verdana" w:hAnsi="Verdana"/>
                <w:sz w:val="22"/>
                <w:szCs w:val="22"/>
              </w:rPr>
              <w:footnoteReference w:id="117"/>
            </w:r>
          </w:p>
        </w:tc>
        <w:tc>
          <w:tcPr>
            <w:tcW w:w="307" w:type="pct"/>
            <w:tcBorders>
              <w:top w:val="single" w:sz="4" w:space="0" w:color="auto"/>
              <w:left w:val="single" w:sz="4" w:space="0" w:color="auto"/>
              <w:bottom w:val="single" w:sz="4" w:space="0" w:color="auto"/>
              <w:right w:val="single" w:sz="4" w:space="0" w:color="auto"/>
            </w:tcBorders>
            <w:vAlign w:val="center"/>
          </w:tcPr>
          <w:p w14:paraId="49ECCF62"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Psychiatric hospital</w:t>
            </w:r>
          </w:p>
        </w:tc>
        <w:tc>
          <w:tcPr>
            <w:tcW w:w="217" w:type="pct"/>
            <w:tcBorders>
              <w:top w:val="single" w:sz="4" w:space="0" w:color="auto"/>
              <w:left w:val="single" w:sz="4" w:space="0" w:color="auto"/>
              <w:bottom w:val="single" w:sz="4" w:space="0" w:color="auto"/>
              <w:right w:val="single" w:sz="4" w:space="0" w:color="auto"/>
            </w:tcBorders>
            <w:vAlign w:val="center"/>
          </w:tcPr>
          <w:p w14:paraId="1CDCC6DC"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100 places</w:t>
            </w:r>
          </w:p>
        </w:tc>
        <w:tc>
          <w:tcPr>
            <w:tcW w:w="398" w:type="pct"/>
            <w:tcBorders>
              <w:top w:val="single" w:sz="4" w:space="0" w:color="auto"/>
              <w:left w:val="single" w:sz="4" w:space="0" w:color="auto"/>
              <w:bottom w:val="single" w:sz="4" w:space="0" w:color="auto"/>
              <w:right w:val="single" w:sz="4" w:space="0" w:color="auto"/>
            </w:tcBorders>
            <w:vAlign w:val="center"/>
          </w:tcPr>
          <w:p w14:paraId="5CC59ABF" w14:textId="2207103B"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lang w:val="mt-MT"/>
              </w:rPr>
              <w:t>Children, Adults, 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23CE6D67" w14:textId="040674D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 xml:space="preserve">Mental health problems </w:t>
            </w:r>
          </w:p>
        </w:tc>
        <w:tc>
          <w:tcPr>
            <w:tcW w:w="403" w:type="pct"/>
            <w:tcBorders>
              <w:top w:val="single" w:sz="4" w:space="0" w:color="auto"/>
              <w:left w:val="single" w:sz="4" w:space="0" w:color="auto"/>
              <w:bottom w:val="single" w:sz="4" w:space="0" w:color="auto"/>
              <w:right w:val="single" w:sz="4" w:space="0" w:color="auto"/>
            </w:tcBorders>
            <w:vAlign w:val="center"/>
          </w:tcPr>
          <w:p w14:paraId="4147BDFE"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78508E3D" w14:textId="06BD0193"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mt-MT"/>
              </w:rPr>
            </w:pPr>
            <w:r w:rsidRPr="00733E14">
              <w:rPr>
                <w:rFonts w:ascii="Verdana" w:hAnsi="Verdana"/>
                <w:szCs w:val="22"/>
              </w:rPr>
              <w:t xml:space="preserve">National </w:t>
            </w:r>
          </w:p>
        </w:tc>
        <w:tc>
          <w:tcPr>
            <w:tcW w:w="548" w:type="pct"/>
            <w:tcBorders>
              <w:top w:val="single" w:sz="4" w:space="0" w:color="auto"/>
              <w:left w:val="single" w:sz="4" w:space="0" w:color="auto"/>
              <w:bottom w:val="single" w:sz="4" w:space="0" w:color="auto"/>
              <w:right w:val="single" w:sz="4" w:space="0" w:color="auto"/>
            </w:tcBorders>
            <w:vAlign w:val="center"/>
          </w:tcPr>
          <w:p w14:paraId="456DB99D"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1D7694D4"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693845DB" w14:textId="77777777" w:rsidR="00733E14" w:rsidRPr="00733E14" w:rsidRDefault="00733E14" w:rsidP="00B72E0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733E14">
              <w:rPr>
                <w:rFonts w:ascii="Verdana" w:hAnsi="Verdana"/>
                <w:szCs w:val="22"/>
              </w:rPr>
              <w:t>Over 50 years</w:t>
            </w:r>
          </w:p>
        </w:tc>
      </w:tr>
      <w:tr w:rsidR="00733E14" w:rsidRPr="00733E14" w14:paraId="3161B2C8" w14:textId="77777777" w:rsidTr="00733E1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31" w:type="pct"/>
            <w:tcBorders>
              <w:top w:val="single" w:sz="4" w:space="0" w:color="auto"/>
              <w:left w:val="single" w:sz="4" w:space="0" w:color="auto"/>
              <w:bottom w:val="single" w:sz="4" w:space="0" w:color="auto"/>
              <w:right w:val="single" w:sz="4" w:space="0" w:color="auto"/>
            </w:tcBorders>
          </w:tcPr>
          <w:p w14:paraId="6808C622" w14:textId="6370CEBF" w:rsidR="00733E14" w:rsidRPr="00733E14" w:rsidRDefault="00733E14" w:rsidP="00B72E00">
            <w:pPr>
              <w:pStyle w:val="FRATableRowHead"/>
              <w:rPr>
                <w:rFonts w:ascii="Verdana" w:hAnsi="Verdana"/>
                <w:sz w:val="22"/>
                <w:szCs w:val="22"/>
              </w:rPr>
            </w:pPr>
            <w:r w:rsidRPr="00733E14">
              <w:rPr>
                <w:rFonts w:ascii="Verdana" w:hAnsi="Verdana"/>
                <w:sz w:val="22"/>
                <w:szCs w:val="22"/>
              </w:rPr>
              <w:t>Tal-Ibragg Mental Hospital, Gozo</w:t>
            </w:r>
            <w:r w:rsidRPr="00733E14">
              <w:rPr>
                <w:rStyle w:val="FootnoteReference"/>
                <w:rFonts w:ascii="Verdana" w:hAnsi="Verdana"/>
                <w:sz w:val="22"/>
                <w:szCs w:val="22"/>
              </w:rPr>
              <w:footnoteReference w:id="118"/>
            </w:r>
            <w:r w:rsidRPr="00733E14">
              <w:rPr>
                <w:rFonts w:ascii="Verdana" w:hAnsi="Verdana"/>
                <w:sz w:val="22"/>
                <w:szCs w:val="22"/>
              </w:rPr>
              <w:t xml:space="preserve"> </w:t>
            </w:r>
            <w:r w:rsidRPr="00733E14">
              <w:rPr>
                <w:rStyle w:val="FootnoteReference"/>
                <w:rFonts w:ascii="Verdana" w:hAnsi="Verdana"/>
                <w:sz w:val="22"/>
                <w:szCs w:val="22"/>
              </w:rPr>
              <w:footnoteReference w:id="119"/>
            </w:r>
          </w:p>
        </w:tc>
        <w:tc>
          <w:tcPr>
            <w:tcW w:w="307" w:type="pct"/>
            <w:tcBorders>
              <w:top w:val="single" w:sz="4" w:space="0" w:color="auto"/>
              <w:left w:val="single" w:sz="4" w:space="0" w:color="auto"/>
              <w:bottom w:val="single" w:sz="4" w:space="0" w:color="auto"/>
              <w:right w:val="single" w:sz="4" w:space="0" w:color="auto"/>
            </w:tcBorders>
            <w:vAlign w:val="center"/>
          </w:tcPr>
          <w:p w14:paraId="33A60368" w14:textId="5A0E2CA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Psychiatric hospital</w:t>
            </w:r>
          </w:p>
        </w:tc>
        <w:tc>
          <w:tcPr>
            <w:tcW w:w="217" w:type="pct"/>
            <w:tcBorders>
              <w:top w:val="single" w:sz="4" w:space="0" w:color="auto"/>
              <w:left w:val="single" w:sz="4" w:space="0" w:color="auto"/>
              <w:bottom w:val="single" w:sz="4" w:space="0" w:color="auto"/>
              <w:right w:val="single" w:sz="4" w:space="0" w:color="auto"/>
            </w:tcBorders>
            <w:vAlign w:val="center"/>
          </w:tcPr>
          <w:p w14:paraId="02DD8CB2" w14:textId="6CD4DF4F"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30 -100 places</w:t>
            </w:r>
          </w:p>
        </w:tc>
        <w:tc>
          <w:tcPr>
            <w:tcW w:w="398" w:type="pct"/>
            <w:tcBorders>
              <w:top w:val="single" w:sz="4" w:space="0" w:color="auto"/>
              <w:left w:val="single" w:sz="4" w:space="0" w:color="auto"/>
              <w:bottom w:val="single" w:sz="4" w:space="0" w:color="auto"/>
              <w:right w:val="single" w:sz="4" w:space="0" w:color="auto"/>
            </w:tcBorders>
            <w:vAlign w:val="center"/>
          </w:tcPr>
          <w:p w14:paraId="086B28F6" w14:textId="515E367E"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Mixed (children, adults, older people)</w:t>
            </w:r>
          </w:p>
        </w:tc>
        <w:tc>
          <w:tcPr>
            <w:tcW w:w="427" w:type="pct"/>
            <w:tcBorders>
              <w:top w:val="single" w:sz="4" w:space="0" w:color="auto"/>
              <w:left w:val="single" w:sz="4" w:space="0" w:color="auto"/>
              <w:bottom w:val="single" w:sz="4" w:space="0" w:color="auto"/>
              <w:right w:val="single" w:sz="4" w:space="0" w:color="auto"/>
            </w:tcBorders>
            <w:vAlign w:val="center"/>
          </w:tcPr>
          <w:p w14:paraId="120F23DD" w14:textId="392FC67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 xml:space="preserve">Mental health problems </w:t>
            </w:r>
          </w:p>
        </w:tc>
        <w:tc>
          <w:tcPr>
            <w:tcW w:w="403" w:type="pct"/>
            <w:tcBorders>
              <w:top w:val="single" w:sz="4" w:space="0" w:color="auto"/>
              <w:left w:val="single" w:sz="4" w:space="0" w:color="auto"/>
              <w:bottom w:val="single" w:sz="4" w:space="0" w:color="auto"/>
              <w:right w:val="single" w:sz="4" w:space="0" w:color="auto"/>
            </w:tcBorders>
            <w:vAlign w:val="center"/>
          </w:tcPr>
          <w:p w14:paraId="69DF8C1F" w14:textId="78DC7E77"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24 hour support</w:t>
            </w:r>
          </w:p>
        </w:tc>
        <w:tc>
          <w:tcPr>
            <w:tcW w:w="466" w:type="pct"/>
            <w:tcBorders>
              <w:top w:val="single" w:sz="4" w:space="0" w:color="auto"/>
              <w:left w:val="single" w:sz="4" w:space="0" w:color="auto"/>
              <w:bottom w:val="single" w:sz="4" w:space="0" w:color="auto"/>
              <w:right w:val="single" w:sz="4" w:space="0" w:color="auto"/>
            </w:tcBorders>
            <w:vAlign w:val="center"/>
          </w:tcPr>
          <w:p w14:paraId="400F70B8" w14:textId="3DEC9BE2"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National</w:t>
            </w:r>
          </w:p>
        </w:tc>
        <w:tc>
          <w:tcPr>
            <w:tcW w:w="548" w:type="pct"/>
            <w:tcBorders>
              <w:top w:val="single" w:sz="4" w:space="0" w:color="auto"/>
              <w:left w:val="single" w:sz="4" w:space="0" w:color="auto"/>
              <w:bottom w:val="single" w:sz="4" w:space="0" w:color="auto"/>
              <w:right w:val="single" w:sz="4" w:space="0" w:color="auto"/>
            </w:tcBorders>
            <w:vAlign w:val="center"/>
          </w:tcPr>
          <w:p w14:paraId="2B6410C5" w14:textId="37C847E0"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mt-MT"/>
              </w:rPr>
            </w:pPr>
            <w:r w:rsidRPr="00733E14">
              <w:rPr>
                <w:rFonts w:ascii="Verdana" w:hAnsi="Verdana"/>
                <w:szCs w:val="22"/>
              </w:rPr>
              <w:t>National government</w:t>
            </w:r>
          </w:p>
        </w:tc>
        <w:tc>
          <w:tcPr>
            <w:tcW w:w="529" w:type="pct"/>
            <w:tcBorders>
              <w:top w:val="single" w:sz="4" w:space="0" w:color="auto"/>
              <w:left w:val="single" w:sz="4" w:space="0" w:color="auto"/>
              <w:bottom w:val="single" w:sz="4" w:space="0" w:color="auto"/>
              <w:right w:val="single" w:sz="4" w:space="0" w:color="auto"/>
            </w:tcBorders>
            <w:vAlign w:val="center"/>
          </w:tcPr>
          <w:p w14:paraId="38E42BCF" w14:textId="197A39BD"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Mixed lengths of admission</w:t>
            </w:r>
          </w:p>
        </w:tc>
        <w:tc>
          <w:tcPr>
            <w:tcW w:w="374" w:type="pct"/>
            <w:tcBorders>
              <w:top w:val="single" w:sz="4" w:space="0" w:color="auto"/>
              <w:left w:val="single" w:sz="4" w:space="0" w:color="auto"/>
              <w:bottom w:val="single" w:sz="4" w:space="0" w:color="auto"/>
              <w:right w:val="single" w:sz="4" w:space="0" w:color="auto"/>
            </w:tcBorders>
            <w:vAlign w:val="center"/>
          </w:tcPr>
          <w:p w14:paraId="247180AA" w14:textId="0105C794" w:rsidR="00733E14" w:rsidRPr="00733E14" w:rsidRDefault="00733E14" w:rsidP="00B72E0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733E14">
              <w:rPr>
                <w:rFonts w:ascii="Verdana" w:hAnsi="Verdana"/>
                <w:szCs w:val="22"/>
              </w:rPr>
              <w:t>Over 50 years old</w:t>
            </w:r>
          </w:p>
        </w:tc>
      </w:tr>
      <w:tr w:rsidR="00733E14" w:rsidRPr="00733E14" w14:paraId="78FC0548" w14:textId="77777777" w:rsidTr="00733E14">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left w:val="single" w:sz="4" w:space="0" w:color="auto"/>
              <w:bottom w:val="single" w:sz="4" w:space="0" w:color="auto"/>
              <w:right w:val="single" w:sz="4" w:space="0" w:color="auto"/>
            </w:tcBorders>
          </w:tcPr>
          <w:p w14:paraId="009BEDBC" w14:textId="551233BF" w:rsidR="00733E14" w:rsidRPr="00733E14" w:rsidRDefault="00733E14" w:rsidP="00B72E00">
            <w:pPr>
              <w:pStyle w:val="FRATableText"/>
              <w:rPr>
                <w:rFonts w:ascii="Verdana" w:hAnsi="Verdana"/>
                <w:szCs w:val="22"/>
              </w:rPr>
            </w:pPr>
            <w:r w:rsidRPr="00733E14">
              <w:rPr>
                <w:rFonts w:ascii="Verdana" w:hAnsi="Verdana"/>
                <w:szCs w:val="22"/>
              </w:rPr>
              <w:t>Institutions for the elderly – church run/ not for profit</w:t>
            </w:r>
          </w:p>
        </w:tc>
      </w:tr>
    </w:tbl>
    <w:p w14:paraId="3EB7BB03" w14:textId="77777777" w:rsidR="00F31CAE" w:rsidRPr="00733E14" w:rsidRDefault="00F31CAE" w:rsidP="00F31CAE">
      <w:pPr>
        <w:rPr>
          <w:rFonts w:ascii="Verdana" w:hAnsi="Verdana"/>
        </w:rPr>
      </w:pPr>
    </w:p>
    <w:p w14:paraId="298E2C45" w14:textId="77777777" w:rsidR="00F31CAE" w:rsidRPr="00733E14" w:rsidRDefault="00F31CAE" w:rsidP="00F31CAE">
      <w:pPr>
        <w:rPr>
          <w:rFonts w:ascii="Verdana" w:hAnsi="Verdana"/>
        </w:rPr>
      </w:pPr>
    </w:p>
    <w:p w14:paraId="20A2DCDF" w14:textId="459A8233" w:rsidR="00F31CAE" w:rsidRPr="00FB3827" w:rsidRDefault="00F31CAE" w:rsidP="00F31CAE">
      <w:pPr>
        <w:rPr>
          <w:rStyle w:val="Strong"/>
          <w:rFonts w:ascii="Verdana" w:hAnsi="Verdana"/>
          <w:b w:val="0"/>
          <w:bCs w:val="0"/>
        </w:rPr>
      </w:pPr>
      <w:r w:rsidRPr="00733E14">
        <w:rPr>
          <w:rFonts w:ascii="Verdana" w:hAnsi="Verdana"/>
        </w:rPr>
        <w:br w:type="page"/>
      </w:r>
      <w:r w:rsidRPr="00FB3827">
        <w:rPr>
          <w:rStyle w:val="Strong"/>
          <w:rFonts w:ascii="Verdana" w:hAnsi="Verdana"/>
          <w:sz w:val="28"/>
          <w:szCs w:val="28"/>
        </w:rPr>
        <w:lastRenderedPageBreak/>
        <w:t>Table 2: data sources</w:t>
      </w:r>
    </w:p>
    <w:tbl>
      <w:tblPr>
        <w:tblStyle w:val="TableGrid"/>
        <w:tblW w:w="5000" w:type="pct"/>
        <w:tblLayout w:type="fixed"/>
        <w:tblLook w:val="04A0" w:firstRow="1" w:lastRow="0" w:firstColumn="1" w:lastColumn="0" w:noHBand="0" w:noVBand="1"/>
      </w:tblPr>
      <w:tblGrid>
        <w:gridCol w:w="3597"/>
        <w:gridCol w:w="1733"/>
        <w:gridCol w:w="1733"/>
        <w:gridCol w:w="1733"/>
        <w:gridCol w:w="1732"/>
        <w:gridCol w:w="1732"/>
        <w:gridCol w:w="1732"/>
      </w:tblGrid>
      <w:tr w:rsidR="005D1D1E" w:rsidRPr="00FB3827" w14:paraId="36E27739" w14:textId="77777777" w:rsidTr="005D1D1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0029E2" w14:textId="77777777" w:rsidR="00F31CAE" w:rsidRPr="00FB3827" w:rsidRDefault="00F31CAE" w:rsidP="005D1D1E">
            <w:pPr>
              <w:pStyle w:val="FRATableRowHead"/>
              <w:rPr>
                <w:rFonts w:ascii="Verdana" w:hAnsi="Verdana"/>
                <w:sz w:val="22"/>
                <w:szCs w:val="22"/>
              </w:rPr>
            </w:pPr>
            <w:r w:rsidRPr="00FB3827">
              <w:rPr>
                <w:rFonts w:ascii="Verdana" w:hAnsi="Verdana"/>
                <w:sz w:val="22"/>
                <w:szCs w:val="22"/>
              </w:rPr>
              <w:t>TITLE/ REFERENCE</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5398E5"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ORGANISATION COLLECTING DATA</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1D6235"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YEAR OF DATA COLLECTION</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4D5CFF"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PERIOD COVERED BY THE DATA</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F5A95B"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METHODOLODY FOR DATA COLLECTION</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EF8AD"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GEOGRAPHICAL SCOPE OF DATA COLLECTION</w:t>
            </w:r>
          </w:p>
        </w:tc>
        <w:tc>
          <w:tcPr>
            <w:tcW w:w="61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6DEEA" w14:textId="77777777" w:rsidR="00F31CAE" w:rsidRPr="00FB3827" w:rsidRDefault="00F31CAE" w:rsidP="005D1D1E">
            <w:pPr>
              <w:pStyle w:val="FRATableHeaderRow"/>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FB3827">
              <w:rPr>
                <w:rFonts w:ascii="Verdana" w:hAnsi="Verdana"/>
                <w:szCs w:val="22"/>
              </w:rPr>
              <w:t>SERVICE SCOPE OF DATA COLLECTION</w:t>
            </w:r>
          </w:p>
        </w:tc>
      </w:tr>
      <w:tr w:rsidR="005D1D1E" w:rsidRPr="00FB3827" w14:paraId="304DC6BE"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0492BC" w14:textId="77777777" w:rsidR="00F31CAE" w:rsidRPr="00FB3827" w:rsidRDefault="00F31CAE" w:rsidP="005D1D1E">
            <w:pPr>
              <w:pStyle w:val="FRATableRowHead"/>
              <w:rPr>
                <w:rFonts w:ascii="Verdana" w:hAnsi="Verdana"/>
                <w:sz w:val="22"/>
                <w:szCs w:val="22"/>
              </w:rPr>
            </w:pPr>
            <w:r w:rsidRPr="00FB3827">
              <w:rPr>
                <w:rFonts w:ascii="Verdana" w:hAnsi="Verdana"/>
                <w:sz w:val="22"/>
                <w:szCs w:val="22"/>
              </w:rPr>
              <w:t>Please include: title of the survey, data set, study, report, administrative document etc, including full reference with URL if available</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7E05A6"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Name of organisation/ institution that collected the data.</w:t>
            </w:r>
          </w:p>
          <w:p w14:paraId="10AB727F"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
          <w:p w14:paraId="1C5426A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Type of organisation e.g. government ministry, local authority, national statistical office academia, NGO</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5C07E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Year when data was collected</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A7C89C"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Time period covered by the data/ report</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C80282"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Desk research, questionnaire, visits to institutions, design, sampling, administrative data</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14F60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Local authority area, region, federal state, national</w:t>
            </w:r>
          </w:p>
        </w:tc>
        <w:tc>
          <w:tcPr>
            <w:tcW w:w="6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2FBC0B"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people with mental health problems, services for people with intellectual disabilities, services for older people, services for children, large residential homes etc</w:t>
            </w:r>
          </w:p>
        </w:tc>
      </w:tr>
      <w:tr w:rsidR="005D1D1E" w:rsidRPr="00FB3827" w14:paraId="41AD7BC2"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32CE2B36" w14:textId="77777777" w:rsidR="00F31CAE" w:rsidRPr="00FB3827" w:rsidRDefault="00F31CAE" w:rsidP="005D1D1E">
            <w:pPr>
              <w:pStyle w:val="FRATableRowHead"/>
              <w:rPr>
                <w:rFonts w:ascii="Verdana" w:hAnsi="Verdana"/>
                <w:sz w:val="22"/>
                <w:szCs w:val="22"/>
              </w:rPr>
            </w:pPr>
            <w:r w:rsidRPr="00FB3827">
              <w:rPr>
                <w:rFonts w:ascii="Verdana" w:hAnsi="Verdana"/>
                <w:sz w:val="22"/>
                <w:szCs w:val="22"/>
                <w:lang w:val="en-US"/>
              </w:rPr>
              <w:lastRenderedPageBreak/>
              <w:t xml:space="preserve"> </w:t>
            </w:r>
            <w:r w:rsidR="00F138E1" w:rsidRPr="00FB3827">
              <w:rPr>
                <w:rFonts w:ascii="Verdana" w:hAnsi="Verdana"/>
                <w:sz w:val="22"/>
                <w:szCs w:val="22"/>
              </w:rPr>
              <w:t>Foundation for Social Welfare Services (2013)</w:t>
            </w:r>
            <w:r w:rsidR="00F138E1" w:rsidRPr="00FB3827">
              <w:rPr>
                <w:rFonts w:ascii="Verdana" w:hAnsi="Verdana"/>
                <w:sz w:val="22"/>
                <w:szCs w:val="22"/>
                <w:lang w:val="mt-MT"/>
              </w:rPr>
              <w:t>,</w:t>
            </w:r>
            <w:r w:rsidR="00F138E1" w:rsidRPr="00FB3827">
              <w:rPr>
                <w:rFonts w:ascii="Verdana" w:hAnsi="Verdana"/>
                <w:sz w:val="22"/>
                <w:szCs w:val="22"/>
              </w:rPr>
              <w:t xml:space="preserve"> </w:t>
            </w:r>
            <w:r w:rsidR="00F138E1" w:rsidRPr="00FB3827">
              <w:rPr>
                <w:rFonts w:ascii="Verdana" w:hAnsi="Verdana"/>
                <w:i/>
                <w:sz w:val="22"/>
                <w:szCs w:val="22"/>
              </w:rPr>
              <w:t>Foundation for Social Welfare Services Report 2010-2011</w:t>
            </w:r>
            <w:r w:rsidR="00F138E1" w:rsidRPr="00FB3827">
              <w:rPr>
                <w:rFonts w:ascii="Verdana" w:hAnsi="Verdana"/>
                <w:sz w:val="22"/>
                <w:szCs w:val="22"/>
                <w:lang w:val="mt-MT"/>
              </w:rPr>
              <w:t xml:space="preserve">, </w:t>
            </w:r>
            <w:r w:rsidR="00F138E1" w:rsidRPr="00FB3827">
              <w:rPr>
                <w:rFonts w:ascii="Verdana" w:hAnsi="Verdana"/>
                <w:sz w:val="22"/>
                <w:szCs w:val="22"/>
              </w:rPr>
              <w:t>Malta</w:t>
            </w:r>
            <w:r w:rsidR="00F138E1" w:rsidRPr="00FB3827">
              <w:rPr>
                <w:rFonts w:ascii="Verdana" w:hAnsi="Verdana"/>
                <w:sz w:val="22"/>
                <w:szCs w:val="22"/>
                <w:lang w:val="mt-MT"/>
              </w:rPr>
              <w:t>,</w:t>
            </w:r>
            <w:r w:rsidR="00F138E1" w:rsidRPr="00FB3827">
              <w:rPr>
                <w:rFonts w:ascii="Verdana" w:hAnsi="Verdana"/>
                <w:sz w:val="22"/>
                <w:szCs w:val="22"/>
              </w:rPr>
              <w:t xml:space="preserve"> Foundation for Social Welfare Services</w:t>
            </w:r>
            <w:r w:rsidR="00F138E1" w:rsidRPr="00FB3827">
              <w:rPr>
                <w:rFonts w:ascii="Verdana" w:hAnsi="Verdana"/>
                <w:sz w:val="22"/>
                <w:szCs w:val="22"/>
                <w:lang w:val="mt-MT"/>
              </w:rPr>
              <w:t xml:space="preserve">, available at: </w:t>
            </w:r>
            <w:hyperlink r:id="rId18" w:history="1">
              <w:r w:rsidR="00F138E1" w:rsidRPr="00FB3827">
                <w:rPr>
                  <w:rStyle w:val="Hyperlink"/>
                  <w:rFonts w:ascii="Verdana" w:hAnsi="Verdana"/>
                  <w:sz w:val="22"/>
                  <w:szCs w:val="22"/>
                  <w:lang w:val="mt-MT"/>
                </w:rPr>
                <w:t>http://www.fsws.gov.mt/en/fsws/Documents/Research/Biennial%20Report%20FINAL.pdf</w:t>
              </w:r>
            </w:hyperlink>
            <w:r w:rsidR="00520B4D" w:rsidRPr="00FB3827">
              <w:rPr>
                <w:rStyle w:val="Hyperlink"/>
                <w:rFonts w:ascii="Verdana" w:hAnsi="Verdana"/>
                <w:sz w:val="22"/>
                <w:szCs w:val="22"/>
                <w:lang w:val="mt-MT"/>
              </w:rPr>
              <w:t>. (</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2A5C7555"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lang w:val="en-US"/>
              </w:rPr>
              <w:t>Foundation for Social Welfare Services, National authority.</w:t>
            </w:r>
          </w:p>
        </w:tc>
        <w:tc>
          <w:tcPr>
            <w:tcW w:w="619" w:type="pct"/>
            <w:tcBorders>
              <w:top w:val="single" w:sz="4" w:space="0" w:color="auto"/>
              <w:left w:val="single" w:sz="4" w:space="0" w:color="auto"/>
              <w:bottom w:val="single" w:sz="4" w:space="0" w:color="auto"/>
              <w:right w:val="single" w:sz="4" w:space="0" w:color="auto"/>
            </w:tcBorders>
            <w:vAlign w:val="center"/>
          </w:tcPr>
          <w:p w14:paraId="380E18FE"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0FE19D52" w14:textId="1F9FD0FC"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2010</w:t>
            </w:r>
            <w:r w:rsidR="00134BE2" w:rsidRPr="00FB3827">
              <w:rPr>
                <w:rFonts w:ascii="Verdana" w:hAnsi="Verdana"/>
                <w:szCs w:val="22"/>
                <w:lang w:val="mt-MT"/>
              </w:rPr>
              <w:t xml:space="preserve"> and </w:t>
            </w:r>
            <w:r w:rsidRPr="00FB3827">
              <w:rPr>
                <w:rFonts w:ascii="Verdana" w:hAnsi="Verdana"/>
                <w:szCs w:val="22"/>
              </w:rPr>
              <w:t>2011</w:t>
            </w:r>
          </w:p>
        </w:tc>
        <w:tc>
          <w:tcPr>
            <w:tcW w:w="619" w:type="pct"/>
            <w:tcBorders>
              <w:top w:val="single" w:sz="4" w:space="0" w:color="auto"/>
              <w:left w:val="single" w:sz="4" w:space="0" w:color="auto"/>
              <w:bottom w:val="single" w:sz="4" w:space="0" w:color="auto"/>
              <w:right w:val="single" w:sz="4" w:space="0" w:color="auto"/>
            </w:tcBorders>
            <w:vAlign w:val="center"/>
          </w:tcPr>
          <w:p w14:paraId="5D5D0C7B"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55B4C5A4"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130F0131"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 services for children.</w:t>
            </w:r>
          </w:p>
        </w:tc>
      </w:tr>
      <w:tr w:rsidR="005D1D1E" w:rsidRPr="00FB3827" w14:paraId="24208463"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37719BD7" w14:textId="77777777" w:rsidR="00F31CAE" w:rsidRPr="00FB3827" w:rsidRDefault="00045A46" w:rsidP="005D1D1E">
            <w:pPr>
              <w:pStyle w:val="FRATableRowHead"/>
              <w:rPr>
                <w:rFonts w:ascii="Verdana" w:hAnsi="Verdana"/>
                <w:sz w:val="22"/>
                <w:szCs w:val="22"/>
              </w:rPr>
            </w:pPr>
            <w:r w:rsidRPr="00FB3827">
              <w:rPr>
                <w:rFonts w:ascii="Verdana" w:hAnsi="Verdana"/>
                <w:i/>
                <w:sz w:val="22"/>
                <w:szCs w:val="22"/>
              </w:rPr>
              <w:t>Fondazzjoni Wens</w:t>
            </w:r>
            <w:r w:rsidRPr="00FB3827">
              <w:rPr>
                <w:rFonts w:ascii="Verdana" w:hAnsi="Verdana"/>
                <w:sz w:val="22"/>
                <w:szCs w:val="22"/>
              </w:rPr>
              <w:t xml:space="preserve"> (2014). Welcome </w:t>
            </w:r>
            <w:r w:rsidRPr="00FB3827">
              <w:rPr>
                <w:rFonts w:ascii="Verdana" w:hAnsi="Verdana"/>
                <w:sz w:val="22"/>
                <w:szCs w:val="22"/>
                <w:lang w:val="mt-MT"/>
              </w:rPr>
              <w:t>(</w:t>
            </w:r>
            <w:r w:rsidRPr="00FB3827">
              <w:rPr>
                <w:rFonts w:ascii="Verdana" w:hAnsi="Verdana"/>
                <w:i/>
                <w:sz w:val="22"/>
                <w:szCs w:val="22"/>
              </w:rPr>
              <w:t>Mer</w:t>
            </w:r>
            <w:r w:rsidRPr="00FB3827">
              <w:rPr>
                <w:rFonts w:ascii="Verdana" w:hAnsi="Verdana"/>
                <w:i/>
                <w:sz w:val="22"/>
                <w:szCs w:val="22"/>
                <w:lang w:val="mt-MT"/>
              </w:rPr>
              <w:t>ħ</w:t>
            </w:r>
            <w:r w:rsidRPr="00FB3827">
              <w:rPr>
                <w:rFonts w:ascii="Verdana" w:hAnsi="Verdana"/>
                <w:i/>
                <w:sz w:val="22"/>
                <w:szCs w:val="22"/>
              </w:rPr>
              <w:t>ba</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19" w:history="1">
              <w:r w:rsidRPr="00FB3827">
                <w:rPr>
                  <w:rStyle w:val="Hyperlink"/>
                  <w:rFonts w:ascii="Verdana" w:hAnsi="Verdana"/>
                  <w:sz w:val="22"/>
                  <w:szCs w:val="22"/>
                </w:rPr>
                <w:t>www.fondazzjoniwens.com/index.html</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1C746332"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i/>
                <w:szCs w:val="22"/>
              </w:rPr>
              <w:t>Fondazzjoni Wens</w:t>
            </w:r>
            <w:r w:rsidRPr="00FB3827">
              <w:rPr>
                <w:rFonts w:ascii="Verdana" w:hAnsi="Verdana"/>
                <w:szCs w:val="22"/>
              </w:rPr>
              <w:t>. NGO</w:t>
            </w:r>
          </w:p>
        </w:tc>
        <w:tc>
          <w:tcPr>
            <w:tcW w:w="619" w:type="pct"/>
            <w:tcBorders>
              <w:top w:val="single" w:sz="4" w:space="0" w:color="auto"/>
              <w:left w:val="single" w:sz="4" w:space="0" w:color="auto"/>
              <w:bottom w:val="single" w:sz="4" w:space="0" w:color="auto"/>
              <w:right w:val="single" w:sz="4" w:space="0" w:color="auto"/>
            </w:tcBorders>
            <w:vAlign w:val="center"/>
          </w:tcPr>
          <w:p w14:paraId="380E31B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1395BD9B"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72979668"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data/brochure</w:t>
            </w:r>
          </w:p>
        </w:tc>
        <w:tc>
          <w:tcPr>
            <w:tcW w:w="619" w:type="pct"/>
            <w:tcBorders>
              <w:top w:val="single" w:sz="4" w:space="0" w:color="auto"/>
              <w:left w:val="single" w:sz="4" w:space="0" w:color="auto"/>
              <w:bottom w:val="single" w:sz="4" w:space="0" w:color="auto"/>
              <w:right w:val="single" w:sz="4" w:space="0" w:color="auto"/>
            </w:tcBorders>
            <w:vAlign w:val="center"/>
          </w:tcPr>
          <w:p w14:paraId="3C720F57"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7EC3444F"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 services for children.</w:t>
            </w:r>
          </w:p>
        </w:tc>
      </w:tr>
      <w:tr w:rsidR="005D1D1E" w:rsidRPr="00FB3827" w14:paraId="05B8592F"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E837CD8" w14:textId="77777777" w:rsidR="00F31CAE" w:rsidRPr="00FB3827" w:rsidRDefault="00045A46" w:rsidP="005D1D1E">
            <w:pPr>
              <w:pStyle w:val="FRATableRowHead"/>
              <w:rPr>
                <w:rFonts w:ascii="Verdana" w:hAnsi="Verdana"/>
                <w:sz w:val="22"/>
                <w:szCs w:val="22"/>
                <w:lang w:val="mt-MT"/>
              </w:rPr>
            </w:pPr>
            <w:r w:rsidRPr="00FB3827">
              <w:rPr>
                <w:rFonts w:ascii="Verdana" w:hAnsi="Verdana"/>
                <w:sz w:val="22"/>
                <w:szCs w:val="22"/>
              </w:rPr>
              <w:t>National Commission Persons with Disability (2013)</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i/>
                <w:sz w:val="22"/>
                <w:szCs w:val="22"/>
              </w:rPr>
              <w:t>Services and benefits for persons with Disability</w:t>
            </w:r>
            <w:r w:rsidRPr="00FB3827">
              <w:rPr>
                <w:rFonts w:ascii="Verdana" w:hAnsi="Verdana"/>
                <w:i/>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20" w:history="1">
              <w:r w:rsidRPr="00FB3827">
                <w:rPr>
                  <w:rStyle w:val="Hyperlink"/>
                  <w:rFonts w:ascii="Verdana" w:hAnsi="Verdana"/>
                  <w:sz w:val="22"/>
                  <w:szCs w:val="22"/>
                </w:rPr>
                <w:t>www.knpd.org/pubs/pdf/servbene.pdf</w:t>
              </w:r>
            </w:hyperlink>
            <w:r w:rsidR="00520B4D" w:rsidRPr="00FB3827">
              <w:rPr>
                <w:rFonts w:ascii="Verdana" w:hAnsi="Verdana"/>
                <w:sz w:val="22"/>
                <w:szCs w:val="22"/>
                <w:lang w:val="mt-MT"/>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65592AC1"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 Commission Persons with Disability, National authority.</w:t>
            </w:r>
          </w:p>
        </w:tc>
        <w:tc>
          <w:tcPr>
            <w:tcW w:w="619" w:type="pct"/>
            <w:tcBorders>
              <w:top w:val="single" w:sz="4" w:space="0" w:color="auto"/>
              <w:left w:val="single" w:sz="4" w:space="0" w:color="auto"/>
              <w:bottom w:val="single" w:sz="4" w:space="0" w:color="auto"/>
              <w:right w:val="single" w:sz="4" w:space="0" w:color="auto"/>
            </w:tcBorders>
            <w:vAlign w:val="center"/>
          </w:tcPr>
          <w:p w14:paraId="28CA2879"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6E7F752F"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2ABF740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0DD1FB72"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4BA7F6EA"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 services for children.</w:t>
            </w:r>
          </w:p>
        </w:tc>
      </w:tr>
      <w:tr w:rsidR="005D1D1E" w:rsidRPr="00FB3827" w14:paraId="4F8716EB"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C422250" w14:textId="77777777" w:rsidR="00F31CAE" w:rsidRPr="00FB3827" w:rsidRDefault="00045A46" w:rsidP="005D1D1E">
            <w:pPr>
              <w:pStyle w:val="FRATableRowHead"/>
              <w:rPr>
                <w:rFonts w:ascii="Verdana" w:hAnsi="Verdana"/>
                <w:sz w:val="22"/>
                <w:szCs w:val="22"/>
                <w:lang w:val="mt-MT"/>
              </w:rPr>
            </w:pPr>
            <w:r w:rsidRPr="00FB3827">
              <w:rPr>
                <w:rFonts w:ascii="Verdana" w:hAnsi="Verdana"/>
                <w:i/>
                <w:sz w:val="22"/>
                <w:szCs w:val="22"/>
              </w:rPr>
              <w:t>Id-Dar tal-Providenza</w:t>
            </w:r>
            <w:r w:rsidRPr="00FB3827">
              <w:rPr>
                <w:rFonts w:ascii="Verdana" w:hAnsi="Verdana"/>
                <w:sz w:val="22"/>
                <w:szCs w:val="22"/>
              </w:rPr>
              <w:t xml:space="preserve"> </w:t>
            </w:r>
            <w:r w:rsidR="00FD6EC0" w:rsidRPr="00FB3827">
              <w:rPr>
                <w:rFonts w:ascii="Verdana" w:hAnsi="Verdana"/>
                <w:sz w:val="22"/>
                <w:szCs w:val="22"/>
              </w:rPr>
              <w:t>(2013)</w:t>
            </w:r>
            <w:r w:rsidR="00FD6EC0"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Who we are</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 xml:space="preserve">available at: </w:t>
            </w:r>
            <w:hyperlink r:id="rId21" w:history="1">
              <w:r w:rsidRPr="00FB3827">
                <w:rPr>
                  <w:rStyle w:val="Hyperlink"/>
                  <w:rFonts w:ascii="Verdana" w:hAnsi="Verdana"/>
                  <w:sz w:val="22"/>
                  <w:szCs w:val="22"/>
                </w:rPr>
                <w:t>http://dartalprovidenza.org/index.php/en/2013-06-07-15-36-02/2013-06-10-15-40-59</w:t>
              </w:r>
            </w:hyperlink>
            <w:r w:rsidR="00520B4D" w:rsidRPr="00FB3827">
              <w:rPr>
                <w:rFonts w:ascii="Verdana" w:hAnsi="Verdana"/>
                <w:sz w:val="22"/>
                <w:szCs w:val="22"/>
                <w:lang w:val="mt-MT"/>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602B206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it-IT"/>
              </w:rPr>
            </w:pPr>
            <w:r w:rsidRPr="00FB3827">
              <w:rPr>
                <w:rFonts w:ascii="Verdana" w:hAnsi="Verdana"/>
                <w:szCs w:val="22"/>
                <w:lang w:val="it-IT"/>
              </w:rPr>
              <w:t>Id-Dar tal-Providenza</w:t>
            </w:r>
            <w:r w:rsidR="00C631B7" w:rsidRPr="00FB3827">
              <w:rPr>
                <w:rFonts w:ascii="Verdana" w:hAnsi="Verdana"/>
                <w:szCs w:val="22"/>
                <w:lang w:val="it-IT"/>
              </w:rPr>
              <w:t>, NGO</w:t>
            </w:r>
            <w:r w:rsidRPr="00FB3827">
              <w:rPr>
                <w:rFonts w:ascii="Verdana" w:hAnsi="Verdana"/>
                <w:szCs w:val="22"/>
                <w:lang w:val="it-IT"/>
              </w:rPr>
              <w:t>.</w:t>
            </w:r>
          </w:p>
        </w:tc>
        <w:tc>
          <w:tcPr>
            <w:tcW w:w="619" w:type="pct"/>
            <w:tcBorders>
              <w:top w:val="single" w:sz="4" w:space="0" w:color="auto"/>
              <w:left w:val="single" w:sz="4" w:space="0" w:color="auto"/>
              <w:bottom w:val="single" w:sz="4" w:space="0" w:color="auto"/>
              <w:right w:val="single" w:sz="4" w:space="0" w:color="auto"/>
            </w:tcBorders>
            <w:vAlign w:val="center"/>
          </w:tcPr>
          <w:p w14:paraId="71877C0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75AE7D4C"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4209BB94"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0A6DF70F"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37ABA93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 xml:space="preserve">Services for people </w:t>
            </w:r>
            <w:r w:rsidRPr="00FB3827">
              <w:rPr>
                <w:rFonts w:ascii="Verdana" w:hAnsi="Verdana"/>
                <w:szCs w:val="22"/>
              </w:rPr>
              <w:lastRenderedPageBreak/>
              <w:t>with intellectual disabilities.</w:t>
            </w:r>
          </w:p>
        </w:tc>
      </w:tr>
      <w:tr w:rsidR="005D1D1E" w:rsidRPr="00FB3827" w14:paraId="2C5AF7A7"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C8705D9" w14:textId="77777777" w:rsidR="00F31CAE" w:rsidRPr="00FB3827" w:rsidRDefault="00045A46" w:rsidP="005D1D1E">
            <w:pPr>
              <w:pStyle w:val="FRATableRowHead"/>
              <w:rPr>
                <w:rFonts w:ascii="Verdana" w:hAnsi="Verdana"/>
                <w:sz w:val="22"/>
                <w:szCs w:val="22"/>
              </w:rPr>
            </w:pPr>
            <w:r w:rsidRPr="00FB3827">
              <w:rPr>
                <w:rFonts w:ascii="Verdana" w:hAnsi="Verdana"/>
                <w:i/>
                <w:sz w:val="22"/>
                <w:szCs w:val="22"/>
              </w:rPr>
              <w:lastRenderedPageBreak/>
              <w:t>Fondazzjoni Nazareth</w:t>
            </w:r>
            <w:r w:rsidRPr="00FB3827">
              <w:rPr>
                <w:rFonts w:ascii="Verdana" w:hAnsi="Verdana"/>
                <w:sz w:val="22"/>
                <w:szCs w:val="22"/>
              </w:rPr>
              <w:t xml:space="preserve">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About us</w:t>
            </w:r>
            <w:r w:rsidRPr="00FB3827">
              <w:rPr>
                <w:rFonts w:ascii="Verdana" w:hAnsi="Verdana"/>
                <w:sz w:val="22"/>
                <w:szCs w:val="22"/>
                <w:lang w:val="mt-MT"/>
              </w:rPr>
              <w:t>’, available at:</w:t>
            </w:r>
            <w:r w:rsidRPr="00FB3827">
              <w:rPr>
                <w:rFonts w:ascii="Verdana" w:hAnsi="Verdana"/>
                <w:sz w:val="22"/>
                <w:szCs w:val="22"/>
              </w:rPr>
              <w:t xml:space="preserve"> </w:t>
            </w:r>
            <w:hyperlink r:id="rId22" w:history="1">
              <w:r w:rsidRPr="00FB3827">
                <w:rPr>
                  <w:rStyle w:val="Hyperlink"/>
                  <w:rFonts w:ascii="Verdana" w:hAnsi="Verdana"/>
                  <w:sz w:val="22"/>
                  <w:szCs w:val="22"/>
                </w:rPr>
                <w:t>www.fondazzjoninazareth.org/</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32F80C75"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Fondazzjoni Nazareth, NGO.</w:t>
            </w:r>
          </w:p>
        </w:tc>
        <w:tc>
          <w:tcPr>
            <w:tcW w:w="619" w:type="pct"/>
            <w:tcBorders>
              <w:top w:val="single" w:sz="4" w:space="0" w:color="auto"/>
              <w:left w:val="single" w:sz="4" w:space="0" w:color="auto"/>
              <w:bottom w:val="single" w:sz="4" w:space="0" w:color="auto"/>
              <w:right w:val="single" w:sz="4" w:space="0" w:color="auto"/>
            </w:tcBorders>
            <w:vAlign w:val="center"/>
          </w:tcPr>
          <w:p w14:paraId="7102A7F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0DF18E5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06ED4ABD"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5858E69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6591FB1A"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w:t>
            </w:r>
          </w:p>
        </w:tc>
      </w:tr>
      <w:tr w:rsidR="005D1D1E" w:rsidRPr="00FB3827" w14:paraId="0E4BD71B"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38DB8807" w14:textId="77777777" w:rsidR="00F31CAE" w:rsidRPr="00FB3827" w:rsidRDefault="00045A46" w:rsidP="005D1D1E">
            <w:pPr>
              <w:pStyle w:val="FRATableRowHead"/>
              <w:rPr>
                <w:rFonts w:ascii="Verdana" w:hAnsi="Verdana"/>
                <w:sz w:val="22"/>
                <w:szCs w:val="22"/>
                <w:lang w:val="mt-MT"/>
              </w:rPr>
            </w:pPr>
            <w:r w:rsidRPr="00FB3827">
              <w:rPr>
                <w:rFonts w:ascii="Verdana" w:hAnsi="Verdana"/>
                <w:i/>
                <w:sz w:val="22"/>
                <w:szCs w:val="22"/>
              </w:rPr>
              <w:t>Dar il-Kaptan</w:t>
            </w:r>
            <w:r w:rsidRPr="00FB3827">
              <w:rPr>
                <w:rFonts w:ascii="Verdana" w:hAnsi="Verdana"/>
                <w:sz w:val="22"/>
                <w:szCs w:val="22"/>
              </w:rPr>
              <w:t xml:space="preserve">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Mission statement</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 xml:space="preserve">available at: </w:t>
            </w:r>
            <w:hyperlink r:id="rId23" w:history="1">
              <w:r w:rsidRPr="00FB3827">
                <w:rPr>
                  <w:rStyle w:val="Hyperlink"/>
                  <w:rFonts w:ascii="Verdana" w:hAnsi="Verdana"/>
                  <w:sz w:val="22"/>
                  <w:szCs w:val="22"/>
                </w:rPr>
                <w:t>www.darilkaptan.org/Articles/Default.aspx?Id=374</w:t>
              </w:r>
            </w:hyperlink>
            <w:r w:rsidR="00520B4D" w:rsidRPr="00FB3827">
              <w:rPr>
                <w:rFonts w:ascii="Verdana" w:hAnsi="Verdana"/>
                <w:sz w:val="22"/>
                <w:szCs w:val="22"/>
                <w:lang w:val="mt-MT"/>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58FE3D86"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Dar il-Kaptan, NGO.</w:t>
            </w:r>
          </w:p>
        </w:tc>
        <w:tc>
          <w:tcPr>
            <w:tcW w:w="619" w:type="pct"/>
            <w:tcBorders>
              <w:top w:val="single" w:sz="4" w:space="0" w:color="auto"/>
              <w:left w:val="single" w:sz="4" w:space="0" w:color="auto"/>
              <w:bottom w:val="single" w:sz="4" w:space="0" w:color="auto"/>
              <w:right w:val="single" w:sz="4" w:space="0" w:color="auto"/>
            </w:tcBorders>
            <w:vAlign w:val="center"/>
          </w:tcPr>
          <w:p w14:paraId="2C8B1460"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6E99606B"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0D14D5E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735E70C1"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09188FA8"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w:t>
            </w:r>
          </w:p>
        </w:tc>
      </w:tr>
      <w:tr w:rsidR="005D1D1E" w:rsidRPr="00FB3827" w14:paraId="1A5A6343"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E87EDB2" w14:textId="77777777" w:rsidR="00F31CAE" w:rsidRPr="00FB3827" w:rsidRDefault="00045A46" w:rsidP="00045A46">
            <w:pPr>
              <w:pStyle w:val="FRATableRowHead"/>
              <w:rPr>
                <w:rFonts w:ascii="Verdana" w:hAnsi="Verdana"/>
                <w:sz w:val="22"/>
                <w:szCs w:val="22"/>
              </w:rPr>
            </w:pPr>
            <w:r w:rsidRPr="00FB3827">
              <w:rPr>
                <w:rFonts w:ascii="Verdana" w:hAnsi="Verdana"/>
                <w:sz w:val="22"/>
                <w:szCs w:val="22"/>
              </w:rPr>
              <w:t>Richmond Foundation</w:t>
            </w:r>
            <w:r w:rsidRPr="00FB3827">
              <w:rPr>
                <w:rFonts w:ascii="Verdana" w:hAnsi="Verdana"/>
                <w:sz w:val="22"/>
                <w:szCs w:val="22"/>
                <w:lang w:val="mt-MT"/>
              </w:rPr>
              <w:t>,</w:t>
            </w:r>
            <w:r w:rsidRPr="00FB3827">
              <w:rPr>
                <w:rFonts w:ascii="Verdana" w:hAnsi="Verdana"/>
                <w:sz w:val="22"/>
                <w:szCs w:val="22"/>
              </w:rPr>
              <w:t xml:space="preserve"> (</w:t>
            </w:r>
            <w:r w:rsidR="00AA0F8A" w:rsidRPr="00FB3827">
              <w:rPr>
                <w:rFonts w:ascii="Verdana" w:hAnsi="Verdana"/>
                <w:sz w:val="22"/>
                <w:szCs w:val="22"/>
              </w:rPr>
              <w:t>undated</w:t>
            </w:r>
            <w:r w:rsidRPr="00FB3827">
              <w:rPr>
                <w:rFonts w:ascii="Verdana" w:hAnsi="Verdana"/>
                <w:sz w:val="22"/>
                <w:szCs w:val="22"/>
              </w:rPr>
              <w:t>)</w:t>
            </w:r>
            <w:r w:rsidRPr="00FB3827">
              <w:rPr>
                <w:rFonts w:ascii="Verdana" w:hAnsi="Verdana"/>
                <w:sz w:val="22"/>
                <w:szCs w:val="22"/>
                <w:lang w:val="mt-MT"/>
              </w:rPr>
              <w:t xml:space="preserve">, </w:t>
            </w:r>
            <w:r w:rsidRPr="00FB3827">
              <w:rPr>
                <w:rFonts w:ascii="Verdana" w:hAnsi="Verdana"/>
                <w:i/>
                <w:sz w:val="22"/>
                <w:szCs w:val="22"/>
              </w:rPr>
              <w:t>Richmond Foundation 2008-09 Biennial Report</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 xml:space="preserve">available at: </w:t>
            </w:r>
            <w:hyperlink r:id="rId24" w:history="1">
              <w:r w:rsidRPr="00FB3827">
                <w:rPr>
                  <w:rStyle w:val="Hyperlink"/>
                  <w:rFonts w:ascii="Verdana" w:hAnsi="Verdana"/>
                  <w:sz w:val="22"/>
                  <w:szCs w:val="22"/>
                </w:rPr>
                <w:t>www.richmond.org.mt/file.aspx?f=766</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0FB672B3"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Richmond Foundation, NGO.</w:t>
            </w:r>
          </w:p>
        </w:tc>
        <w:tc>
          <w:tcPr>
            <w:tcW w:w="619" w:type="pct"/>
            <w:tcBorders>
              <w:top w:val="single" w:sz="4" w:space="0" w:color="auto"/>
              <w:left w:val="single" w:sz="4" w:space="0" w:color="auto"/>
              <w:bottom w:val="single" w:sz="4" w:space="0" w:color="auto"/>
              <w:right w:val="single" w:sz="4" w:space="0" w:color="auto"/>
            </w:tcBorders>
            <w:vAlign w:val="center"/>
          </w:tcPr>
          <w:p w14:paraId="655AF6DF" w14:textId="77777777" w:rsidR="00F31CAE" w:rsidRPr="00FB3827" w:rsidRDefault="00AA0F8A"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undated</w:t>
            </w:r>
          </w:p>
        </w:tc>
        <w:tc>
          <w:tcPr>
            <w:tcW w:w="619" w:type="pct"/>
            <w:tcBorders>
              <w:top w:val="single" w:sz="4" w:space="0" w:color="auto"/>
              <w:left w:val="single" w:sz="4" w:space="0" w:color="auto"/>
              <w:bottom w:val="single" w:sz="4" w:space="0" w:color="auto"/>
              <w:right w:val="single" w:sz="4" w:space="0" w:color="auto"/>
            </w:tcBorders>
            <w:vAlign w:val="center"/>
          </w:tcPr>
          <w:p w14:paraId="6DBDAB8A"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2008-2009</w:t>
            </w:r>
          </w:p>
        </w:tc>
        <w:tc>
          <w:tcPr>
            <w:tcW w:w="619" w:type="pct"/>
            <w:tcBorders>
              <w:top w:val="single" w:sz="4" w:space="0" w:color="auto"/>
              <w:left w:val="single" w:sz="4" w:space="0" w:color="auto"/>
              <w:bottom w:val="single" w:sz="4" w:space="0" w:color="auto"/>
              <w:right w:val="single" w:sz="4" w:space="0" w:color="auto"/>
            </w:tcBorders>
            <w:vAlign w:val="center"/>
          </w:tcPr>
          <w:p w14:paraId="206AC7DE"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3B825781"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 xml:space="preserve">National </w:t>
            </w:r>
          </w:p>
        </w:tc>
        <w:tc>
          <w:tcPr>
            <w:tcW w:w="619" w:type="pct"/>
            <w:tcBorders>
              <w:top w:val="single" w:sz="4" w:space="0" w:color="auto"/>
              <w:left w:val="single" w:sz="4" w:space="0" w:color="auto"/>
              <w:bottom w:val="single" w:sz="4" w:space="0" w:color="auto"/>
              <w:right w:val="single" w:sz="4" w:space="0" w:color="auto"/>
            </w:tcBorders>
            <w:vAlign w:val="center"/>
          </w:tcPr>
          <w:p w14:paraId="1263D12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w:t>
            </w:r>
          </w:p>
        </w:tc>
      </w:tr>
      <w:tr w:rsidR="005D1D1E" w:rsidRPr="00FB3827" w14:paraId="4C56C4A2"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189EC261" w14:textId="77777777" w:rsidR="00F31CAE" w:rsidRPr="00FB3827" w:rsidRDefault="00045A46" w:rsidP="005D1D1E">
            <w:pPr>
              <w:pStyle w:val="FRATableRowHead"/>
              <w:rPr>
                <w:rFonts w:ascii="Verdana" w:hAnsi="Verdana"/>
                <w:sz w:val="22"/>
                <w:szCs w:val="22"/>
                <w:lang w:val="en-US"/>
              </w:rPr>
            </w:pPr>
            <w:r w:rsidRPr="00FB3827">
              <w:rPr>
                <w:rFonts w:ascii="Verdana" w:hAnsi="Verdana"/>
                <w:i/>
                <w:sz w:val="22"/>
                <w:szCs w:val="22"/>
              </w:rPr>
              <w:t>Fondazzjoni Ark</w:t>
            </w:r>
            <w:r w:rsidRPr="00FB3827">
              <w:rPr>
                <w:rFonts w:ascii="Verdana" w:hAnsi="Verdana"/>
                <w:i/>
                <w:sz w:val="22"/>
                <w:szCs w:val="22"/>
                <w:lang w:val="mt-MT"/>
              </w:rPr>
              <w:t>a</w:t>
            </w:r>
            <w:r w:rsidRPr="00FB3827">
              <w:rPr>
                <w:rFonts w:ascii="Verdana" w:hAnsi="Verdana"/>
                <w:sz w:val="22"/>
                <w:szCs w:val="22"/>
              </w:rPr>
              <w:t xml:space="preserve">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25" w:history="1">
              <w:r w:rsidRPr="00FB3827">
                <w:rPr>
                  <w:rStyle w:val="Hyperlink"/>
                  <w:rFonts w:ascii="Verdana" w:hAnsi="Verdana"/>
                  <w:sz w:val="22"/>
                  <w:szCs w:val="22"/>
                </w:rPr>
                <w:t>http://vps.ospreymail.com/www/arkafoundation.org/home.asp</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1D93D031"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Fondazzjoni Arka, NGO.</w:t>
            </w:r>
          </w:p>
        </w:tc>
        <w:tc>
          <w:tcPr>
            <w:tcW w:w="619" w:type="pct"/>
            <w:tcBorders>
              <w:top w:val="single" w:sz="4" w:space="0" w:color="auto"/>
              <w:left w:val="single" w:sz="4" w:space="0" w:color="auto"/>
              <w:bottom w:val="single" w:sz="4" w:space="0" w:color="auto"/>
              <w:right w:val="single" w:sz="4" w:space="0" w:color="auto"/>
            </w:tcBorders>
            <w:vAlign w:val="center"/>
          </w:tcPr>
          <w:p w14:paraId="4AA6B02E"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77C1C061"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5EFE4A1D"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5C6E248F"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 xml:space="preserve">National </w:t>
            </w:r>
          </w:p>
        </w:tc>
        <w:tc>
          <w:tcPr>
            <w:tcW w:w="619" w:type="pct"/>
            <w:tcBorders>
              <w:top w:val="single" w:sz="4" w:space="0" w:color="auto"/>
              <w:left w:val="single" w:sz="4" w:space="0" w:color="auto"/>
              <w:bottom w:val="single" w:sz="4" w:space="0" w:color="auto"/>
              <w:right w:val="single" w:sz="4" w:space="0" w:color="auto"/>
            </w:tcBorders>
            <w:vAlign w:val="center"/>
          </w:tcPr>
          <w:p w14:paraId="087D5C9E"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people with intellectual disabilities.</w:t>
            </w:r>
          </w:p>
        </w:tc>
      </w:tr>
      <w:tr w:rsidR="005D1D1E" w:rsidRPr="00FB3827" w14:paraId="0F73DF8B"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37C24D46" w14:textId="77777777" w:rsidR="00F31CAE" w:rsidRPr="00FB3827" w:rsidRDefault="00045A46" w:rsidP="005D1D1E">
            <w:pPr>
              <w:pStyle w:val="FRATableRowHead"/>
              <w:rPr>
                <w:rFonts w:ascii="Verdana" w:hAnsi="Verdana"/>
                <w:sz w:val="22"/>
                <w:szCs w:val="22"/>
                <w:lang w:val="en-US"/>
              </w:rPr>
            </w:pPr>
            <w:r w:rsidRPr="00FB3827">
              <w:rPr>
                <w:rFonts w:ascii="Verdana" w:hAnsi="Verdana"/>
                <w:sz w:val="22"/>
                <w:szCs w:val="22"/>
              </w:rPr>
              <w:t>Mental Health Services, Mount Carmel Hospital (2011)</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i/>
                <w:sz w:val="22"/>
                <w:szCs w:val="22"/>
              </w:rPr>
              <w:t>A practical guide to the mental health services</w:t>
            </w:r>
            <w:r w:rsidRPr="00FB3827">
              <w:rPr>
                <w:rFonts w:ascii="Verdana" w:hAnsi="Verdana"/>
                <w:sz w:val="22"/>
                <w:szCs w:val="22"/>
                <w:lang w:val="mt-MT"/>
              </w:rPr>
              <w:t xml:space="preserve">, available at: </w:t>
            </w:r>
            <w:r w:rsidRPr="00FB3827">
              <w:rPr>
                <w:rFonts w:ascii="Verdana" w:hAnsi="Verdana"/>
                <w:sz w:val="22"/>
                <w:szCs w:val="22"/>
              </w:rPr>
              <w:t xml:space="preserve">  Retrieved from </w:t>
            </w:r>
            <w:hyperlink r:id="rId26" w:history="1">
              <w:r w:rsidRPr="00FB3827">
                <w:rPr>
                  <w:rStyle w:val="Hyperlink"/>
                  <w:rFonts w:ascii="Verdana" w:hAnsi="Verdana"/>
                  <w:sz w:val="22"/>
                  <w:szCs w:val="22"/>
                </w:rPr>
                <w:t>https://secure3.gov.mt/mentalhealthservices/admin/contentlibrary/Uploa</w:t>
              </w:r>
              <w:r w:rsidRPr="00FB3827">
                <w:rPr>
                  <w:rStyle w:val="Hyperlink"/>
                  <w:rFonts w:ascii="Verdana" w:hAnsi="Verdana"/>
                  <w:sz w:val="22"/>
                  <w:szCs w:val="22"/>
                </w:rPr>
                <w:lastRenderedPageBreak/>
                <w:t>ds/MediaFile/a_practical_guide_to_the_mental_health_services.pdf</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341B48C7"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lastRenderedPageBreak/>
              <w:t>Mental Health Servic</w:t>
            </w:r>
            <w:r w:rsidRPr="00FB3827">
              <w:rPr>
                <w:rFonts w:ascii="Verdana" w:hAnsi="Verdana"/>
                <w:szCs w:val="22"/>
              </w:rPr>
              <w:lastRenderedPageBreak/>
              <w:t>es, Mount Carmel Hospital, government entity</w:t>
            </w:r>
          </w:p>
        </w:tc>
        <w:tc>
          <w:tcPr>
            <w:tcW w:w="619" w:type="pct"/>
            <w:tcBorders>
              <w:top w:val="single" w:sz="4" w:space="0" w:color="auto"/>
              <w:left w:val="single" w:sz="4" w:space="0" w:color="auto"/>
              <w:bottom w:val="single" w:sz="4" w:space="0" w:color="auto"/>
              <w:right w:val="single" w:sz="4" w:space="0" w:color="auto"/>
            </w:tcBorders>
            <w:vAlign w:val="center"/>
          </w:tcPr>
          <w:p w14:paraId="15C3C5A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lastRenderedPageBreak/>
              <w:t>2011</w:t>
            </w:r>
          </w:p>
        </w:tc>
        <w:tc>
          <w:tcPr>
            <w:tcW w:w="619" w:type="pct"/>
            <w:tcBorders>
              <w:top w:val="single" w:sz="4" w:space="0" w:color="auto"/>
              <w:left w:val="single" w:sz="4" w:space="0" w:color="auto"/>
              <w:bottom w:val="single" w:sz="4" w:space="0" w:color="auto"/>
              <w:right w:val="single" w:sz="4" w:space="0" w:color="auto"/>
            </w:tcBorders>
            <w:vAlign w:val="center"/>
          </w:tcPr>
          <w:p w14:paraId="128326FD"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2010</w:t>
            </w:r>
          </w:p>
        </w:tc>
        <w:tc>
          <w:tcPr>
            <w:tcW w:w="619" w:type="pct"/>
            <w:tcBorders>
              <w:top w:val="single" w:sz="4" w:space="0" w:color="auto"/>
              <w:left w:val="single" w:sz="4" w:space="0" w:color="auto"/>
              <w:bottom w:val="single" w:sz="4" w:space="0" w:color="auto"/>
              <w:right w:val="single" w:sz="4" w:space="0" w:color="auto"/>
            </w:tcBorders>
            <w:vAlign w:val="center"/>
          </w:tcPr>
          <w:p w14:paraId="4C7B60A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 xml:space="preserve">Administrative data, </w:t>
            </w:r>
            <w:r w:rsidRPr="00FB3827">
              <w:rPr>
                <w:rFonts w:ascii="Verdana" w:hAnsi="Verdana"/>
                <w:szCs w:val="22"/>
              </w:rPr>
              <w:lastRenderedPageBreak/>
              <w:t>desk research</w:t>
            </w:r>
          </w:p>
        </w:tc>
        <w:tc>
          <w:tcPr>
            <w:tcW w:w="619" w:type="pct"/>
            <w:tcBorders>
              <w:top w:val="single" w:sz="4" w:space="0" w:color="auto"/>
              <w:left w:val="single" w:sz="4" w:space="0" w:color="auto"/>
              <w:bottom w:val="single" w:sz="4" w:space="0" w:color="auto"/>
              <w:right w:val="single" w:sz="4" w:space="0" w:color="auto"/>
            </w:tcBorders>
            <w:vAlign w:val="center"/>
          </w:tcPr>
          <w:p w14:paraId="34387922"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lastRenderedPageBreak/>
              <w:t>National</w:t>
            </w:r>
          </w:p>
        </w:tc>
        <w:tc>
          <w:tcPr>
            <w:tcW w:w="619" w:type="pct"/>
            <w:tcBorders>
              <w:top w:val="single" w:sz="4" w:space="0" w:color="auto"/>
              <w:left w:val="single" w:sz="4" w:space="0" w:color="auto"/>
              <w:bottom w:val="single" w:sz="4" w:space="0" w:color="auto"/>
              <w:right w:val="single" w:sz="4" w:space="0" w:color="auto"/>
            </w:tcBorders>
            <w:vAlign w:val="center"/>
          </w:tcPr>
          <w:p w14:paraId="758BCE3D"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 xml:space="preserve">Services for </w:t>
            </w:r>
            <w:r w:rsidRPr="00FB3827">
              <w:rPr>
                <w:rFonts w:ascii="Verdana" w:hAnsi="Verdana"/>
                <w:szCs w:val="22"/>
              </w:rPr>
              <w:lastRenderedPageBreak/>
              <w:t>people with mental health problems</w:t>
            </w:r>
          </w:p>
        </w:tc>
      </w:tr>
      <w:tr w:rsidR="005D1D1E" w:rsidRPr="00FB3827" w14:paraId="0E55D996"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6B5381D4" w14:textId="77777777" w:rsidR="00F31CAE" w:rsidRPr="00FB3827" w:rsidRDefault="00045A46" w:rsidP="005D1D1E">
            <w:pPr>
              <w:pStyle w:val="FRATableRowHead"/>
              <w:rPr>
                <w:rFonts w:ascii="Verdana" w:hAnsi="Verdana"/>
                <w:sz w:val="22"/>
                <w:szCs w:val="22"/>
                <w:lang w:val="mt-MT"/>
              </w:rPr>
            </w:pPr>
            <w:r w:rsidRPr="00FB3827">
              <w:rPr>
                <w:rFonts w:ascii="Verdana" w:hAnsi="Verdana"/>
                <w:sz w:val="22"/>
                <w:szCs w:val="22"/>
              </w:rPr>
              <w:lastRenderedPageBreak/>
              <w:t>St Jeanne Antide Foundation (</w:t>
            </w:r>
            <w:r w:rsidR="00AA0F8A" w:rsidRPr="00FB3827">
              <w:rPr>
                <w:rFonts w:ascii="Verdana" w:hAnsi="Verdana"/>
                <w:sz w:val="22"/>
                <w:szCs w:val="22"/>
              </w:rPr>
              <w:t>undated</w:t>
            </w:r>
            <w:r w:rsidRPr="00FB3827">
              <w:rPr>
                <w:rFonts w:ascii="Verdana" w:hAnsi="Verdana"/>
                <w:sz w:val="22"/>
                <w:szCs w:val="22"/>
              </w:rPr>
              <w:t>)</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i/>
                <w:sz w:val="22"/>
                <w:szCs w:val="22"/>
              </w:rPr>
              <w:t>Servizzi fil-qasam tas-sa</w:t>
            </w:r>
            <w:r w:rsidRPr="00FB3827">
              <w:rPr>
                <w:rFonts w:ascii="Verdana" w:hAnsi="Verdana"/>
                <w:i/>
                <w:sz w:val="22"/>
                <w:szCs w:val="22"/>
                <w:lang w:val="mt-MT"/>
              </w:rPr>
              <w:t>ħħ</w:t>
            </w:r>
            <w:r w:rsidRPr="00FB3827">
              <w:rPr>
                <w:rFonts w:ascii="Verdana" w:hAnsi="Verdana"/>
                <w:i/>
                <w:sz w:val="22"/>
                <w:szCs w:val="22"/>
              </w:rPr>
              <w:t>a mentali</w:t>
            </w:r>
            <w:r w:rsidRPr="00FB3827">
              <w:rPr>
                <w:rFonts w:ascii="Verdana" w:hAnsi="Verdana"/>
                <w:i/>
                <w:sz w:val="22"/>
                <w:szCs w:val="22"/>
                <w:lang w:val="mt-MT"/>
              </w:rPr>
              <w:t>’</w:t>
            </w:r>
            <w:r w:rsidRPr="00FB3827">
              <w:rPr>
                <w:rFonts w:ascii="Verdana" w:hAnsi="Verdana"/>
                <w:sz w:val="22"/>
                <w:szCs w:val="22"/>
              </w:rPr>
              <w:t xml:space="preserve"> (Mental health services)</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27" w:history="1">
              <w:r w:rsidRPr="00FB3827">
                <w:rPr>
                  <w:rStyle w:val="Hyperlink"/>
                  <w:rFonts w:ascii="Verdana" w:hAnsi="Verdana"/>
                  <w:sz w:val="22"/>
                  <w:szCs w:val="22"/>
                </w:rPr>
                <w:t>www.mhamalta.com/uploads/file/useful-contact-numbers.pdf</w:t>
              </w:r>
            </w:hyperlink>
            <w:r w:rsidR="00520B4D" w:rsidRPr="00FB3827">
              <w:rPr>
                <w:rFonts w:ascii="Verdana" w:hAnsi="Verdana"/>
                <w:sz w:val="22"/>
                <w:szCs w:val="22"/>
                <w:lang w:val="mt-MT"/>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7DA893E7"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St Jeanne Antide Foundation, NGO.</w:t>
            </w:r>
          </w:p>
        </w:tc>
        <w:tc>
          <w:tcPr>
            <w:tcW w:w="619" w:type="pct"/>
            <w:tcBorders>
              <w:top w:val="single" w:sz="4" w:space="0" w:color="auto"/>
              <w:left w:val="single" w:sz="4" w:space="0" w:color="auto"/>
              <w:bottom w:val="single" w:sz="4" w:space="0" w:color="auto"/>
              <w:right w:val="single" w:sz="4" w:space="0" w:color="auto"/>
            </w:tcBorders>
            <w:vAlign w:val="center"/>
          </w:tcPr>
          <w:p w14:paraId="473F08B7" w14:textId="77777777" w:rsidR="00F31CAE" w:rsidRPr="00FB3827" w:rsidRDefault="00AA0F8A"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undated</w:t>
            </w:r>
          </w:p>
        </w:tc>
        <w:tc>
          <w:tcPr>
            <w:tcW w:w="619" w:type="pct"/>
            <w:tcBorders>
              <w:top w:val="single" w:sz="4" w:space="0" w:color="auto"/>
              <w:left w:val="single" w:sz="4" w:space="0" w:color="auto"/>
              <w:bottom w:val="single" w:sz="4" w:space="0" w:color="auto"/>
              <w:right w:val="single" w:sz="4" w:space="0" w:color="auto"/>
            </w:tcBorders>
            <w:vAlign w:val="center"/>
          </w:tcPr>
          <w:p w14:paraId="583E41CD" w14:textId="77777777" w:rsidR="00F31CAE" w:rsidRPr="00FB3827" w:rsidRDefault="00AA0F8A"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undated</w:t>
            </w:r>
          </w:p>
        </w:tc>
        <w:tc>
          <w:tcPr>
            <w:tcW w:w="619" w:type="pct"/>
            <w:tcBorders>
              <w:top w:val="single" w:sz="4" w:space="0" w:color="auto"/>
              <w:left w:val="single" w:sz="4" w:space="0" w:color="auto"/>
              <w:bottom w:val="single" w:sz="4" w:space="0" w:color="auto"/>
              <w:right w:val="single" w:sz="4" w:space="0" w:color="auto"/>
            </w:tcBorders>
            <w:vAlign w:val="center"/>
          </w:tcPr>
          <w:p w14:paraId="676F2FD6"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 brochure</w:t>
            </w:r>
          </w:p>
        </w:tc>
        <w:tc>
          <w:tcPr>
            <w:tcW w:w="619" w:type="pct"/>
            <w:tcBorders>
              <w:top w:val="single" w:sz="4" w:space="0" w:color="auto"/>
              <w:left w:val="single" w:sz="4" w:space="0" w:color="auto"/>
              <w:bottom w:val="single" w:sz="4" w:space="0" w:color="auto"/>
              <w:right w:val="single" w:sz="4" w:space="0" w:color="auto"/>
            </w:tcBorders>
            <w:vAlign w:val="center"/>
          </w:tcPr>
          <w:p w14:paraId="2F8B00D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02ABA7ED"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people with mental health problems</w:t>
            </w:r>
          </w:p>
        </w:tc>
      </w:tr>
      <w:tr w:rsidR="005D1D1E" w:rsidRPr="00FB3827" w14:paraId="29AC02A1"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E890299" w14:textId="77777777" w:rsidR="00F31CAE" w:rsidRPr="00FB3827" w:rsidRDefault="00045A46" w:rsidP="005D1D1E">
            <w:pPr>
              <w:pStyle w:val="FRATableRowHead"/>
              <w:rPr>
                <w:rFonts w:ascii="Verdana" w:hAnsi="Verdana"/>
                <w:sz w:val="22"/>
                <w:szCs w:val="22"/>
              </w:rPr>
            </w:pPr>
            <w:r w:rsidRPr="00FB3827">
              <w:rPr>
                <w:rFonts w:ascii="Verdana" w:hAnsi="Verdana"/>
                <w:sz w:val="22"/>
                <w:szCs w:val="22"/>
              </w:rPr>
              <w:t>Mental Health Services, Mount Carmel Hospital (2011)</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i/>
                <w:sz w:val="22"/>
                <w:szCs w:val="22"/>
              </w:rPr>
              <w:t>A practical guide to the mental health services</w:t>
            </w:r>
            <w:r w:rsidRPr="00FB3827">
              <w:rPr>
                <w:rFonts w:ascii="Verdana" w:hAnsi="Verdana"/>
                <w:sz w:val="22"/>
                <w:szCs w:val="22"/>
                <w:lang w:val="mt-MT"/>
              </w:rPr>
              <w:t xml:space="preserve">, available at: </w:t>
            </w:r>
            <w:r w:rsidRPr="00FB3827">
              <w:rPr>
                <w:rFonts w:ascii="Verdana" w:hAnsi="Verdana"/>
                <w:sz w:val="22"/>
                <w:szCs w:val="22"/>
              </w:rPr>
              <w:t xml:space="preserve">  Retrieved from </w:t>
            </w:r>
            <w:hyperlink r:id="rId28" w:history="1">
              <w:r w:rsidRPr="00FB3827">
                <w:rPr>
                  <w:rStyle w:val="Hyperlink"/>
                  <w:rFonts w:ascii="Verdana" w:hAnsi="Verdana"/>
                  <w:sz w:val="22"/>
                  <w:szCs w:val="22"/>
                </w:rPr>
                <w:t>https://secure3.gov.mt/mentalhealthservices/admin/contentlibrary/Uploads/MediaFile/a_practical_guide_to_the_mental_health_services.pdf</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39356D6A"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 xml:space="preserve">Mount Carmel Hospital., government entity </w:t>
            </w:r>
          </w:p>
        </w:tc>
        <w:tc>
          <w:tcPr>
            <w:tcW w:w="619" w:type="pct"/>
            <w:tcBorders>
              <w:top w:val="single" w:sz="4" w:space="0" w:color="auto"/>
              <w:left w:val="single" w:sz="4" w:space="0" w:color="auto"/>
              <w:bottom w:val="single" w:sz="4" w:space="0" w:color="auto"/>
              <w:right w:val="single" w:sz="4" w:space="0" w:color="auto"/>
            </w:tcBorders>
            <w:vAlign w:val="center"/>
          </w:tcPr>
          <w:p w14:paraId="51B3606F"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698775DD"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0CC17C93"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 brochure</w:t>
            </w:r>
          </w:p>
        </w:tc>
        <w:tc>
          <w:tcPr>
            <w:tcW w:w="619" w:type="pct"/>
            <w:tcBorders>
              <w:top w:val="single" w:sz="4" w:space="0" w:color="auto"/>
              <w:left w:val="single" w:sz="4" w:space="0" w:color="auto"/>
              <w:bottom w:val="single" w:sz="4" w:space="0" w:color="auto"/>
              <w:right w:val="single" w:sz="4" w:space="0" w:color="auto"/>
            </w:tcBorders>
            <w:vAlign w:val="center"/>
          </w:tcPr>
          <w:p w14:paraId="75D4CC58"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7FB04DF7"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people with mental health problems</w:t>
            </w:r>
          </w:p>
        </w:tc>
      </w:tr>
      <w:tr w:rsidR="005D1D1E" w:rsidRPr="00FB3827" w14:paraId="2759644B"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46EDA4BE" w14:textId="77777777" w:rsidR="00F31CAE" w:rsidRPr="00FB3827" w:rsidRDefault="005E77A8" w:rsidP="005D1D1E">
            <w:pPr>
              <w:pStyle w:val="FRATableRowHead"/>
              <w:rPr>
                <w:rStyle w:val="FootnoteReference"/>
                <w:rFonts w:ascii="Verdana" w:hAnsi="Verdana"/>
                <w:sz w:val="22"/>
                <w:szCs w:val="22"/>
              </w:rPr>
            </w:pPr>
            <w:r w:rsidRPr="00FB3827">
              <w:rPr>
                <w:rFonts w:ascii="Verdana" w:hAnsi="Verdana"/>
                <w:sz w:val="22"/>
                <w:szCs w:val="22"/>
              </w:rPr>
              <w:t>Housing Authority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Supported Housing</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29" w:history="1">
              <w:r w:rsidRPr="00FB3827">
                <w:rPr>
                  <w:rStyle w:val="Hyperlink"/>
                  <w:rFonts w:ascii="Verdana" w:hAnsi="Verdana"/>
                  <w:sz w:val="22"/>
                  <w:szCs w:val="22"/>
                </w:rPr>
                <w:t>www.housingauthority.com.mt/EN/content/24/Supported%20Housing</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25D5E717"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Housing Authority</w:t>
            </w:r>
            <w:r w:rsidR="00C631B7" w:rsidRPr="00FB3827">
              <w:rPr>
                <w:rFonts w:ascii="Verdana" w:hAnsi="Verdana"/>
                <w:szCs w:val="22"/>
              </w:rPr>
              <w:t>, national</w:t>
            </w:r>
            <w:r w:rsidRPr="00FB3827">
              <w:rPr>
                <w:rFonts w:ascii="Verdana" w:hAnsi="Verdana"/>
                <w:szCs w:val="22"/>
              </w:rPr>
              <w:t xml:space="preserve"> authority.</w:t>
            </w:r>
          </w:p>
        </w:tc>
        <w:tc>
          <w:tcPr>
            <w:tcW w:w="619" w:type="pct"/>
            <w:tcBorders>
              <w:top w:val="single" w:sz="4" w:space="0" w:color="auto"/>
              <w:left w:val="single" w:sz="4" w:space="0" w:color="auto"/>
              <w:bottom w:val="single" w:sz="4" w:space="0" w:color="auto"/>
              <w:right w:val="single" w:sz="4" w:space="0" w:color="auto"/>
            </w:tcBorders>
            <w:vAlign w:val="center"/>
          </w:tcPr>
          <w:p w14:paraId="1A0F1D92"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50EE3711"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Previous years</w:t>
            </w:r>
          </w:p>
        </w:tc>
        <w:tc>
          <w:tcPr>
            <w:tcW w:w="619" w:type="pct"/>
            <w:tcBorders>
              <w:top w:val="single" w:sz="4" w:space="0" w:color="auto"/>
              <w:left w:val="single" w:sz="4" w:space="0" w:color="auto"/>
              <w:bottom w:val="single" w:sz="4" w:space="0" w:color="auto"/>
              <w:right w:val="single" w:sz="4" w:space="0" w:color="auto"/>
            </w:tcBorders>
            <w:vAlign w:val="center"/>
          </w:tcPr>
          <w:p w14:paraId="5DC35686"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29DB3A3B"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5A55C452"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Generic</w:t>
            </w:r>
          </w:p>
        </w:tc>
      </w:tr>
      <w:tr w:rsidR="005D1D1E" w:rsidRPr="00FB3827" w14:paraId="6B886E8A"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2B69574E" w14:textId="77777777" w:rsidR="00F31CAE" w:rsidRPr="00FB3827" w:rsidRDefault="005E77A8" w:rsidP="005D1D1E">
            <w:pPr>
              <w:pStyle w:val="FRATableRowHead"/>
              <w:rPr>
                <w:rFonts w:ascii="Verdana" w:hAnsi="Verdana"/>
                <w:sz w:val="22"/>
                <w:szCs w:val="22"/>
                <w:lang w:val="en-US"/>
              </w:rPr>
            </w:pPr>
            <w:r w:rsidRPr="00FB3827">
              <w:rPr>
                <w:rFonts w:ascii="Verdana" w:hAnsi="Verdana"/>
                <w:sz w:val="22"/>
                <w:szCs w:val="22"/>
              </w:rPr>
              <w:t>Government of Malta (2012)</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i/>
                <w:sz w:val="22"/>
                <w:szCs w:val="22"/>
              </w:rPr>
              <w:t>Annual report of government departments 2011</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p.</w:t>
            </w:r>
            <w:r w:rsidRPr="00FB3827">
              <w:rPr>
                <w:rFonts w:ascii="Verdana" w:hAnsi="Verdana"/>
                <w:sz w:val="22"/>
                <w:szCs w:val="22"/>
              </w:rPr>
              <w:t>1002</w:t>
            </w:r>
            <w:r w:rsidRPr="00FB3827">
              <w:rPr>
                <w:rFonts w:ascii="Verdana" w:hAnsi="Verdana"/>
                <w:sz w:val="22"/>
                <w:szCs w:val="22"/>
                <w:lang w:val="mt-MT"/>
              </w:rPr>
              <w:t xml:space="preserve">, available at: </w:t>
            </w:r>
            <w:hyperlink r:id="rId30" w:history="1">
              <w:r w:rsidRPr="00FB3827">
                <w:rPr>
                  <w:rStyle w:val="Hyperlink"/>
                  <w:rFonts w:ascii="Verdana" w:hAnsi="Verdana"/>
                  <w:sz w:val="22"/>
                  <w:szCs w:val="22"/>
                </w:rPr>
                <w:t>www.gov.mt/en/Government/Publications/Publications%20and%20Policies/Documents/Annual%20Report%20of%20Government%20Departments%20-%202011.pdf</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03471ECF"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Government of Malta</w:t>
            </w:r>
          </w:p>
        </w:tc>
        <w:tc>
          <w:tcPr>
            <w:tcW w:w="619" w:type="pct"/>
            <w:tcBorders>
              <w:top w:val="single" w:sz="4" w:space="0" w:color="auto"/>
              <w:left w:val="single" w:sz="4" w:space="0" w:color="auto"/>
              <w:bottom w:val="single" w:sz="4" w:space="0" w:color="auto"/>
              <w:right w:val="single" w:sz="4" w:space="0" w:color="auto"/>
            </w:tcBorders>
            <w:vAlign w:val="center"/>
          </w:tcPr>
          <w:p w14:paraId="5A75AC03"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2012</w:t>
            </w:r>
          </w:p>
        </w:tc>
        <w:tc>
          <w:tcPr>
            <w:tcW w:w="619" w:type="pct"/>
            <w:tcBorders>
              <w:top w:val="single" w:sz="4" w:space="0" w:color="auto"/>
              <w:left w:val="single" w:sz="4" w:space="0" w:color="auto"/>
              <w:bottom w:val="single" w:sz="4" w:space="0" w:color="auto"/>
              <w:right w:val="single" w:sz="4" w:space="0" w:color="auto"/>
            </w:tcBorders>
            <w:vAlign w:val="center"/>
          </w:tcPr>
          <w:p w14:paraId="6F54CD8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2011</w:t>
            </w:r>
          </w:p>
        </w:tc>
        <w:tc>
          <w:tcPr>
            <w:tcW w:w="619" w:type="pct"/>
            <w:tcBorders>
              <w:top w:val="single" w:sz="4" w:space="0" w:color="auto"/>
              <w:left w:val="single" w:sz="4" w:space="0" w:color="auto"/>
              <w:bottom w:val="single" w:sz="4" w:space="0" w:color="auto"/>
              <w:right w:val="single" w:sz="4" w:space="0" w:color="auto"/>
            </w:tcBorders>
            <w:vAlign w:val="center"/>
          </w:tcPr>
          <w:p w14:paraId="235C934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3189B985"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0B9EF0C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Generic</w:t>
            </w:r>
          </w:p>
        </w:tc>
      </w:tr>
      <w:tr w:rsidR="005D1D1E" w:rsidRPr="00FB3827" w14:paraId="01CC7383"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6C059951" w14:textId="77777777" w:rsidR="00F31CAE" w:rsidRPr="00FB3827" w:rsidRDefault="005E77A8" w:rsidP="005D1D1E">
            <w:pPr>
              <w:pStyle w:val="FRATableRowHead"/>
              <w:rPr>
                <w:rFonts w:ascii="Verdana" w:hAnsi="Verdana"/>
                <w:sz w:val="22"/>
                <w:szCs w:val="22"/>
                <w:lang w:val="en-US"/>
              </w:rPr>
            </w:pPr>
            <w:r w:rsidRPr="00FB3827">
              <w:rPr>
                <w:rFonts w:ascii="Verdana" w:hAnsi="Verdana"/>
                <w:sz w:val="22"/>
                <w:szCs w:val="22"/>
              </w:rPr>
              <w:t>Parliamentary Secretariat for Rights of Persons with Disability and Active Ageing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St Vincent de Paul Residence</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available at:</w:t>
            </w:r>
            <w:r w:rsidRPr="00FB3827">
              <w:rPr>
                <w:rFonts w:ascii="Verdana" w:hAnsi="Verdana"/>
                <w:sz w:val="22"/>
                <w:szCs w:val="22"/>
              </w:rPr>
              <w:t xml:space="preserve"> </w:t>
            </w:r>
            <w:hyperlink r:id="rId31" w:history="1">
              <w:r w:rsidRPr="00FB3827">
                <w:rPr>
                  <w:rStyle w:val="Hyperlink"/>
                  <w:rFonts w:ascii="Verdana" w:hAnsi="Verdana"/>
                  <w:sz w:val="22"/>
                  <w:szCs w:val="22"/>
                </w:rPr>
                <w:t>http://activeageing.gov.mt/en/Pages/St-Vincent-De-Paul/St-Vincent-de-Paul.aspx</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2DD7BBED"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lang w:val="en-US"/>
              </w:rPr>
              <w:t xml:space="preserve">Parliamentary Secretariat for Rights </w:t>
            </w:r>
            <w:r w:rsidRPr="00FB3827">
              <w:rPr>
                <w:rFonts w:ascii="Verdana" w:hAnsi="Verdana"/>
                <w:szCs w:val="22"/>
                <w:lang w:val="en-US"/>
              </w:rPr>
              <w:lastRenderedPageBreak/>
              <w:t xml:space="preserve">of Persons with Disability and Active Ageing, </w:t>
            </w:r>
            <w:r w:rsidRPr="00FB3827">
              <w:rPr>
                <w:rFonts w:ascii="Verdana" w:hAnsi="Verdana"/>
                <w:szCs w:val="22"/>
              </w:rPr>
              <w:t>Government secretariat</w:t>
            </w:r>
          </w:p>
        </w:tc>
        <w:tc>
          <w:tcPr>
            <w:tcW w:w="619" w:type="pct"/>
            <w:tcBorders>
              <w:top w:val="single" w:sz="4" w:space="0" w:color="auto"/>
              <w:left w:val="single" w:sz="4" w:space="0" w:color="auto"/>
              <w:bottom w:val="single" w:sz="4" w:space="0" w:color="auto"/>
              <w:right w:val="single" w:sz="4" w:space="0" w:color="auto"/>
            </w:tcBorders>
            <w:vAlign w:val="center"/>
          </w:tcPr>
          <w:p w14:paraId="4851448B"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lastRenderedPageBreak/>
              <w:t>2014</w:t>
            </w:r>
          </w:p>
        </w:tc>
        <w:tc>
          <w:tcPr>
            <w:tcW w:w="619" w:type="pct"/>
            <w:tcBorders>
              <w:top w:val="single" w:sz="4" w:space="0" w:color="auto"/>
              <w:left w:val="single" w:sz="4" w:space="0" w:color="auto"/>
              <w:bottom w:val="single" w:sz="4" w:space="0" w:color="auto"/>
              <w:right w:val="single" w:sz="4" w:space="0" w:color="auto"/>
            </w:tcBorders>
            <w:vAlign w:val="center"/>
          </w:tcPr>
          <w:p w14:paraId="70BF7357"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7BB8D18E"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7C4C25A6"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104D5542"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Large residential home</w:t>
            </w:r>
          </w:p>
        </w:tc>
      </w:tr>
      <w:tr w:rsidR="005D1D1E" w:rsidRPr="00FB3827" w14:paraId="29ADBD5C"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1B78145A" w14:textId="77777777" w:rsidR="005E77A8" w:rsidRPr="00FB3827" w:rsidRDefault="005E77A8" w:rsidP="005E77A8">
            <w:pPr>
              <w:pStyle w:val="FRATableRowHead"/>
              <w:rPr>
                <w:rFonts w:ascii="Verdana" w:hAnsi="Verdana"/>
                <w:sz w:val="22"/>
                <w:szCs w:val="22"/>
                <w:lang w:val="mt-MT"/>
              </w:rPr>
            </w:pPr>
            <w:r w:rsidRPr="00FB3827">
              <w:rPr>
                <w:rFonts w:ascii="Verdana" w:hAnsi="Verdana"/>
                <w:sz w:val="22"/>
                <w:szCs w:val="22"/>
                <w:lang w:val="en-US"/>
              </w:rPr>
              <w:t>Parliamentary Secretariat for Rights of Persons with Disability and Active Ageing (2012)</w:t>
            </w:r>
            <w:r w:rsidRPr="00FB3827">
              <w:rPr>
                <w:rFonts w:ascii="Verdana" w:hAnsi="Verdana"/>
                <w:sz w:val="22"/>
                <w:szCs w:val="22"/>
                <w:lang w:val="mt-MT"/>
              </w:rPr>
              <w:t>,</w:t>
            </w:r>
            <w:r w:rsidRPr="00FB3827">
              <w:rPr>
                <w:rFonts w:ascii="Verdana" w:hAnsi="Verdana"/>
                <w:sz w:val="22"/>
                <w:szCs w:val="22"/>
                <w:lang w:val="en-US"/>
              </w:rPr>
              <w:t xml:space="preserve"> </w:t>
            </w:r>
            <w:r w:rsidRPr="00FB3827">
              <w:rPr>
                <w:rFonts w:ascii="Verdana" w:hAnsi="Verdana"/>
                <w:sz w:val="22"/>
                <w:szCs w:val="22"/>
                <w:lang w:val="mt-MT"/>
              </w:rPr>
              <w:t>‘</w:t>
            </w:r>
            <w:r w:rsidRPr="00FB3827">
              <w:rPr>
                <w:rFonts w:ascii="Verdana" w:hAnsi="Verdana"/>
                <w:sz w:val="22"/>
                <w:szCs w:val="22"/>
                <w:lang w:val="en-US"/>
              </w:rPr>
              <w:t>Residential Homes</w:t>
            </w:r>
            <w:r w:rsidRPr="00FB3827">
              <w:rPr>
                <w:rFonts w:ascii="Verdana" w:hAnsi="Verdana"/>
                <w:sz w:val="22"/>
                <w:szCs w:val="22"/>
                <w:lang w:val="mt-MT"/>
              </w:rPr>
              <w:t>’,</w:t>
            </w:r>
            <w:r w:rsidRPr="00FB3827">
              <w:rPr>
                <w:rFonts w:ascii="Verdana" w:hAnsi="Verdana"/>
                <w:sz w:val="22"/>
                <w:szCs w:val="22"/>
                <w:lang w:val="en-US"/>
              </w:rPr>
              <w:t xml:space="preserve"> </w:t>
            </w:r>
            <w:r w:rsidRPr="00FB3827">
              <w:rPr>
                <w:rFonts w:ascii="Verdana" w:hAnsi="Verdana"/>
                <w:sz w:val="22"/>
                <w:szCs w:val="22"/>
                <w:lang w:val="mt-MT"/>
              </w:rPr>
              <w:t>available at:</w:t>
            </w:r>
            <w:r w:rsidRPr="00FB3827">
              <w:rPr>
                <w:rFonts w:ascii="Verdana" w:hAnsi="Verdana"/>
                <w:sz w:val="22"/>
                <w:szCs w:val="22"/>
                <w:lang w:val="en-US"/>
              </w:rPr>
              <w:t xml:space="preserve"> </w:t>
            </w:r>
            <w:hyperlink r:id="rId32" w:history="1">
              <w:r w:rsidRPr="00FB3827">
                <w:rPr>
                  <w:rStyle w:val="Hyperlink"/>
                  <w:rFonts w:ascii="Verdana" w:hAnsi="Verdana"/>
                  <w:sz w:val="22"/>
                  <w:szCs w:val="22"/>
                  <w:lang w:val="en-US"/>
                </w:rPr>
                <w:t>http://activeageing.gov.mt/en/Pages/Residential-Homes/Residential-Homes.aspx</w:t>
              </w:r>
            </w:hyperlink>
            <w:r w:rsidR="00520B4D" w:rsidRPr="00FB3827">
              <w:rPr>
                <w:rFonts w:ascii="Verdana" w:hAnsi="Verdana"/>
                <w:sz w:val="22"/>
                <w:szCs w:val="22"/>
                <w:lang w:val="mt-MT"/>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p w14:paraId="68B1772B" w14:textId="77777777" w:rsidR="00F31CAE" w:rsidRPr="00FB3827" w:rsidRDefault="00F31CAE" w:rsidP="005D1D1E">
            <w:pPr>
              <w:pStyle w:val="FRATableRowHead"/>
              <w:rPr>
                <w:rStyle w:val="FootnoteReference"/>
                <w:rFonts w:ascii="Verdana" w:hAnsi="Verdana"/>
                <w:sz w:val="22"/>
                <w:szCs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7B359F7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lang w:val="en-US"/>
              </w:rPr>
              <w:t xml:space="preserve">Parliamentary Secretariat for Rights of Persons with Disability and Active Ageing, </w:t>
            </w:r>
            <w:r w:rsidRPr="00FB3827">
              <w:rPr>
                <w:rFonts w:ascii="Verdana" w:hAnsi="Verdana"/>
                <w:szCs w:val="22"/>
              </w:rPr>
              <w:t>Government secretariat</w:t>
            </w:r>
          </w:p>
        </w:tc>
        <w:tc>
          <w:tcPr>
            <w:tcW w:w="619" w:type="pct"/>
            <w:tcBorders>
              <w:top w:val="single" w:sz="4" w:space="0" w:color="auto"/>
              <w:left w:val="single" w:sz="4" w:space="0" w:color="auto"/>
              <w:bottom w:val="single" w:sz="4" w:space="0" w:color="auto"/>
              <w:right w:val="single" w:sz="4" w:space="0" w:color="auto"/>
            </w:tcBorders>
            <w:vAlign w:val="center"/>
          </w:tcPr>
          <w:p w14:paraId="53344358"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2012</w:t>
            </w:r>
          </w:p>
        </w:tc>
        <w:tc>
          <w:tcPr>
            <w:tcW w:w="619" w:type="pct"/>
            <w:tcBorders>
              <w:top w:val="single" w:sz="4" w:space="0" w:color="auto"/>
              <w:left w:val="single" w:sz="4" w:space="0" w:color="auto"/>
              <w:bottom w:val="single" w:sz="4" w:space="0" w:color="auto"/>
              <w:right w:val="single" w:sz="4" w:space="0" w:color="auto"/>
            </w:tcBorders>
            <w:vAlign w:val="center"/>
          </w:tcPr>
          <w:p w14:paraId="17086502"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2011</w:t>
            </w:r>
          </w:p>
        </w:tc>
        <w:tc>
          <w:tcPr>
            <w:tcW w:w="619" w:type="pct"/>
            <w:tcBorders>
              <w:top w:val="single" w:sz="4" w:space="0" w:color="auto"/>
              <w:left w:val="single" w:sz="4" w:space="0" w:color="auto"/>
              <w:bottom w:val="single" w:sz="4" w:space="0" w:color="auto"/>
              <w:right w:val="single" w:sz="4" w:space="0" w:color="auto"/>
            </w:tcBorders>
            <w:vAlign w:val="center"/>
          </w:tcPr>
          <w:p w14:paraId="3817AFA1"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7FB98C46"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0C47630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Large residential home</w:t>
            </w:r>
          </w:p>
        </w:tc>
      </w:tr>
      <w:tr w:rsidR="005D1D1E" w:rsidRPr="00FB3827" w14:paraId="31F62034"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09463B68" w14:textId="77777777" w:rsidR="00520B4D" w:rsidRPr="00FB3827" w:rsidRDefault="00F31CAE" w:rsidP="00520B4D">
            <w:pPr>
              <w:pStyle w:val="FRATableRowHead"/>
              <w:rPr>
                <w:rFonts w:ascii="Verdana" w:hAnsi="Verdana"/>
                <w:sz w:val="22"/>
                <w:szCs w:val="22"/>
                <w:lang w:val="mt-MT"/>
              </w:rPr>
            </w:pPr>
            <w:r w:rsidRPr="00FB3827">
              <w:rPr>
                <w:rFonts w:ascii="Verdana" w:hAnsi="Verdana"/>
                <w:sz w:val="22"/>
                <w:szCs w:val="22"/>
                <w:lang w:val="en-US"/>
              </w:rPr>
              <w:t>Care Malta</w:t>
            </w:r>
            <w:r w:rsidR="005E77A8" w:rsidRPr="00FB3827">
              <w:rPr>
                <w:rFonts w:ascii="Verdana" w:hAnsi="Verdana"/>
                <w:sz w:val="22"/>
                <w:szCs w:val="22"/>
                <w:lang w:val="en-US"/>
              </w:rPr>
              <w:t xml:space="preserve">  (2011), ‘Our Homes’, available at: </w:t>
            </w:r>
            <w:hyperlink r:id="rId33" w:history="1">
              <w:r w:rsidR="005E77A8" w:rsidRPr="00FB3827">
                <w:rPr>
                  <w:rStyle w:val="Hyperlink"/>
                  <w:rFonts w:ascii="Verdana" w:hAnsi="Verdana"/>
                  <w:sz w:val="22"/>
                  <w:szCs w:val="22"/>
                  <w:lang w:val="en-US"/>
                </w:rPr>
                <w:t>http://www.caremalta.com/CareMalta/OurHomes/tabid/750/Default.aspx</w:t>
              </w:r>
            </w:hyperlink>
            <w:r w:rsidR="00520B4D" w:rsidRPr="00FB3827">
              <w:rPr>
                <w:rStyle w:val="Hyperlink"/>
                <w:rFonts w:ascii="Verdana" w:hAnsi="Verdana"/>
                <w:sz w:val="22"/>
                <w:szCs w:val="22"/>
                <w:lang w:val="mt-MT"/>
              </w:rPr>
              <w:t>. (</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6661B51C"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en-US"/>
              </w:rPr>
            </w:pPr>
            <w:r w:rsidRPr="00FB3827">
              <w:rPr>
                <w:rFonts w:ascii="Verdana" w:hAnsi="Verdana"/>
                <w:szCs w:val="22"/>
                <w:lang w:val="en-US"/>
              </w:rPr>
              <w:t>Care Malta, private company</w:t>
            </w:r>
          </w:p>
        </w:tc>
        <w:tc>
          <w:tcPr>
            <w:tcW w:w="619" w:type="pct"/>
            <w:tcBorders>
              <w:top w:val="single" w:sz="4" w:space="0" w:color="auto"/>
              <w:left w:val="single" w:sz="4" w:space="0" w:color="auto"/>
              <w:bottom w:val="single" w:sz="4" w:space="0" w:color="auto"/>
              <w:right w:val="single" w:sz="4" w:space="0" w:color="auto"/>
            </w:tcBorders>
            <w:vAlign w:val="center"/>
          </w:tcPr>
          <w:p w14:paraId="4D6DD314"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2011</w:t>
            </w:r>
          </w:p>
        </w:tc>
        <w:tc>
          <w:tcPr>
            <w:tcW w:w="619" w:type="pct"/>
            <w:tcBorders>
              <w:top w:val="single" w:sz="4" w:space="0" w:color="auto"/>
              <w:left w:val="single" w:sz="4" w:space="0" w:color="auto"/>
              <w:bottom w:val="single" w:sz="4" w:space="0" w:color="auto"/>
              <w:right w:val="single" w:sz="4" w:space="0" w:color="auto"/>
            </w:tcBorders>
            <w:vAlign w:val="center"/>
          </w:tcPr>
          <w:p w14:paraId="0947934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2010</w:t>
            </w:r>
          </w:p>
        </w:tc>
        <w:tc>
          <w:tcPr>
            <w:tcW w:w="619" w:type="pct"/>
            <w:tcBorders>
              <w:top w:val="single" w:sz="4" w:space="0" w:color="auto"/>
              <w:left w:val="single" w:sz="4" w:space="0" w:color="auto"/>
              <w:bottom w:val="single" w:sz="4" w:space="0" w:color="auto"/>
              <w:right w:val="single" w:sz="4" w:space="0" w:color="auto"/>
            </w:tcBorders>
            <w:vAlign w:val="center"/>
          </w:tcPr>
          <w:p w14:paraId="19EA3C60"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Brochure</w:t>
            </w:r>
          </w:p>
        </w:tc>
        <w:tc>
          <w:tcPr>
            <w:tcW w:w="619" w:type="pct"/>
            <w:tcBorders>
              <w:top w:val="single" w:sz="4" w:space="0" w:color="auto"/>
              <w:left w:val="single" w:sz="4" w:space="0" w:color="auto"/>
              <w:bottom w:val="single" w:sz="4" w:space="0" w:color="auto"/>
              <w:right w:val="single" w:sz="4" w:space="0" w:color="auto"/>
            </w:tcBorders>
            <w:vAlign w:val="center"/>
          </w:tcPr>
          <w:p w14:paraId="4A1AF515"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Private company</w:t>
            </w:r>
          </w:p>
        </w:tc>
        <w:tc>
          <w:tcPr>
            <w:tcW w:w="619" w:type="pct"/>
            <w:tcBorders>
              <w:top w:val="single" w:sz="4" w:space="0" w:color="auto"/>
              <w:left w:val="single" w:sz="4" w:space="0" w:color="auto"/>
              <w:bottom w:val="single" w:sz="4" w:space="0" w:color="auto"/>
              <w:right w:val="single" w:sz="4" w:space="0" w:color="auto"/>
            </w:tcBorders>
            <w:vAlign w:val="center"/>
          </w:tcPr>
          <w:p w14:paraId="0739080A"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older people</w:t>
            </w:r>
          </w:p>
        </w:tc>
      </w:tr>
      <w:tr w:rsidR="005D1D1E" w:rsidRPr="00FB3827" w14:paraId="4A1A7B49"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4A3E4A0D" w14:textId="77777777" w:rsidR="00F31CAE" w:rsidRPr="00FB3827" w:rsidRDefault="005E77A8" w:rsidP="005D1D1E">
            <w:pPr>
              <w:pStyle w:val="FRATableRowHead"/>
              <w:rPr>
                <w:rFonts w:ascii="Verdana" w:hAnsi="Verdana"/>
                <w:sz w:val="22"/>
                <w:szCs w:val="22"/>
                <w:lang w:val="en-US"/>
              </w:rPr>
            </w:pPr>
            <w:r w:rsidRPr="00FB3827">
              <w:rPr>
                <w:rFonts w:ascii="Verdana" w:hAnsi="Verdana"/>
                <w:sz w:val="22"/>
                <w:szCs w:val="22"/>
              </w:rPr>
              <w:t>Ministry for Health (2014)</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w:t>
            </w:r>
            <w:r w:rsidRPr="00FB3827">
              <w:rPr>
                <w:rFonts w:ascii="Verdana" w:hAnsi="Verdana"/>
                <w:sz w:val="22"/>
                <w:szCs w:val="22"/>
              </w:rPr>
              <w:t>Health Care Standards</w:t>
            </w:r>
            <w:r w:rsidRPr="00FB3827">
              <w:rPr>
                <w:rFonts w:ascii="Verdana" w:hAnsi="Verdana"/>
                <w:sz w:val="22"/>
                <w:szCs w:val="22"/>
                <w:lang w:val="mt-MT"/>
              </w:rPr>
              <w:t>:</w:t>
            </w:r>
            <w:r w:rsidRPr="00FB3827">
              <w:rPr>
                <w:rFonts w:ascii="Verdana" w:hAnsi="Verdana"/>
                <w:sz w:val="22"/>
                <w:szCs w:val="22"/>
              </w:rPr>
              <w:t xml:space="preserve"> Homes for the Older Persons</w:t>
            </w:r>
            <w:r w:rsidRPr="00FB3827">
              <w:rPr>
                <w:rFonts w:ascii="Verdana" w:hAnsi="Verdana"/>
                <w:sz w:val="22"/>
                <w:szCs w:val="22"/>
                <w:lang w:val="mt-MT"/>
              </w:rPr>
              <w:t>’,</w:t>
            </w:r>
            <w:r w:rsidRPr="00FB3827">
              <w:rPr>
                <w:rFonts w:ascii="Verdana" w:hAnsi="Verdana"/>
                <w:sz w:val="22"/>
                <w:szCs w:val="22"/>
              </w:rPr>
              <w:t xml:space="preserve"> </w:t>
            </w:r>
            <w:r w:rsidRPr="00FB3827">
              <w:rPr>
                <w:rFonts w:ascii="Verdana" w:hAnsi="Verdana"/>
                <w:sz w:val="22"/>
                <w:szCs w:val="22"/>
                <w:lang w:val="mt-MT"/>
              </w:rPr>
              <w:t xml:space="preserve">available at: </w:t>
            </w:r>
            <w:hyperlink r:id="rId34" w:history="1">
              <w:r w:rsidRPr="00FB3827">
                <w:rPr>
                  <w:rStyle w:val="Hyperlink"/>
                  <w:rFonts w:ascii="Verdana" w:hAnsi="Verdana"/>
                  <w:sz w:val="22"/>
                  <w:szCs w:val="22"/>
                </w:rPr>
                <w:t>https://ehealth.gov.mt/HealthPortal/public_health/healthcare_serv_standards/homes_for_older_persons.aspx</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tc>
        <w:tc>
          <w:tcPr>
            <w:tcW w:w="619" w:type="pct"/>
            <w:tcBorders>
              <w:top w:val="single" w:sz="4" w:space="0" w:color="auto"/>
              <w:left w:val="single" w:sz="4" w:space="0" w:color="auto"/>
              <w:bottom w:val="single" w:sz="4" w:space="0" w:color="auto"/>
              <w:right w:val="single" w:sz="4" w:space="0" w:color="auto"/>
            </w:tcBorders>
            <w:vAlign w:val="center"/>
          </w:tcPr>
          <w:p w14:paraId="52ABA26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en-US"/>
              </w:rPr>
            </w:pPr>
            <w:r w:rsidRPr="00FB3827">
              <w:rPr>
                <w:rFonts w:ascii="Verdana" w:hAnsi="Verdana"/>
                <w:szCs w:val="22"/>
                <w:lang w:val="en-US"/>
              </w:rPr>
              <w:t>Ministry for Health, government ministry</w:t>
            </w:r>
          </w:p>
        </w:tc>
        <w:tc>
          <w:tcPr>
            <w:tcW w:w="619" w:type="pct"/>
            <w:tcBorders>
              <w:top w:val="single" w:sz="4" w:space="0" w:color="auto"/>
              <w:left w:val="single" w:sz="4" w:space="0" w:color="auto"/>
              <w:bottom w:val="single" w:sz="4" w:space="0" w:color="auto"/>
              <w:right w:val="single" w:sz="4" w:space="0" w:color="auto"/>
            </w:tcBorders>
            <w:vAlign w:val="center"/>
          </w:tcPr>
          <w:p w14:paraId="1D82F0F0"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2014</w:t>
            </w:r>
          </w:p>
        </w:tc>
        <w:tc>
          <w:tcPr>
            <w:tcW w:w="619" w:type="pct"/>
            <w:tcBorders>
              <w:top w:val="single" w:sz="4" w:space="0" w:color="auto"/>
              <w:left w:val="single" w:sz="4" w:space="0" w:color="auto"/>
              <w:bottom w:val="single" w:sz="4" w:space="0" w:color="auto"/>
              <w:right w:val="single" w:sz="4" w:space="0" w:color="auto"/>
            </w:tcBorders>
            <w:vAlign w:val="center"/>
          </w:tcPr>
          <w:p w14:paraId="4361E9A6"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1E4D6391"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19F1787C"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5FA7F979"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Services for older people</w:t>
            </w:r>
          </w:p>
        </w:tc>
      </w:tr>
      <w:tr w:rsidR="005D1D1E" w:rsidRPr="00FB3827" w14:paraId="0BE45A57" w14:textId="77777777" w:rsidTr="005D1D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74F881AC" w14:textId="77777777" w:rsidR="005E77A8" w:rsidRPr="00FB3827" w:rsidRDefault="005E77A8" w:rsidP="005E77A8">
            <w:pPr>
              <w:pStyle w:val="FRATableRowHead"/>
              <w:rPr>
                <w:rFonts w:ascii="Verdana" w:hAnsi="Verdana"/>
                <w:sz w:val="22"/>
                <w:szCs w:val="22"/>
                <w:lang w:val="mt-MT"/>
              </w:rPr>
            </w:pPr>
            <w:r w:rsidRPr="00FB3827">
              <w:rPr>
                <w:rFonts w:ascii="Verdana" w:hAnsi="Verdana"/>
                <w:sz w:val="22"/>
                <w:szCs w:val="22"/>
                <w:lang w:val="en-US"/>
              </w:rPr>
              <w:t>The Church in Malta (</w:t>
            </w:r>
            <w:r w:rsidR="00AA0F8A" w:rsidRPr="00FB3827">
              <w:rPr>
                <w:rFonts w:ascii="Verdana" w:hAnsi="Verdana"/>
                <w:sz w:val="22"/>
                <w:szCs w:val="22"/>
                <w:lang w:val="en-US"/>
              </w:rPr>
              <w:t>undated</w:t>
            </w:r>
            <w:r w:rsidRPr="00FB3827">
              <w:rPr>
                <w:rFonts w:ascii="Verdana" w:hAnsi="Verdana"/>
                <w:sz w:val="22"/>
                <w:szCs w:val="22"/>
                <w:lang w:val="en-US"/>
              </w:rPr>
              <w:t>)</w:t>
            </w:r>
            <w:r w:rsidRPr="00FB3827">
              <w:rPr>
                <w:rFonts w:ascii="Verdana" w:hAnsi="Verdana"/>
                <w:sz w:val="22"/>
                <w:szCs w:val="22"/>
                <w:lang w:val="mt-MT"/>
              </w:rPr>
              <w:t>,</w:t>
            </w:r>
            <w:r w:rsidRPr="00FB3827">
              <w:rPr>
                <w:rFonts w:ascii="Verdana" w:hAnsi="Verdana"/>
                <w:sz w:val="22"/>
                <w:szCs w:val="22"/>
                <w:lang w:val="en-US"/>
              </w:rPr>
              <w:t xml:space="preserve"> </w:t>
            </w:r>
            <w:r w:rsidRPr="00FB3827">
              <w:rPr>
                <w:rFonts w:ascii="Verdana" w:hAnsi="Verdana"/>
                <w:sz w:val="22"/>
                <w:szCs w:val="22"/>
                <w:lang w:val="mt-MT"/>
              </w:rPr>
              <w:t>‘</w:t>
            </w:r>
            <w:r w:rsidRPr="00FB3827">
              <w:rPr>
                <w:rFonts w:ascii="Verdana" w:hAnsi="Verdana"/>
                <w:sz w:val="22"/>
                <w:szCs w:val="22"/>
                <w:lang w:val="en-US"/>
              </w:rPr>
              <w:t>Commission for church homes for the elderly</w:t>
            </w:r>
            <w:r w:rsidRPr="00FB3827">
              <w:rPr>
                <w:rFonts w:ascii="Verdana" w:hAnsi="Verdana"/>
                <w:sz w:val="22"/>
                <w:szCs w:val="22"/>
                <w:lang w:val="mt-MT"/>
              </w:rPr>
              <w:t xml:space="preserve">’, </w:t>
            </w:r>
            <w:r w:rsidRPr="00FB3827">
              <w:rPr>
                <w:rFonts w:ascii="Verdana" w:hAnsi="Verdana"/>
                <w:sz w:val="22"/>
                <w:szCs w:val="22"/>
                <w:lang w:val="en-US"/>
              </w:rPr>
              <w:t xml:space="preserve">  </w:t>
            </w:r>
            <w:r w:rsidRPr="00FB3827">
              <w:rPr>
                <w:rFonts w:ascii="Verdana" w:hAnsi="Verdana"/>
                <w:sz w:val="22"/>
                <w:szCs w:val="22"/>
                <w:lang w:val="mt-MT"/>
              </w:rPr>
              <w:t xml:space="preserve">available at: </w:t>
            </w:r>
            <w:hyperlink r:id="rId35" w:history="1">
              <w:r w:rsidRPr="00FB3827">
                <w:rPr>
                  <w:rStyle w:val="Hyperlink"/>
                  <w:rFonts w:ascii="Verdana" w:hAnsi="Verdana"/>
                  <w:sz w:val="22"/>
                  <w:szCs w:val="22"/>
                  <w:lang w:val="en-US"/>
                </w:rPr>
                <w:t>http://thechurchinmalta.org/en/posts/278/commission-for-the-church-homes-for-the-elderly</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p w14:paraId="7C93A1BC" w14:textId="77777777" w:rsidR="00F31CAE" w:rsidRPr="00FB3827" w:rsidRDefault="00F31CAE" w:rsidP="005D1D1E">
            <w:pPr>
              <w:pStyle w:val="FRATableRowHead"/>
              <w:rPr>
                <w:rFonts w:ascii="Verdana" w:hAnsi="Verdana"/>
                <w:sz w:val="22"/>
                <w:szCs w:val="22"/>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46B0AC0C"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en-US"/>
              </w:rPr>
            </w:pPr>
            <w:r w:rsidRPr="00FB3827">
              <w:rPr>
                <w:rFonts w:ascii="Verdana" w:hAnsi="Verdana"/>
                <w:szCs w:val="22"/>
                <w:lang w:val="en-US"/>
              </w:rPr>
              <w:t>The Church in Malta, NGO.</w:t>
            </w:r>
          </w:p>
        </w:tc>
        <w:tc>
          <w:tcPr>
            <w:tcW w:w="619" w:type="pct"/>
            <w:tcBorders>
              <w:top w:val="single" w:sz="4" w:space="0" w:color="auto"/>
              <w:left w:val="single" w:sz="4" w:space="0" w:color="auto"/>
              <w:bottom w:val="single" w:sz="4" w:space="0" w:color="auto"/>
              <w:right w:val="single" w:sz="4" w:space="0" w:color="auto"/>
            </w:tcBorders>
            <w:vAlign w:val="center"/>
          </w:tcPr>
          <w:p w14:paraId="02C520DB" w14:textId="77777777" w:rsidR="00F31CAE" w:rsidRPr="00FB3827" w:rsidRDefault="00AA0F8A"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undated</w:t>
            </w:r>
          </w:p>
        </w:tc>
        <w:tc>
          <w:tcPr>
            <w:tcW w:w="619" w:type="pct"/>
            <w:tcBorders>
              <w:top w:val="single" w:sz="4" w:space="0" w:color="auto"/>
              <w:left w:val="single" w:sz="4" w:space="0" w:color="auto"/>
              <w:bottom w:val="single" w:sz="4" w:space="0" w:color="auto"/>
              <w:right w:val="single" w:sz="4" w:space="0" w:color="auto"/>
            </w:tcBorders>
            <w:vAlign w:val="center"/>
          </w:tcPr>
          <w:p w14:paraId="5F8A1287"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2013</w:t>
            </w:r>
          </w:p>
        </w:tc>
        <w:tc>
          <w:tcPr>
            <w:tcW w:w="619" w:type="pct"/>
            <w:tcBorders>
              <w:top w:val="single" w:sz="4" w:space="0" w:color="auto"/>
              <w:left w:val="single" w:sz="4" w:space="0" w:color="auto"/>
              <w:bottom w:val="single" w:sz="4" w:space="0" w:color="auto"/>
              <w:right w:val="single" w:sz="4" w:space="0" w:color="auto"/>
            </w:tcBorders>
            <w:vAlign w:val="center"/>
          </w:tcPr>
          <w:p w14:paraId="4EF59BE3"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Administrative data</w:t>
            </w:r>
          </w:p>
        </w:tc>
        <w:tc>
          <w:tcPr>
            <w:tcW w:w="619" w:type="pct"/>
            <w:tcBorders>
              <w:top w:val="single" w:sz="4" w:space="0" w:color="auto"/>
              <w:left w:val="single" w:sz="4" w:space="0" w:color="auto"/>
              <w:bottom w:val="single" w:sz="4" w:space="0" w:color="auto"/>
              <w:right w:val="single" w:sz="4" w:space="0" w:color="auto"/>
            </w:tcBorders>
            <w:vAlign w:val="center"/>
          </w:tcPr>
          <w:p w14:paraId="3F6A31F3"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 xml:space="preserve">National </w:t>
            </w:r>
          </w:p>
        </w:tc>
        <w:tc>
          <w:tcPr>
            <w:tcW w:w="619" w:type="pct"/>
            <w:tcBorders>
              <w:top w:val="single" w:sz="4" w:space="0" w:color="auto"/>
              <w:left w:val="single" w:sz="4" w:space="0" w:color="auto"/>
              <w:bottom w:val="single" w:sz="4" w:space="0" w:color="auto"/>
              <w:right w:val="single" w:sz="4" w:space="0" w:color="auto"/>
            </w:tcBorders>
            <w:vAlign w:val="center"/>
          </w:tcPr>
          <w:p w14:paraId="680B12FD" w14:textId="77777777" w:rsidR="00F31CAE" w:rsidRPr="00FB3827" w:rsidRDefault="00F31CAE" w:rsidP="005D1D1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FB3827">
              <w:rPr>
                <w:rFonts w:ascii="Verdana" w:hAnsi="Verdana"/>
                <w:szCs w:val="22"/>
              </w:rPr>
              <w:t>Services for older people</w:t>
            </w:r>
          </w:p>
        </w:tc>
      </w:tr>
      <w:tr w:rsidR="005D1D1E" w:rsidRPr="00FB3827" w14:paraId="7A407B4B" w14:textId="77777777" w:rsidTr="005D1D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pct"/>
            <w:tcBorders>
              <w:top w:val="single" w:sz="4" w:space="0" w:color="auto"/>
              <w:left w:val="single" w:sz="4" w:space="0" w:color="auto"/>
              <w:bottom w:val="single" w:sz="4" w:space="0" w:color="auto"/>
              <w:right w:val="single" w:sz="4" w:space="0" w:color="auto"/>
            </w:tcBorders>
            <w:vAlign w:val="center"/>
          </w:tcPr>
          <w:p w14:paraId="526A7AB2" w14:textId="77777777" w:rsidR="005E77A8" w:rsidRPr="00FB3827" w:rsidRDefault="005E77A8" w:rsidP="005E77A8">
            <w:pPr>
              <w:pStyle w:val="FRATableRowHead"/>
              <w:rPr>
                <w:rFonts w:ascii="Verdana" w:hAnsi="Verdana"/>
                <w:sz w:val="22"/>
                <w:szCs w:val="22"/>
                <w:lang w:val="mt-MT"/>
              </w:rPr>
            </w:pPr>
            <w:r w:rsidRPr="00FB3827">
              <w:rPr>
                <w:rFonts w:ascii="Verdana" w:hAnsi="Verdana"/>
                <w:sz w:val="22"/>
                <w:szCs w:val="22"/>
                <w:lang w:val="en-US"/>
              </w:rPr>
              <w:t>Foundation for Medical Services (</w:t>
            </w:r>
            <w:r w:rsidR="00AA0F8A" w:rsidRPr="00FB3827">
              <w:rPr>
                <w:rFonts w:ascii="Verdana" w:hAnsi="Verdana"/>
                <w:sz w:val="22"/>
                <w:szCs w:val="22"/>
                <w:lang w:val="en-US"/>
              </w:rPr>
              <w:t>undated</w:t>
            </w:r>
            <w:r w:rsidRPr="00FB3827">
              <w:rPr>
                <w:rFonts w:ascii="Verdana" w:hAnsi="Verdana"/>
                <w:sz w:val="22"/>
                <w:szCs w:val="22"/>
                <w:lang w:val="en-US"/>
              </w:rPr>
              <w:t xml:space="preserve">) Rehabilitation Hospital Karen Grech.  </w:t>
            </w:r>
            <w:r w:rsidRPr="00FB3827">
              <w:rPr>
                <w:rFonts w:ascii="Verdana" w:hAnsi="Verdana"/>
                <w:sz w:val="22"/>
                <w:szCs w:val="22"/>
                <w:lang w:val="mt-MT"/>
              </w:rPr>
              <w:t xml:space="preserve">available at: </w:t>
            </w:r>
            <w:hyperlink r:id="rId36" w:history="1">
              <w:r w:rsidRPr="00FB3827">
                <w:rPr>
                  <w:rStyle w:val="Hyperlink"/>
                  <w:rFonts w:ascii="Verdana" w:hAnsi="Verdana"/>
                  <w:sz w:val="22"/>
                  <w:szCs w:val="22"/>
                  <w:lang w:val="en-US"/>
                </w:rPr>
                <w:t>www.fms.gov.mt/embellishment-works-at-karen-grech-hospital</w:t>
              </w:r>
            </w:hyperlink>
            <w:r w:rsidR="00520B4D" w:rsidRPr="00FB3827">
              <w:rPr>
                <w:rFonts w:ascii="Verdana" w:hAnsi="Verdana"/>
                <w:sz w:val="22"/>
                <w:szCs w:val="22"/>
                <w:lang w:val="en-US"/>
              </w:rPr>
              <w:t xml:space="preserve">. </w:t>
            </w:r>
            <w:r w:rsidR="00520B4D" w:rsidRPr="00FB3827">
              <w:rPr>
                <w:rStyle w:val="Hyperlink"/>
                <w:rFonts w:ascii="Verdana" w:hAnsi="Verdana"/>
                <w:sz w:val="22"/>
                <w:szCs w:val="22"/>
                <w:lang w:val="mt-MT"/>
              </w:rPr>
              <w:t>(</w:t>
            </w:r>
            <w:r w:rsidR="00AD7D9A" w:rsidRPr="00FB3827">
              <w:rPr>
                <w:rFonts w:ascii="Verdana" w:hAnsi="Verdana"/>
                <w:sz w:val="22"/>
                <w:szCs w:val="22"/>
              </w:rPr>
              <w:t>8 August 2014</w:t>
            </w:r>
            <w:r w:rsidR="00520B4D" w:rsidRPr="00FB3827">
              <w:rPr>
                <w:rFonts w:ascii="Verdana" w:hAnsi="Verdana"/>
                <w:sz w:val="22"/>
                <w:szCs w:val="22"/>
              </w:rPr>
              <w:t>)</w:t>
            </w:r>
          </w:p>
          <w:p w14:paraId="59F1D641" w14:textId="77777777" w:rsidR="00F31CAE" w:rsidRPr="00FB3827" w:rsidRDefault="00F31CAE" w:rsidP="005D1D1E">
            <w:pPr>
              <w:pStyle w:val="FRATableRowHead"/>
              <w:rPr>
                <w:rFonts w:ascii="Verdana" w:hAnsi="Verdana"/>
                <w:sz w:val="22"/>
                <w:szCs w:val="22"/>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2DB5626B"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en-US"/>
              </w:rPr>
            </w:pPr>
            <w:r w:rsidRPr="00FB3827">
              <w:rPr>
                <w:rFonts w:ascii="Verdana" w:hAnsi="Verdana"/>
                <w:szCs w:val="22"/>
                <w:lang w:val="en-US"/>
              </w:rPr>
              <w:t>Foundation for Medical Services, government entity</w:t>
            </w:r>
          </w:p>
        </w:tc>
        <w:tc>
          <w:tcPr>
            <w:tcW w:w="619" w:type="pct"/>
            <w:tcBorders>
              <w:top w:val="single" w:sz="4" w:space="0" w:color="auto"/>
              <w:left w:val="single" w:sz="4" w:space="0" w:color="auto"/>
              <w:bottom w:val="single" w:sz="4" w:space="0" w:color="auto"/>
              <w:right w:val="single" w:sz="4" w:space="0" w:color="auto"/>
            </w:tcBorders>
            <w:vAlign w:val="center"/>
          </w:tcPr>
          <w:p w14:paraId="228D5E71" w14:textId="77777777" w:rsidR="00F31CAE" w:rsidRPr="00FB3827" w:rsidRDefault="00AA0F8A"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undated</w:t>
            </w:r>
          </w:p>
        </w:tc>
        <w:tc>
          <w:tcPr>
            <w:tcW w:w="619" w:type="pct"/>
            <w:tcBorders>
              <w:top w:val="single" w:sz="4" w:space="0" w:color="auto"/>
              <w:left w:val="single" w:sz="4" w:space="0" w:color="auto"/>
              <w:bottom w:val="single" w:sz="4" w:space="0" w:color="auto"/>
              <w:right w:val="single" w:sz="4" w:space="0" w:color="auto"/>
            </w:tcBorders>
            <w:vAlign w:val="center"/>
          </w:tcPr>
          <w:p w14:paraId="246CD80A"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2012</w:t>
            </w:r>
          </w:p>
        </w:tc>
        <w:tc>
          <w:tcPr>
            <w:tcW w:w="619" w:type="pct"/>
            <w:tcBorders>
              <w:top w:val="single" w:sz="4" w:space="0" w:color="auto"/>
              <w:left w:val="single" w:sz="4" w:space="0" w:color="auto"/>
              <w:bottom w:val="single" w:sz="4" w:space="0" w:color="auto"/>
              <w:right w:val="single" w:sz="4" w:space="0" w:color="auto"/>
            </w:tcBorders>
            <w:vAlign w:val="center"/>
          </w:tcPr>
          <w:p w14:paraId="7EA8B9F1" w14:textId="77777777" w:rsidR="00F31CAE" w:rsidRPr="00FB3827" w:rsidRDefault="00372498"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Administrative</w:t>
            </w:r>
            <w:r w:rsidRPr="00FB3827">
              <w:rPr>
                <w:rFonts w:ascii="Verdana" w:hAnsi="Verdana"/>
                <w:szCs w:val="22"/>
                <w:lang w:val="mt-MT"/>
              </w:rPr>
              <w:t xml:space="preserve"> data</w:t>
            </w:r>
            <w:r w:rsidR="00F31CAE" w:rsidRPr="00FB3827">
              <w:rPr>
                <w:rFonts w:ascii="Verdana" w:hAnsi="Verdana"/>
                <w:szCs w:val="22"/>
              </w:rPr>
              <w:t xml:space="preserve"> </w:t>
            </w:r>
          </w:p>
        </w:tc>
        <w:tc>
          <w:tcPr>
            <w:tcW w:w="619" w:type="pct"/>
            <w:tcBorders>
              <w:top w:val="single" w:sz="4" w:space="0" w:color="auto"/>
              <w:left w:val="single" w:sz="4" w:space="0" w:color="auto"/>
              <w:bottom w:val="single" w:sz="4" w:space="0" w:color="auto"/>
              <w:right w:val="single" w:sz="4" w:space="0" w:color="auto"/>
            </w:tcBorders>
            <w:vAlign w:val="center"/>
          </w:tcPr>
          <w:p w14:paraId="29F2493D"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National</w:t>
            </w:r>
          </w:p>
        </w:tc>
        <w:tc>
          <w:tcPr>
            <w:tcW w:w="619" w:type="pct"/>
            <w:tcBorders>
              <w:top w:val="single" w:sz="4" w:space="0" w:color="auto"/>
              <w:left w:val="single" w:sz="4" w:space="0" w:color="auto"/>
              <w:bottom w:val="single" w:sz="4" w:space="0" w:color="auto"/>
              <w:right w:val="single" w:sz="4" w:space="0" w:color="auto"/>
            </w:tcBorders>
            <w:vAlign w:val="center"/>
          </w:tcPr>
          <w:p w14:paraId="4EF07835" w14:textId="77777777" w:rsidR="00F31CAE" w:rsidRPr="00FB3827" w:rsidRDefault="00F31CAE" w:rsidP="005D1D1E">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FB3827">
              <w:rPr>
                <w:rFonts w:ascii="Verdana" w:hAnsi="Verdana"/>
                <w:szCs w:val="22"/>
              </w:rPr>
              <w:t>Service for patients</w:t>
            </w:r>
          </w:p>
        </w:tc>
      </w:tr>
    </w:tbl>
    <w:p w14:paraId="16C6D79F" w14:textId="77777777" w:rsidR="00F31CAE" w:rsidRPr="00FB3827" w:rsidRDefault="00F31CAE" w:rsidP="00F31CAE">
      <w:pPr>
        <w:rPr>
          <w:rFonts w:ascii="Verdana" w:hAnsi="Verdana"/>
        </w:rPr>
      </w:pPr>
    </w:p>
    <w:p w14:paraId="661CAA46" w14:textId="77777777" w:rsidR="00FB3827" w:rsidRPr="00FB3827" w:rsidRDefault="00FB3827" w:rsidP="00FB3827">
      <w:pPr>
        <w:keepNext/>
        <w:keepLines/>
        <w:spacing w:before="480" w:after="0" w:line="276" w:lineRule="auto"/>
        <w:outlineLvl w:val="0"/>
        <w:rPr>
          <w:rFonts w:ascii="Verdana" w:eastAsiaTheme="majorEastAsia" w:hAnsi="Verdana" w:cstheme="majorBidi"/>
          <w:b/>
          <w:bCs/>
          <w:color w:val="365F91" w:themeColor="accent1" w:themeShade="BF"/>
          <w:sz w:val="28"/>
          <w:szCs w:val="28"/>
        </w:rPr>
      </w:pPr>
      <w:r w:rsidRPr="00FB3827">
        <w:rPr>
          <w:rFonts w:ascii="Verdana" w:eastAsiaTheme="majorEastAsia" w:hAnsi="Verdana" w:cstheme="majorBidi"/>
          <w:b/>
          <w:bCs/>
          <w:color w:val="365F91" w:themeColor="accent1" w:themeShade="BF"/>
          <w:sz w:val="28"/>
          <w:szCs w:val="28"/>
        </w:rPr>
        <w:t>Overview of community-based services for persons with disabilities (2015)</w:t>
      </w:r>
    </w:p>
    <w:p w14:paraId="09701A49" w14:textId="77777777" w:rsidR="00FB3827" w:rsidRDefault="00FB3827" w:rsidP="00F31CAE">
      <w:pPr>
        <w:rPr>
          <w:rFonts w:ascii="Verdana" w:hAnsi="Verdana" w:cs="Times New Roman"/>
          <w:b/>
          <w:u w:val="single"/>
        </w:rPr>
      </w:pPr>
    </w:p>
    <w:p w14:paraId="2CAD05BD" w14:textId="50C1A8E6" w:rsidR="00FB3827" w:rsidRDefault="00FB3827" w:rsidP="00F31CAE">
      <w:pPr>
        <w:rPr>
          <w:rFonts w:ascii="Verdana" w:hAnsi="Verdana" w:cs="Times New Roman"/>
          <w:b/>
          <w:u w:val="single"/>
        </w:rPr>
      </w:pPr>
      <w:r>
        <w:rPr>
          <w:rStyle w:val="Strong"/>
          <w:rFonts w:ascii="Verdana" w:hAnsi="Verdana"/>
          <w:sz w:val="28"/>
        </w:rPr>
        <w:t>T</w:t>
      </w:r>
      <w:r w:rsidRPr="008513D6">
        <w:rPr>
          <w:rStyle w:val="Strong"/>
          <w:rFonts w:ascii="Verdana" w:hAnsi="Verdana"/>
          <w:sz w:val="28"/>
        </w:rPr>
        <w:t xml:space="preserve">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p w14:paraId="04C1E560" w14:textId="77777777" w:rsidR="00FB3827" w:rsidRDefault="00FB3827" w:rsidP="00F31CAE">
      <w:pPr>
        <w:rPr>
          <w:rFonts w:ascii="Verdana" w:hAnsi="Verdana" w:cs="Times New Roman"/>
          <w:b/>
          <w:u w:val="single"/>
        </w:rPr>
      </w:pPr>
    </w:p>
    <w:tbl>
      <w:tblPr>
        <w:tblStyle w:val="TableGrid5"/>
        <w:tblW w:w="5000" w:type="pct"/>
        <w:tblLook w:val="04A0" w:firstRow="1" w:lastRow="0" w:firstColumn="1" w:lastColumn="0" w:noHBand="0" w:noVBand="1"/>
      </w:tblPr>
      <w:tblGrid>
        <w:gridCol w:w="2730"/>
        <w:gridCol w:w="1192"/>
        <w:gridCol w:w="1943"/>
        <w:gridCol w:w="3404"/>
        <w:gridCol w:w="2761"/>
        <w:gridCol w:w="1962"/>
      </w:tblGrid>
      <w:tr w:rsidR="00FB3827" w:rsidRPr="00FB3827" w14:paraId="197D7E8F" w14:textId="77777777" w:rsidTr="00FB3827">
        <w:tc>
          <w:tcPr>
            <w:tcW w:w="911" w:type="pct"/>
            <w:shd w:val="clear" w:color="auto" w:fill="DBE5F1" w:themeFill="accent1" w:themeFillTint="33"/>
            <w:vAlign w:val="center"/>
          </w:tcPr>
          <w:p w14:paraId="6CA98728" w14:textId="77777777" w:rsidR="00FB3827" w:rsidRPr="00FB3827" w:rsidRDefault="00FB3827" w:rsidP="00FB3827">
            <w:pPr>
              <w:rPr>
                <w:rFonts w:ascii="Verdana" w:hAnsi="Verdana"/>
                <w:b/>
                <w:lang w:bidi="en-US"/>
              </w:rPr>
            </w:pPr>
            <w:r w:rsidRPr="00FB3827">
              <w:rPr>
                <w:rFonts w:ascii="Verdana" w:hAnsi="Verdana"/>
                <w:b/>
                <w:lang w:bidi="en-US"/>
              </w:rPr>
              <w:br w:type="page"/>
              <w:t>Type of community-based service</w:t>
            </w:r>
          </w:p>
          <w:p w14:paraId="3EB2EE3C" w14:textId="77777777" w:rsidR="00FB3827" w:rsidRPr="00FB3827" w:rsidRDefault="00FB3827" w:rsidP="00FB3827">
            <w:pPr>
              <w:rPr>
                <w:rFonts w:ascii="Verdana" w:hAnsi="Verdana"/>
                <w:i/>
                <w:lang w:bidi="en-US"/>
              </w:rPr>
            </w:pPr>
            <w:r w:rsidRPr="00FB3827">
              <w:rPr>
                <w:rFonts w:ascii="Verdana" w:hAnsi="Verdana"/>
                <w:i/>
                <w:lang w:bidi="en-US"/>
              </w:rPr>
              <w:t xml:space="preserve">Please provide the name of the type of service in the national language and a translation into English </w:t>
            </w:r>
          </w:p>
          <w:p w14:paraId="716A526E" w14:textId="77777777" w:rsidR="00FB3827" w:rsidRPr="00FB3827" w:rsidRDefault="00FB3827" w:rsidP="00FB3827">
            <w:pPr>
              <w:rPr>
                <w:rFonts w:ascii="Verdana" w:hAnsi="Verdana"/>
                <w:i/>
                <w:lang w:bidi="en-US"/>
              </w:rPr>
            </w:pPr>
          </w:p>
          <w:p w14:paraId="16E92F9D" w14:textId="77777777" w:rsidR="00FB3827" w:rsidRPr="00FB3827" w:rsidRDefault="00FB3827" w:rsidP="00FB3827">
            <w:pPr>
              <w:rPr>
                <w:rFonts w:ascii="Verdana" w:hAnsi="Verdana"/>
                <w:i/>
                <w:lang w:bidi="en-US"/>
              </w:rPr>
            </w:pPr>
            <w:r w:rsidRPr="00FB3827">
              <w:rPr>
                <w:rFonts w:ascii="Verdana" w:hAnsi="Verdana"/>
                <w:i/>
                <w:lang w:bidi="en-US"/>
              </w:rPr>
              <w:t xml:space="preserve">Please indicate if the types of services presented below are given a different name in your country </w:t>
            </w:r>
          </w:p>
        </w:tc>
        <w:tc>
          <w:tcPr>
            <w:tcW w:w="370" w:type="pct"/>
            <w:shd w:val="clear" w:color="auto" w:fill="DBE5F1" w:themeFill="accent1" w:themeFillTint="33"/>
            <w:vAlign w:val="center"/>
          </w:tcPr>
          <w:p w14:paraId="0AD45203" w14:textId="77777777" w:rsidR="00FB3827" w:rsidRPr="00FB3827" w:rsidRDefault="00FB3827" w:rsidP="00FB3827">
            <w:pPr>
              <w:rPr>
                <w:rFonts w:ascii="Verdana" w:hAnsi="Verdana"/>
                <w:b/>
                <w:lang w:bidi="en-US"/>
              </w:rPr>
            </w:pPr>
            <w:r w:rsidRPr="00FB3827">
              <w:rPr>
                <w:rFonts w:ascii="Verdana" w:hAnsi="Verdana"/>
                <w:b/>
                <w:lang w:bidi="en-US"/>
              </w:rPr>
              <w:t>Yes/ No</w:t>
            </w:r>
          </w:p>
          <w:p w14:paraId="0E5AE481" w14:textId="77777777" w:rsidR="00FB3827" w:rsidRPr="00FB3827" w:rsidRDefault="00FB3827" w:rsidP="00FB3827">
            <w:pPr>
              <w:rPr>
                <w:rFonts w:ascii="Verdana" w:hAnsi="Verdana"/>
                <w:b/>
                <w:lang w:bidi="en-US"/>
              </w:rPr>
            </w:pPr>
            <w:r w:rsidRPr="00FB3827">
              <w:rPr>
                <w:rFonts w:ascii="Verdana" w:hAnsi="Verdana"/>
                <w:i/>
                <w:lang w:bidi="en-US"/>
              </w:rPr>
              <w:t xml:space="preserve">Please indicate if this type of service is available in your country </w:t>
            </w:r>
          </w:p>
        </w:tc>
        <w:tc>
          <w:tcPr>
            <w:tcW w:w="746" w:type="pct"/>
            <w:shd w:val="clear" w:color="auto" w:fill="DBE5F1" w:themeFill="accent1" w:themeFillTint="33"/>
            <w:vAlign w:val="center"/>
          </w:tcPr>
          <w:p w14:paraId="4FFCF12B" w14:textId="77777777" w:rsidR="00FB3827" w:rsidRPr="00FB3827" w:rsidRDefault="00FB3827" w:rsidP="00FB3827">
            <w:pPr>
              <w:rPr>
                <w:rFonts w:ascii="Verdana" w:hAnsi="Verdana"/>
                <w:lang w:bidi="en-US"/>
              </w:rPr>
            </w:pPr>
            <w:r w:rsidRPr="00FB3827">
              <w:rPr>
                <w:rFonts w:ascii="Verdana" w:hAnsi="Verdana"/>
                <w:b/>
                <w:lang w:bidi="en-US"/>
              </w:rPr>
              <w:t>Profile of the users</w:t>
            </w:r>
            <w:r w:rsidRPr="00FB3827">
              <w:rPr>
                <w:rFonts w:ascii="Verdana" w:hAnsi="Verdana"/>
                <w:lang w:bidi="en-US"/>
              </w:rPr>
              <w:t xml:space="preserve"> </w:t>
            </w:r>
          </w:p>
          <w:p w14:paraId="35BCE353" w14:textId="77777777" w:rsidR="00FB3827" w:rsidRPr="00FB3827" w:rsidRDefault="00FB3827" w:rsidP="000C00FB">
            <w:pPr>
              <w:numPr>
                <w:ilvl w:val="0"/>
                <w:numId w:val="7"/>
              </w:numPr>
              <w:ind w:left="193" w:hanging="193"/>
              <w:contextualSpacing/>
              <w:rPr>
                <w:rFonts w:ascii="Verdana" w:hAnsi="Verdana"/>
                <w:i/>
                <w:lang w:bidi="en-US"/>
              </w:rPr>
            </w:pPr>
            <w:r w:rsidRPr="00FB3827">
              <w:rPr>
                <w:rFonts w:ascii="Verdana" w:hAnsi="Verdana"/>
                <w:i/>
                <w:lang w:bidi="en-US"/>
              </w:rPr>
              <w:t>age (children, adults or older persons)</w:t>
            </w:r>
          </w:p>
          <w:p w14:paraId="2A69C5CA" w14:textId="77777777" w:rsidR="00FB3827" w:rsidRPr="00FB3827" w:rsidRDefault="00FB3827" w:rsidP="000C00FB">
            <w:pPr>
              <w:numPr>
                <w:ilvl w:val="0"/>
                <w:numId w:val="7"/>
              </w:numPr>
              <w:ind w:left="193" w:hanging="193"/>
              <w:contextualSpacing/>
              <w:rPr>
                <w:rFonts w:ascii="Verdana" w:hAnsi="Verdana"/>
                <w:i/>
                <w:lang w:bidi="en-US"/>
              </w:rPr>
            </w:pPr>
            <w:r w:rsidRPr="00FB3827">
              <w:rPr>
                <w:rFonts w:ascii="Verdana" w:hAnsi="Verdana"/>
                <w:i/>
                <w:lang w:bidi="en-US"/>
              </w:rPr>
              <w:t xml:space="preserve">type of disability (physical disability, intellectual disability, psycho-social disability, deaf or hard of hearing, blind) </w:t>
            </w:r>
          </w:p>
          <w:p w14:paraId="36D599AB" w14:textId="77777777" w:rsidR="00FB3827" w:rsidRPr="00FB3827" w:rsidRDefault="00FB3827" w:rsidP="00FB3827">
            <w:pPr>
              <w:rPr>
                <w:rFonts w:ascii="Verdana" w:hAnsi="Verdana"/>
                <w:i/>
                <w:lang w:bidi="en-US"/>
              </w:rPr>
            </w:pPr>
          </w:p>
        </w:tc>
        <w:tc>
          <w:tcPr>
            <w:tcW w:w="1268" w:type="pct"/>
            <w:shd w:val="clear" w:color="auto" w:fill="DBE5F1" w:themeFill="accent1" w:themeFillTint="33"/>
            <w:vAlign w:val="center"/>
          </w:tcPr>
          <w:p w14:paraId="3B75134E" w14:textId="77777777" w:rsidR="00FB3827" w:rsidRPr="00FB3827" w:rsidRDefault="00FB3827" w:rsidP="00FB3827">
            <w:pPr>
              <w:rPr>
                <w:rFonts w:ascii="Verdana" w:hAnsi="Verdana"/>
                <w:i/>
                <w:lang w:bidi="en-US"/>
              </w:rPr>
            </w:pPr>
            <w:r w:rsidRPr="00FB3827">
              <w:rPr>
                <w:rFonts w:ascii="Verdana" w:hAnsi="Verdana"/>
                <w:b/>
                <w:lang w:bidi="en-US"/>
              </w:rPr>
              <w:t>Explanatory information</w:t>
            </w:r>
          </w:p>
          <w:p w14:paraId="15727D8B" w14:textId="77777777" w:rsidR="00FB3827" w:rsidRPr="00FB3827" w:rsidRDefault="00FB3827" w:rsidP="00FB3827">
            <w:pPr>
              <w:rPr>
                <w:rFonts w:ascii="Verdana" w:hAnsi="Verdana"/>
                <w:i/>
                <w:lang w:bidi="en-US"/>
              </w:rPr>
            </w:pPr>
            <w:r w:rsidRPr="00FB3827">
              <w:rPr>
                <w:rFonts w:ascii="Verdana" w:hAnsi="Verdana"/>
                <w:i/>
                <w:lang w:bidi="en-US"/>
              </w:rPr>
              <w:t xml:space="preserve">For each type of service, please provide a short description of: </w:t>
            </w:r>
          </w:p>
          <w:p w14:paraId="6446E7AE" w14:textId="77777777" w:rsidR="00FB3827" w:rsidRPr="00FB3827" w:rsidRDefault="00FB3827" w:rsidP="000C00FB">
            <w:pPr>
              <w:numPr>
                <w:ilvl w:val="0"/>
                <w:numId w:val="6"/>
              </w:numPr>
              <w:ind w:left="210" w:hanging="210"/>
              <w:contextualSpacing/>
              <w:rPr>
                <w:rFonts w:ascii="Verdana" w:hAnsi="Verdana"/>
                <w:i/>
                <w:lang w:bidi="en-US"/>
              </w:rPr>
            </w:pPr>
            <w:r w:rsidRPr="00FB3827">
              <w:rPr>
                <w:rFonts w:ascii="Verdana" w:hAnsi="Verdana"/>
                <w:i/>
                <w:lang w:bidi="en-US"/>
              </w:rPr>
              <w:t xml:space="preserve">the type and level (i.e. 24 hour, daytime, weekends, etc.) of support the service provides; </w:t>
            </w:r>
          </w:p>
          <w:p w14:paraId="0F32E22B" w14:textId="77777777" w:rsidR="00FB3827" w:rsidRPr="00FB3827" w:rsidRDefault="00FB3827" w:rsidP="000C00FB">
            <w:pPr>
              <w:numPr>
                <w:ilvl w:val="0"/>
                <w:numId w:val="6"/>
              </w:numPr>
              <w:ind w:left="210" w:hanging="210"/>
              <w:contextualSpacing/>
              <w:rPr>
                <w:rFonts w:ascii="Verdana" w:hAnsi="Verdana"/>
                <w:i/>
                <w:lang w:bidi="en-US"/>
              </w:rPr>
            </w:pPr>
            <w:r w:rsidRPr="00FB3827">
              <w:rPr>
                <w:rFonts w:ascii="Verdana" w:hAnsi="Verdana"/>
                <w:i/>
                <w:lang w:bidi="en-US"/>
              </w:rPr>
              <w:t xml:space="preserve">location of the service (i.e. city, town, rural areas); </w:t>
            </w:r>
          </w:p>
          <w:p w14:paraId="2E1B4AF0" w14:textId="77777777" w:rsidR="00FB3827" w:rsidRPr="00FB3827" w:rsidRDefault="00FB3827" w:rsidP="000C00FB">
            <w:pPr>
              <w:numPr>
                <w:ilvl w:val="0"/>
                <w:numId w:val="6"/>
              </w:numPr>
              <w:ind w:left="210" w:hanging="210"/>
              <w:contextualSpacing/>
              <w:rPr>
                <w:rFonts w:ascii="Verdana" w:hAnsi="Verdana"/>
                <w:i/>
                <w:lang w:bidi="en-US"/>
              </w:rPr>
            </w:pPr>
            <w:r w:rsidRPr="00FB3827">
              <w:rPr>
                <w:rFonts w:ascii="Verdana" w:hAnsi="Verdana"/>
                <w:i/>
                <w:lang w:bidi="en-US"/>
              </w:rPr>
              <w:t>who is eligible for the service</w:t>
            </w:r>
          </w:p>
          <w:p w14:paraId="68169F51" w14:textId="77777777" w:rsidR="00FB3827" w:rsidRPr="00FB3827" w:rsidRDefault="00FB3827" w:rsidP="000C00FB">
            <w:pPr>
              <w:numPr>
                <w:ilvl w:val="0"/>
                <w:numId w:val="6"/>
              </w:numPr>
              <w:ind w:left="210" w:hanging="210"/>
              <w:contextualSpacing/>
              <w:rPr>
                <w:rFonts w:ascii="Verdana" w:hAnsi="Verdana"/>
                <w:i/>
                <w:lang w:bidi="en-US"/>
              </w:rPr>
            </w:pPr>
            <w:r w:rsidRPr="00FB3827">
              <w:rPr>
                <w:rFonts w:ascii="Verdana" w:hAnsi="Verdana"/>
                <w:i/>
                <w:lang w:bidi="en-US"/>
              </w:rPr>
              <w:t>who is typically the provider and funder of services (i.e. national government, local government, municipality, NGO, private company, etc.)?</w:t>
            </w:r>
          </w:p>
        </w:tc>
        <w:tc>
          <w:tcPr>
            <w:tcW w:w="1038" w:type="pct"/>
            <w:shd w:val="clear" w:color="auto" w:fill="DBE5F1" w:themeFill="accent1" w:themeFillTint="33"/>
            <w:vAlign w:val="center"/>
          </w:tcPr>
          <w:p w14:paraId="46EAE73A" w14:textId="77777777" w:rsidR="00FB3827" w:rsidRPr="00FB3827" w:rsidRDefault="00FB3827" w:rsidP="00FB3827">
            <w:pPr>
              <w:rPr>
                <w:rFonts w:ascii="Verdana" w:hAnsi="Verdana"/>
                <w:b/>
                <w:lang w:bidi="en-US"/>
              </w:rPr>
            </w:pPr>
            <w:r w:rsidRPr="00FB3827">
              <w:rPr>
                <w:rFonts w:ascii="Verdana" w:hAnsi="Verdana"/>
                <w:b/>
                <w:lang w:bidi="en-US"/>
              </w:rPr>
              <w:t>Extent to which support is self-directed</w:t>
            </w:r>
          </w:p>
          <w:p w14:paraId="3CB57F20" w14:textId="77777777" w:rsidR="00FB3827" w:rsidRPr="00FB3827" w:rsidRDefault="00FB3827" w:rsidP="00FB3827">
            <w:pPr>
              <w:rPr>
                <w:rFonts w:ascii="Verdana" w:hAnsi="Verdana"/>
                <w:i/>
                <w:lang w:bidi="en-US"/>
              </w:rPr>
            </w:pPr>
            <w:r w:rsidRPr="00FB3827">
              <w:rPr>
                <w:rFonts w:ascii="Verdana" w:hAnsi="Verdana"/>
                <w:i/>
                <w:lang w:bidi="en-US"/>
              </w:rPr>
              <w:t>For each type of service, please provide information about the extent to which users control the support provided. Can individuals using the service:</w:t>
            </w:r>
          </w:p>
          <w:p w14:paraId="19DACD69" w14:textId="77777777" w:rsidR="00FB3827" w:rsidRPr="00FB3827" w:rsidRDefault="00FB3827" w:rsidP="000C00FB">
            <w:pPr>
              <w:numPr>
                <w:ilvl w:val="0"/>
                <w:numId w:val="5"/>
              </w:numPr>
              <w:ind w:left="204" w:hanging="207"/>
              <w:contextualSpacing/>
              <w:rPr>
                <w:rFonts w:ascii="Verdana" w:hAnsi="Verdana"/>
                <w:b/>
                <w:lang w:bidi="en-US"/>
              </w:rPr>
            </w:pPr>
            <w:r w:rsidRPr="00FB3827">
              <w:rPr>
                <w:rFonts w:ascii="Verdana" w:hAnsi="Verdana"/>
                <w:i/>
                <w:lang w:bidi="en-US"/>
              </w:rPr>
              <w:t>recruit and manage staff providing support;</w:t>
            </w:r>
          </w:p>
          <w:p w14:paraId="7A07065D" w14:textId="77777777" w:rsidR="00FB3827" w:rsidRPr="00FB3827" w:rsidRDefault="00FB3827" w:rsidP="000C00FB">
            <w:pPr>
              <w:numPr>
                <w:ilvl w:val="0"/>
                <w:numId w:val="5"/>
              </w:numPr>
              <w:ind w:left="204" w:hanging="207"/>
              <w:contextualSpacing/>
              <w:rPr>
                <w:rFonts w:ascii="Verdana" w:hAnsi="Verdana"/>
                <w:b/>
                <w:lang w:bidi="en-US"/>
              </w:rPr>
            </w:pPr>
            <w:r w:rsidRPr="00FB3827">
              <w:rPr>
                <w:rFonts w:ascii="Verdana" w:hAnsi="Verdana"/>
                <w:i/>
                <w:lang w:bidi="en-US"/>
              </w:rPr>
              <w:t>determine the activities for which support is needed;</w:t>
            </w:r>
          </w:p>
          <w:p w14:paraId="7A8C1A17" w14:textId="77777777" w:rsidR="00FB3827" w:rsidRPr="00FB3827" w:rsidRDefault="00FB3827" w:rsidP="000C00FB">
            <w:pPr>
              <w:numPr>
                <w:ilvl w:val="0"/>
                <w:numId w:val="5"/>
              </w:numPr>
              <w:ind w:left="204" w:hanging="207"/>
              <w:contextualSpacing/>
              <w:rPr>
                <w:rFonts w:ascii="Verdana" w:hAnsi="Verdana"/>
                <w:b/>
                <w:lang w:bidi="en-US"/>
              </w:rPr>
            </w:pPr>
            <w:r w:rsidRPr="00FB3827">
              <w:rPr>
                <w:rFonts w:ascii="Verdana" w:hAnsi="Verdana"/>
                <w:i/>
                <w:lang w:bidi="en-US"/>
              </w:rPr>
              <w:t>determine how the budget for services and supports is used;</w:t>
            </w:r>
          </w:p>
          <w:p w14:paraId="6BD1CB61" w14:textId="77777777" w:rsidR="00FB3827" w:rsidRPr="00FB3827" w:rsidRDefault="00FB3827" w:rsidP="000C00FB">
            <w:pPr>
              <w:numPr>
                <w:ilvl w:val="0"/>
                <w:numId w:val="5"/>
              </w:numPr>
              <w:ind w:left="204" w:hanging="207"/>
              <w:contextualSpacing/>
              <w:rPr>
                <w:rFonts w:ascii="Verdana" w:hAnsi="Verdana"/>
                <w:b/>
                <w:lang w:bidi="en-US"/>
              </w:rPr>
            </w:pPr>
            <w:r w:rsidRPr="00FB3827">
              <w:rPr>
                <w:rFonts w:ascii="Verdana" w:hAnsi="Verdana"/>
                <w:i/>
                <w:lang w:bidi="en-US"/>
              </w:rPr>
              <w:t>choose types of equipment and adaptations to meet their needs?</w:t>
            </w:r>
          </w:p>
        </w:tc>
        <w:tc>
          <w:tcPr>
            <w:tcW w:w="667" w:type="pct"/>
            <w:shd w:val="clear" w:color="auto" w:fill="DBE5F1" w:themeFill="accent1" w:themeFillTint="33"/>
          </w:tcPr>
          <w:p w14:paraId="6A743F26" w14:textId="77777777" w:rsidR="00FB3827" w:rsidRPr="00FB3827" w:rsidRDefault="00FB3827" w:rsidP="00FB3827">
            <w:pPr>
              <w:rPr>
                <w:rFonts w:ascii="Verdana" w:hAnsi="Verdana"/>
                <w:b/>
                <w:lang w:bidi="en-US"/>
              </w:rPr>
            </w:pPr>
            <w:r w:rsidRPr="00FB3827">
              <w:rPr>
                <w:rFonts w:ascii="Verdana" w:hAnsi="Verdana"/>
                <w:b/>
                <w:lang w:bidi="en-US"/>
              </w:rPr>
              <w:t>If data are available, please specify number of services operating in the country and the number of users</w:t>
            </w:r>
          </w:p>
          <w:p w14:paraId="08A778D6" w14:textId="77777777" w:rsidR="00FB3827" w:rsidRPr="00FB3827" w:rsidRDefault="00FB3827" w:rsidP="00FB3827">
            <w:pPr>
              <w:rPr>
                <w:rFonts w:ascii="Verdana" w:hAnsi="Verdana"/>
                <w:i/>
                <w:lang w:bidi="en-US"/>
              </w:rPr>
            </w:pPr>
            <w:r w:rsidRPr="00FB3827">
              <w:rPr>
                <w:rFonts w:ascii="Verdana" w:hAnsi="Verdana"/>
                <w:i/>
                <w:lang w:bidi="en-US"/>
              </w:rPr>
              <w:t>Please provide a full reference for this data, including information about the period covered by the data.</w:t>
            </w:r>
          </w:p>
          <w:p w14:paraId="1BD37007" w14:textId="77777777" w:rsidR="00FB3827" w:rsidRPr="00FB3827" w:rsidRDefault="00FB3827" w:rsidP="00FB3827">
            <w:pPr>
              <w:rPr>
                <w:rFonts w:ascii="Verdana" w:hAnsi="Verdana"/>
                <w:b/>
                <w:lang w:bidi="en-US"/>
              </w:rPr>
            </w:pPr>
            <w:r w:rsidRPr="00FB3827">
              <w:rPr>
                <w:rFonts w:ascii="Verdana" w:hAnsi="Verdana"/>
                <w:i/>
                <w:lang w:bidi="en-US"/>
              </w:rPr>
              <w:t xml:space="preserve">Please indicate, if data is available, if there has been decrease / increase in the last five years </w:t>
            </w:r>
            <w:r w:rsidRPr="00FB3827">
              <w:rPr>
                <w:rFonts w:ascii="Verdana" w:hAnsi="Verdana"/>
                <w:vertAlign w:val="superscript"/>
                <w:lang w:bidi="en-US"/>
              </w:rPr>
              <w:footnoteReference w:id="120"/>
            </w:r>
          </w:p>
        </w:tc>
      </w:tr>
      <w:tr w:rsidR="00FB3827" w:rsidRPr="00FB3827" w14:paraId="785C1C00" w14:textId="77777777" w:rsidTr="00FB3827">
        <w:trPr>
          <w:trHeight w:val="462"/>
        </w:trPr>
        <w:tc>
          <w:tcPr>
            <w:tcW w:w="911" w:type="pct"/>
            <w:vAlign w:val="center"/>
          </w:tcPr>
          <w:p w14:paraId="7E6CE865" w14:textId="77777777" w:rsidR="00FB3827" w:rsidRPr="00FB3827" w:rsidRDefault="00FB3827" w:rsidP="00FB3827">
            <w:pPr>
              <w:rPr>
                <w:rFonts w:ascii="Verdana" w:hAnsi="Verdana"/>
                <w:b/>
              </w:rPr>
            </w:pPr>
            <w:r w:rsidRPr="00FB3827">
              <w:rPr>
                <w:rFonts w:ascii="Verdana" w:hAnsi="Verdana"/>
                <w:b/>
              </w:rPr>
              <w:t>Direct payments / personal budgets/individual budget</w:t>
            </w:r>
          </w:p>
          <w:p w14:paraId="331C7097" w14:textId="77777777" w:rsidR="00FB3827" w:rsidRPr="00FB3827" w:rsidRDefault="00FB3827" w:rsidP="00FB3827">
            <w:pPr>
              <w:rPr>
                <w:rFonts w:ascii="Verdana" w:hAnsi="Verdana"/>
                <w:lang w:bidi="en-US"/>
              </w:rPr>
            </w:pPr>
            <w:r w:rsidRPr="00FB3827">
              <w:rPr>
                <w:rFonts w:ascii="Verdana" w:hAnsi="Verdana"/>
              </w:rPr>
              <w:t>(cash payment enabling service users to employ personal assistants or freely choose using various service providers)</w:t>
            </w:r>
          </w:p>
        </w:tc>
        <w:tc>
          <w:tcPr>
            <w:tcW w:w="370" w:type="pct"/>
          </w:tcPr>
          <w:p w14:paraId="65181B1C" w14:textId="77777777" w:rsidR="00FB3827" w:rsidRPr="00FB3827" w:rsidRDefault="00FB3827" w:rsidP="00FB3827">
            <w:pPr>
              <w:jc w:val="both"/>
              <w:rPr>
                <w:rFonts w:ascii="Verdana" w:hAnsi="Verdana"/>
                <w:lang w:bidi="en-US"/>
              </w:rPr>
            </w:pPr>
            <w:r w:rsidRPr="00FB3827">
              <w:rPr>
                <w:rFonts w:ascii="Verdana" w:hAnsi="Verdana"/>
                <w:lang w:bidi="en-US"/>
              </w:rPr>
              <w:t>No</w:t>
            </w:r>
          </w:p>
          <w:p w14:paraId="68D4DB3C" w14:textId="77777777" w:rsidR="00FB3827" w:rsidRPr="00FB3827" w:rsidRDefault="00FB3827" w:rsidP="00FB3827">
            <w:pPr>
              <w:jc w:val="both"/>
              <w:rPr>
                <w:rFonts w:ascii="Verdana" w:hAnsi="Verdana"/>
                <w:lang w:bidi="en-US"/>
              </w:rPr>
            </w:pPr>
          </w:p>
          <w:p w14:paraId="48EB7360" w14:textId="77777777" w:rsidR="00FB3827" w:rsidRPr="00FB3827" w:rsidRDefault="00FB3827" w:rsidP="00FB3827">
            <w:pPr>
              <w:jc w:val="both"/>
              <w:rPr>
                <w:rFonts w:ascii="Verdana" w:hAnsi="Verdana"/>
                <w:lang w:bidi="en-US"/>
              </w:rPr>
            </w:pPr>
          </w:p>
        </w:tc>
        <w:tc>
          <w:tcPr>
            <w:tcW w:w="746" w:type="pct"/>
          </w:tcPr>
          <w:p w14:paraId="0BB5F6E8" w14:textId="77777777" w:rsidR="00FB3827" w:rsidRPr="00FB3827" w:rsidRDefault="00FB3827" w:rsidP="00FB3827">
            <w:pPr>
              <w:jc w:val="both"/>
              <w:rPr>
                <w:rFonts w:ascii="Verdana" w:hAnsi="Verdana"/>
                <w:lang w:bidi="en-US"/>
              </w:rPr>
            </w:pPr>
          </w:p>
        </w:tc>
        <w:tc>
          <w:tcPr>
            <w:tcW w:w="1268" w:type="pct"/>
          </w:tcPr>
          <w:p w14:paraId="5ECDCB44" w14:textId="77777777" w:rsidR="00FB3827" w:rsidRPr="00FB3827" w:rsidRDefault="00FB3827" w:rsidP="00FB3827">
            <w:pPr>
              <w:jc w:val="both"/>
              <w:rPr>
                <w:rFonts w:ascii="Verdana" w:hAnsi="Verdana"/>
                <w:lang w:bidi="en-US"/>
              </w:rPr>
            </w:pPr>
          </w:p>
        </w:tc>
        <w:tc>
          <w:tcPr>
            <w:tcW w:w="1038" w:type="pct"/>
          </w:tcPr>
          <w:p w14:paraId="17FBD742" w14:textId="77777777" w:rsidR="00FB3827" w:rsidRPr="00FB3827" w:rsidRDefault="00FB3827" w:rsidP="00FB3827">
            <w:pPr>
              <w:jc w:val="both"/>
              <w:rPr>
                <w:rFonts w:ascii="Verdana" w:hAnsi="Verdana"/>
                <w:lang w:bidi="en-US"/>
              </w:rPr>
            </w:pPr>
          </w:p>
        </w:tc>
        <w:tc>
          <w:tcPr>
            <w:tcW w:w="667" w:type="pct"/>
          </w:tcPr>
          <w:p w14:paraId="337DB381" w14:textId="77777777" w:rsidR="00FB3827" w:rsidRPr="00FB3827" w:rsidRDefault="00FB3827" w:rsidP="00FB3827">
            <w:pPr>
              <w:jc w:val="both"/>
              <w:rPr>
                <w:rFonts w:ascii="Verdana" w:hAnsi="Verdana"/>
                <w:lang w:bidi="en-US"/>
              </w:rPr>
            </w:pPr>
          </w:p>
        </w:tc>
      </w:tr>
      <w:tr w:rsidR="00FB3827" w:rsidRPr="00FB3827" w14:paraId="3A3C11FD" w14:textId="77777777" w:rsidTr="00FB3827">
        <w:trPr>
          <w:trHeight w:val="497"/>
        </w:trPr>
        <w:tc>
          <w:tcPr>
            <w:tcW w:w="911" w:type="pct"/>
          </w:tcPr>
          <w:p w14:paraId="00AB186D" w14:textId="77777777" w:rsidR="00FB3827" w:rsidRPr="00FB3827" w:rsidRDefault="00FB3827" w:rsidP="00FB3827">
            <w:pPr>
              <w:rPr>
                <w:rFonts w:ascii="Verdana" w:hAnsi="Verdana"/>
              </w:rPr>
            </w:pPr>
            <w:r w:rsidRPr="00FB3827">
              <w:rPr>
                <w:rFonts w:ascii="Verdana" w:hAnsi="Verdana"/>
                <w:b/>
              </w:rPr>
              <w:t>Personal assistance</w:t>
            </w:r>
            <w:r w:rsidRPr="00FB3827">
              <w:rPr>
                <w:rFonts w:ascii="Verdana" w:hAnsi="Verdana"/>
              </w:rPr>
              <w:t xml:space="preserve"> (typically purchased through earmarked cash allocations, the purpose of which is to pay for any assistance needed) </w:t>
            </w:r>
          </w:p>
          <w:p w14:paraId="3ED4BAC8" w14:textId="77777777" w:rsidR="00FB3827" w:rsidRPr="00FB3827" w:rsidRDefault="00FB3827" w:rsidP="00FB3827">
            <w:pPr>
              <w:rPr>
                <w:rFonts w:ascii="Verdana" w:hAnsi="Verdana"/>
                <w:lang w:bidi="en-US"/>
              </w:rPr>
            </w:pPr>
            <w:r w:rsidRPr="00FB3827">
              <w:rPr>
                <w:rFonts w:ascii="Verdana" w:hAnsi="Verdana"/>
              </w:rPr>
              <w:t>This service is provided by Sapport Agency which is one of the agencies within the Foundation for Social Welfare Services, which was set up by a public deed in 1998</w:t>
            </w:r>
            <w:r w:rsidRPr="00FB3827">
              <w:rPr>
                <w:rFonts w:ascii="Verdana" w:hAnsi="Verdana"/>
                <w:vertAlign w:val="superscript"/>
              </w:rPr>
              <w:footnoteReference w:id="121"/>
            </w:r>
            <w:r w:rsidRPr="00FB3827">
              <w:rPr>
                <w:rFonts w:ascii="Verdana" w:hAnsi="Verdana"/>
              </w:rPr>
              <w:t>.</w:t>
            </w:r>
          </w:p>
        </w:tc>
        <w:tc>
          <w:tcPr>
            <w:tcW w:w="370" w:type="pct"/>
          </w:tcPr>
          <w:p w14:paraId="020E5271" w14:textId="77777777" w:rsidR="00FB3827" w:rsidRPr="00FB3827" w:rsidRDefault="00FB3827" w:rsidP="00FB3827">
            <w:pPr>
              <w:jc w:val="both"/>
              <w:rPr>
                <w:rFonts w:ascii="Verdana" w:hAnsi="Verdana"/>
                <w:lang w:bidi="en-US"/>
              </w:rPr>
            </w:pPr>
            <w:r w:rsidRPr="00FB3827">
              <w:rPr>
                <w:rFonts w:ascii="Verdana" w:hAnsi="Verdana"/>
                <w:lang w:bidi="en-US"/>
              </w:rPr>
              <w:t>Yes</w:t>
            </w:r>
          </w:p>
        </w:tc>
        <w:tc>
          <w:tcPr>
            <w:tcW w:w="746" w:type="pct"/>
          </w:tcPr>
          <w:p w14:paraId="7A7D7870" w14:textId="77777777" w:rsidR="00FB3827" w:rsidRPr="00FB3827" w:rsidRDefault="00FB3827" w:rsidP="00FB3827">
            <w:pPr>
              <w:jc w:val="both"/>
              <w:rPr>
                <w:rFonts w:ascii="Verdana" w:hAnsi="Verdana"/>
                <w:lang w:bidi="en-US"/>
              </w:rPr>
            </w:pPr>
            <w:r w:rsidRPr="00FB3827">
              <w:rPr>
                <w:rFonts w:ascii="Verdana" w:hAnsi="Verdana"/>
                <w:lang w:bidi="en-US"/>
              </w:rPr>
              <w:t>Any person with a disability, which would include old persons and children</w:t>
            </w:r>
            <w:r w:rsidRPr="00FB3827">
              <w:rPr>
                <w:rFonts w:ascii="Verdana" w:hAnsi="Verdana"/>
                <w:vertAlign w:val="superscript"/>
                <w:lang w:bidi="en-US"/>
              </w:rPr>
              <w:footnoteReference w:id="122"/>
            </w:r>
            <w:r w:rsidRPr="00FB3827">
              <w:rPr>
                <w:rFonts w:ascii="Verdana" w:hAnsi="Verdana"/>
                <w:lang w:bidi="en-US"/>
              </w:rPr>
              <w:t xml:space="preserve">. </w:t>
            </w:r>
          </w:p>
          <w:p w14:paraId="3A825428" w14:textId="77777777" w:rsidR="00FB3827" w:rsidRPr="00FB3827" w:rsidRDefault="00FB3827" w:rsidP="00FB3827">
            <w:pPr>
              <w:jc w:val="both"/>
              <w:rPr>
                <w:rFonts w:ascii="Verdana" w:hAnsi="Verdana"/>
                <w:lang w:bidi="en-US"/>
              </w:rPr>
            </w:pPr>
          </w:p>
          <w:p w14:paraId="34E3497D" w14:textId="77777777" w:rsidR="00FB3827" w:rsidRPr="00FB3827" w:rsidRDefault="00FB3827" w:rsidP="00FB3827">
            <w:pPr>
              <w:jc w:val="both"/>
              <w:rPr>
                <w:rFonts w:ascii="Verdana" w:hAnsi="Verdana"/>
                <w:lang w:bidi="en-US"/>
              </w:rPr>
            </w:pPr>
          </w:p>
          <w:p w14:paraId="0E871AC7" w14:textId="77777777" w:rsidR="00FB3827" w:rsidRPr="00FB3827" w:rsidRDefault="00FB3827" w:rsidP="00FB3827">
            <w:pPr>
              <w:jc w:val="both"/>
              <w:rPr>
                <w:rFonts w:ascii="Verdana" w:hAnsi="Verdana"/>
                <w:lang w:bidi="en-US"/>
              </w:rPr>
            </w:pPr>
          </w:p>
          <w:p w14:paraId="701AFA04" w14:textId="77777777" w:rsidR="00FB3827" w:rsidRPr="00FB3827" w:rsidRDefault="00FB3827" w:rsidP="00FB3827">
            <w:pPr>
              <w:jc w:val="both"/>
              <w:rPr>
                <w:rFonts w:ascii="Verdana" w:hAnsi="Verdana"/>
                <w:lang w:bidi="en-US"/>
              </w:rPr>
            </w:pPr>
          </w:p>
          <w:p w14:paraId="55F64E5C" w14:textId="77777777" w:rsidR="00FB3827" w:rsidRPr="00FB3827" w:rsidRDefault="00FB3827" w:rsidP="00FB3827">
            <w:pPr>
              <w:jc w:val="both"/>
              <w:rPr>
                <w:rFonts w:ascii="Verdana" w:hAnsi="Verdana"/>
                <w:lang w:bidi="en-US"/>
              </w:rPr>
            </w:pPr>
          </w:p>
          <w:p w14:paraId="6528F044" w14:textId="77777777" w:rsidR="00FB3827" w:rsidRPr="00FB3827" w:rsidRDefault="00FB3827" w:rsidP="00FB3827">
            <w:pPr>
              <w:jc w:val="both"/>
              <w:rPr>
                <w:rFonts w:ascii="Verdana" w:hAnsi="Verdana"/>
                <w:lang w:bidi="en-US"/>
              </w:rPr>
            </w:pPr>
          </w:p>
          <w:p w14:paraId="6E966087" w14:textId="77777777" w:rsidR="00FB3827" w:rsidRPr="00FB3827" w:rsidRDefault="00FB3827" w:rsidP="00FB3827">
            <w:pPr>
              <w:jc w:val="both"/>
              <w:rPr>
                <w:rFonts w:ascii="Verdana" w:hAnsi="Verdana"/>
                <w:lang w:bidi="en-US"/>
              </w:rPr>
            </w:pPr>
          </w:p>
          <w:p w14:paraId="1A02169A" w14:textId="77777777" w:rsidR="00FB3827" w:rsidRPr="00FB3827" w:rsidRDefault="00FB3827" w:rsidP="00FB3827">
            <w:pPr>
              <w:jc w:val="both"/>
              <w:rPr>
                <w:rFonts w:ascii="Verdana" w:hAnsi="Verdana"/>
                <w:lang w:bidi="en-US"/>
              </w:rPr>
            </w:pPr>
          </w:p>
          <w:p w14:paraId="5D29D9A6" w14:textId="77777777" w:rsidR="00FB3827" w:rsidRPr="00FB3827" w:rsidRDefault="00FB3827" w:rsidP="00FB3827">
            <w:pPr>
              <w:jc w:val="both"/>
              <w:rPr>
                <w:rFonts w:ascii="Verdana" w:hAnsi="Verdana"/>
                <w:lang w:bidi="en-US"/>
              </w:rPr>
            </w:pPr>
          </w:p>
          <w:p w14:paraId="298FAEFD" w14:textId="77777777" w:rsidR="00FB3827" w:rsidRPr="00FB3827" w:rsidRDefault="00FB3827" w:rsidP="00FB3827">
            <w:pPr>
              <w:jc w:val="both"/>
              <w:rPr>
                <w:rFonts w:ascii="Verdana" w:hAnsi="Verdana"/>
                <w:lang w:bidi="en-US"/>
              </w:rPr>
            </w:pPr>
          </w:p>
          <w:p w14:paraId="0838F927" w14:textId="77777777" w:rsidR="00FB3827" w:rsidRPr="00FB3827" w:rsidRDefault="00FB3827" w:rsidP="00FB3827">
            <w:pPr>
              <w:jc w:val="both"/>
              <w:rPr>
                <w:rFonts w:ascii="Verdana" w:hAnsi="Verdana"/>
                <w:lang w:bidi="en-US"/>
              </w:rPr>
            </w:pPr>
          </w:p>
        </w:tc>
        <w:tc>
          <w:tcPr>
            <w:tcW w:w="1268" w:type="pct"/>
          </w:tcPr>
          <w:p w14:paraId="0CBB0D76" w14:textId="77777777" w:rsidR="00FB3827" w:rsidRPr="00FB3827" w:rsidRDefault="00FB3827" w:rsidP="00FB3827">
            <w:pPr>
              <w:jc w:val="both"/>
              <w:rPr>
                <w:rFonts w:ascii="Verdana" w:hAnsi="Verdana"/>
                <w:lang w:bidi="en-US"/>
              </w:rPr>
            </w:pPr>
            <w:r w:rsidRPr="00FB3827">
              <w:rPr>
                <w:rFonts w:ascii="Verdana" w:hAnsi="Verdana"/>
                <w:lang w:bidi="en-US"/>
              </w:rPr>
              <w:t>Personal Assistance aims at:</w:t>
            </w:r>
          </w:p>
          <w:p w14:paraId="7F00157F" w14:textId="77777777" w:rsidR="00FB3827" w:rsidRPr="00FB3827" w:rsidRDefault="00FB3827" w:rsidP="00FB3827">
            <w:pPr>
              <w:jc w:val="both"/>
              <w:rPr>
                <w:rFonts w:ascii="Verdana" w:hAnsi="Verdana"/>
                <w:lang w:bidi="en-US"/>
              </w:rPr>
            </w:pPr>
            <w:r w:rsidRPr="00FB3827">
              <w:rPr>
                <w:rFonts w:ascii="Verdana" w:hAnsi="Verdana"/>
                <w:lang w:bidi="en-US"/>
              </w:rPr>
              <w:t>• providing necessary support to persons with disability in activities of daily living in the community;</w:t>
            </w:r>
          </w:p>
          <w:p w14:paraId="41459ABA" w14:textId="77777777" w:rsidR="00FB3827" w:rsidRPr="00FB3827" w:rsidRDefault="00FB3827" w:rsidP="00FB3827">
            <w:pPr>
              <w:jc w:val="both"/>
              <w:rPr>
                <w:rFonts w:ascii="Verdana" w:hAnsi="Verdana"/>
                <w:lang w:bidi="en-US"/>
              </w:rPr>
            </w:pPr>
            <w:r w:rsidRPr="00FB3827">
              <w:rPr>
                <w:rFonts w:ascii="Verdana" w:hAnsi="Verdana"/>
                <w:lang w:bidi="en-US"/>
              </w:rPr>
              <w:t>• ensuring that assistance is targeted to enable service users to live as independently as possible; and</w:t>
            </w:r>
          </w:p>
          <w:p w14:paraId="264DB97F" w14:textId="77777777" w:rsidR="00FB3827" w:rsidRPr="00FB3827" w:rsidRDefault="00FB3827" w:rsidP="00FB3827">
            <w:pPr>
              <w:jc w:val="both"/>
              <w:rPr>
                <w:rFonts w:ascii="Verdana" w:hAnsi="Verdana"/>
                <w:lang w:bidi="en-US"/>
              </w:rPr>
            </w:pPr>
            <w:r w:rsidRPr="00FB3827">
              <w:rPr>
                <w:rFonts w:ascii="Verdana" w:hAnsi="Verdana"/>
                <w:lang w:bidi="en-US"/>
              </w:rPr>
              <w:t>• building support based on the person’s abilities, needs and wishes, which assistance guarantees</w:t>
            </w:r>
          </w:p>
          <w:p w14:paraId="0ED21482" w14:textId="77777777" w:rsidR="00FB3827" w:rsidRPr="00FB3827" w:rsidRDefault="00FB3827" w:rsidP="00FB3827">
            <w:pPr>
              <w:jc w:val="both"/>
              <w:rPr>
                <w:rFonts w:ascii="Verdana" w:hAnsi="Verdana"/>
                <w:lang w:bidi="en-US"/>
              </w:rPr>
            </w:pPr>
            <w:r w:rsidRPr="00FB3827">
              <w:rPr>
                <w:rFonts w:ascii="Verdana" w:hAnsi="Verdana"/>
                <w:lang w:bidi="en-US"/>
              </w:rPr>
              <w:t>their right to an ordinary life.</w:t>
            </w:r>
          </w:p>
          <w:p w14:paraId="2C696AC3" w14:textId="77777777" w:rsidR="00FB3827" w:rsidRPr="00FB3827" w:rsidRDefault="00FB3827" w:rsidP="00FB3827">
            <w:pPr>
              <w:jc w:val="both"/>
              <w:rPr>
                <w:rFonts w:ascii="Verdana" w:hAnsi="Verdana"/>
                <w:lang w:bidi="en-US"/>
              </w:rPr>
            </w:pPr>
            <w:r w:rsidRPr="00FB3827">
              <w:rPr>
                <w:rFonts w:ascii="Verdana" w:hAnsi="Verdana"/>
                <w:lang w:bidi="en-US"/>
              </w:rPr>
              <w:t xml:space="preserve">A person who is certified to suffer from a disability who employs another person to take care of him or her, shall be exempted from the payment of the employer’s part of the Social Security contributions. </w:t>
            </w:r>
          </w:p>
          <w:p w14:paraId="633182C5" w14:textId="77777777" w:rsidR="00FB3827" w:rsidRPr="00FB3827" w:rsidRDefault="00FB3827" w:rsidP="00FB3827">
            <w:pPr>
              <w:rPr>
                <w:rFonts w:ascii="Verdana" w:hAnsi="Verdana"/>
                <w:lang w:bidi="en-US"/>
              </w:rPr>
            </w:pPr>
            <w:r w:rsidRPr="00FB3827">
              <w:rPr>
                <w:rFonts w:ascii="Verdana" w:hAnsi="Verdana"/>
                <w:lang w:bidi="en-US"/>
              </w:rPr>
              <w:t xml:space="preserve">Services are offered nationwide. </w:t>
            </w:r>
          </w:p>
          <w:p w14:paraId="7D72A7CA" w14:textId="77777777" w:rsidR="00FB3827" w:rsidRPr="00FB3827" w:rsidRDefault="00FB3827" w:rsidP="00FB3827">
            <w:pPr>
              <w:rPr>
                <w:rFonts w:ascii="Verdana" w:hAnsi="Verdana"/>
                <w:lang w:bidi="en-US"/>
              </w:rPr>
            </w:pPr>
            <w:r w:rsidRPr="00FB3827">
              <w:rPr>
                <w:rFonts w:ascii="Verdana" w:hAnsi="Verdana"/>
                <w:lang w:bidi="en-US"/>
              </w:rPr>
              <w:t>The services are funded by national government and offered by Sapport Agency</w:t>
            </w:r>
          </w:p>
        </w:tc>
        <w:tc>
          <w:tcPr>
            <w:tcW w:w="1038" w:type="pct"/>
          </w:tcPr>
          <w:p w14:paraId="329BE3A0" w14:textId="77777777" w:rsidR="00FB3827" w:rsidRPr="00FB3827" w:rsidRDefault="00FB3827" w:rsidP="00FB3827">
            <w:pPr>
              <w:jc w:val="both"/>
              <w:rPr>
                <w:rFonts w:ascii="Verdana" w:hAnsi="Verdana"/>
                <w:lang w:bidi="en-US"/>
              </w:rPr>
            </w:pPr>
            <w:r w:rsidRPr="00FB3827">
              <w:rPr>
                <w:rFonts w:ascii="Verdana" w:hAnsi="Verdana"/>
                <w:lang w:bidi="en-US"/>
              </w:rPr>
              <w:t>Sapport Agency attempts aims to address the needs and wishes of the individuals to whom it provides service. The support provided is as flexible as possible in order to ensure that the service is given on the day and time that the service user most requires it and, where possible, by the employee of the person’s choice.</w:t>
            </w:r>
          </w:p>
          <w:p w14:paraId="217832B0" w14:textId="77777777" w:rsidR="00FB3827" w:rsidRPr="00FB3827" w:rsidRDefault="00FB3827" w:rsidP="00FB3827">
            <w:pPr>
              <w:rPr>
                <w:rFonts w:ascii="Verdana" w:hAnsi="Verdana" w:cs="Times New Roman"/>
                <w:lang w:eastAsia="en-GB"/>
              </w:rPr>
            </w:pPr>
            <w:r w:rsidRPr="00FB3827">
              <w:rPr>
                <w:rFonts w:ascii="Verdana" w:hAnsi="Verdana"/>
                <w:lang w:bidi="en-US"/>
              </w:rPr>
              <w:t>The exemption covers the employer’s part of social security contributions when a person with a disability employs a carer</w:t>
            </w:r>
            <w:r w:rsidRPr="00FB3827">
              <w:rPr>
                <w:rFonts w:ascii="Verdana" w:hAnsi="Verdana"/>
                <w:vertAlign w:val="superscript"/>
                <w:lang w:bidi="en-US"/>
              </w:rPr>
              <w:footnoteReference w:id="123"/>
            </w:r>
            <w:r w:rsidRPr="00FB3827">
              <w:rPr>
                <w:rFonts w:ascii="Verdana" w:hAnsi="Verdana"/>
                <w:lang w:bidi="en-US"/>
              </w:rPr>
              <w:t xml:space="preserve">. </w:t>
            </w:r>
          </w:p>
          <w:p w14:paraId="1B3D614E" w14:textId="77777777" w:rsidR="00FB3827" w:rsidRPr="00FB3827" w:rsidRDefault="00FB3827" w:rsidP="00FB3827">
            <w:pPr>
              <w:jc w:val="both"/>
              <w:rPr>
                <w:rFonts w:ascii="Verdana" w:hAnsi="Verdana"/>
                <w:lang w:bidi="en-US"/>
              </w:rPr>
            </w:pPr>
          </w:p>
          <w:p w14:paraId="1CCABF3C" w14:textId="77777777" w:rsidR="00FB3827" w:rsidRPr="00FB3827" w:rsidRDefault="00FB3827" w:rsidP="00FB3827">
            <w:pPr>
              <w:jc w:val="both"/>
              <w:rPr>
                <w:rFonts w:ascii="Verdana" w:hAnsi="Verdana"/>
                <w:lang w:bidi="en-US"/>
              </w:rPr>
            </w:pPr>
          </w:p>
          <w:p w14:paraId="291728BB" w14:textId="77777777" w:rsidR="00FB3827" w:rsidRPr="00FB3827" w:rsidRDefault="00FB3827" w:rsidP="00FB3827">
            <w:pPr>
              <w:jc w:val="both"/>
              <w:rPr>
                <w:rFonts w:ascii="Verdana" w:hAnsi="Verdana"/>
                <w:lang w:bidi="en-US"/>
              </w:rPr>
            </w:pPr>
          </w:p>
        </w:tc>
        <w:tc>
          <w:tcPr>
            <w:tcW w:w="667" w:type="pct"/>
          </w:tcPr>
          <w:p w14:paraId="78824FCB" w14:textId="77777777" w:rsidR="00FB3827" w:rsidRPr="00FB3827" w:rsidRDefault="00FB3827" w:rsidP="00FB3827">
            <w:pPr>
              <w:jc w:val="both"/>
              <w:rPr>
                <w:rFonts w:ascii="Verdana" w:hAnsi="Verdana"/>
                <w:lang w:bidi="en-US"/>
              </w:rPr>
            </w:pPr>
            <w:r w:rsidRPr="00FB3827">
              <w:rPr>
                <w:rFonts w:ascii="Verdana" w:hAnsi="Verdana"/>
                <w:lang w:bidi="en-US"/>
              </w:rPr>
              <w:t>At the end of 2013, Sapport was providing Personal Assistance Services to 31 persons.</w:t>
            </w:r>
            <w:r w:rsidRPr="00FB3827">
              <w:rPr>
                <w:rFonts w:ascii="Verdana" w:hAnsi="Verdana"/>
                <w:vertAlign w:val="superscript"/>
                <w:lang w:bidi="en-US"/>
              </w:rPr>
              <w:t xml:space="preserve"> </w:t>
            </w:r>
            <w:r w:rsidRPr="00FB3827">
              <w:rPr>
                <w:rFonts w:ascii="Verdana" w:hAnsi="Verdana"/>
                <w:vertAlign w:val="superscript"/>
                <w:lang w:bidi="en-US"/>
              </w:rPr>
              <w:footnoteReference w:id="124"/>
            </w:r>
          </w:p>
        </w:tc>
      </w:tr>
      <w:tr w:rsidR="00FB3827" w:rsidRPr="00FB3827" w14:paraId="1275F44F" w14:textId="77777777" w:rsidTr="00FB3827">
        <w:trPr>
          <w:trHeight w:val="497"/>
        </w:trPr>
        <w:tc>
          <w:tcPr>
            <w:tcW w:w="911" w:type="pct"/>
          </w:tcPr>
          <w:p w14:paraId="2D8AD879" w14:textId="77777777" w:rsidR="00FB3827" w:rsidRPr="00FB3827" w:rsidRDefault="00FB3827" w:rsidP="00FB3827">
            <w:pPr>
              <w:jc w:val="both"/>
              <w:rPr>
                <w:rFonts w:ascii="Verdana" w:hAnsi="Verdana"/>
                <w:lang w:bidi="en-US"/>
              </w:rPr>
            </w:pPr>
            <w:r w:rsidRPr="00FB3827">
              <w:rPr>
                <w:rFonts w:ascii="Verdana" w:hAnsi="Verdana"/>
                <w:b/>
                <w:lang w:bidi="en-US"/>
              </w:rPr>
              <w:t xml:space="preserve">Residential </w:t>
            </w:r>
            <w:r w:rsidRPr="00FB3827">
              <w:rPr>
                <w:rFonts w:ascii="Verdana" w:hAnsi="Verdana"/>
                <w:lang w:bidi="en-US"/>
              </w:rPr>
              <w:t>(usually small scale residential services in the community – such as group homes, protected homes, family type arrangements, etc.)</w:t>
            </w:r>
          </w:p>
          <w:p w14:paraId="429F7153" w14:textId="77777777" w:rsidR="00FB3827" w:rsidRPr="00FB3827" w:rsidRDefault="00FB3827" w:rsidP="00FB3827">
            <w:pPr>
              <w:jc w:val="both"/>
              <w:rPr>
                <w:rFonts w:ascii="Verdana" w:hAnsi="Verdana"/>
                <w:b/>
                <w:lang w:bidi="en-US"/>
              </w:rPr>
            </w:pPr>
            <w:r w:rsidRPr="00FB3827">
              <w:rPr>
                <w:rFonts w:ascii="Verdana" w:hAnsi="Verdana"/>
              </w:rPr>
              <w:t>This service is provided by Sapport Agency which is one of the agencies within the Foundation for Social Welfare Services, which was set up by a public deed in 1998</w:t>
            </w:r>
            <w:r w:rsidRPr="00FB3827">
              <w:rPr>
                <w:rFonts w:ascii="Verdana" w:hAnsi="Verdana"/>
                <w:vertAlign w:val="superscript"/>
              </w:rPr>
              <w:footnoteReference w:id="125"/>
            </w:r>
            <w:r w:rsidRPr="00FB3827">
              <w:rPr>
                <w:rFonts w:ascii="Verdana" w:hAnsi="Verdana"/>
              </w:rPr>
              <w:t>.</w:t>
            </w:r>
          </w:p>
        </w:tc>
        <w:tc>
          <w:tcPr>
            <w:tcW w:w="370" w:type="pct"/>
          </w:tcPr>
          <w:p w14:paraId="79CB4F0C" w14:textId="77777777" w:rsidR="00FB3827" w:rsidRPr="00FB3827" w:rsidRDefault="00FB3827" w:rsidP="00FB3827">
            <w:pPr>
              <w:jc w:val="both"/>
              <w:rPr>
                <w:rFonts w:ascii="Verdana" w:hAnsi="Verdana"/>
                <w:lang w:bidi="en-US"/>
              </w:rPr>
            </w:pPr>
            <w:r w:rsidRPr="00FB3827">
              <w:rPr>
                <w:rFonts w:ascii="Verdana" w:hAnsi="Verdana"/>
                <w:lang w:bidi="en-US"/>
              </w:rPr>
              <w:t>Yes</w:t>
            </w:r>
          </w:p>
        </w:tc>
        <w:tc>
          <w:tcPr>
            <w:tcW w:w="746" w:type="pct"/>
          </w:tcPr>
          <w:p w14:paraId="07A46DA8" w14:textId="77777777" w:rsidR="00FB3827" w:rsidRPr="00FB3827" w:rsidRDefault="00FB3827" w:rsidP="00FB3827">
            <w:pPr>
              <w:jc w:val="both"/>
              <w:rPr>
                <w:rFonts w:ascii="Verdana" w:hAnsi="Verdana"/>
                <w:lang w:bidi="en-US"/>
              </w:rPr>
            </w:pPr>
            <w:r w:rsidRPr="00FB3827">
              <w:rPr>
                <w:rFonts w:ascii="Verdana" w:hAnsi="Verdana"/>
                <w:lang w:bidi="en-US"/>
              </w:rPr>
              <w:t>Any person with a disability where the family home environment is not possible or available, , which would include old persons and children</w:t>
            </w:r>
            <w:r w:rsidRPr="00FB3827">
              <w:rPr>
                <w:rFonts w:ascii="Verdana" w:hAnsi="Verdana"/>
                <w:vertAlign w:val="superscript"/>
                <w:lang w:bidi="en-US"/>
              </w:rPr>
              <w:footnoteReference w:id="126"/>
            </w:r>
            <w:r w:rsidRPr="00FB3827">
              <w:rPr>
                <w:rFonts w:ascii="Verdana" w:hAnsi="Verdana"/>
                <w:lang w:bidi="en-US"/>
              </w:rPr>
              <w:t>.</w:t>
            </w:r>
          </w:p>
        </w:tc>
        <w:tc>
          <w:tcPr>
            <w:tcW w:w="1268" w:type="pct"/>
          </w:tcPr>
          <w:p w14:paraId="4A0F87E5" w14:textId="77777777" w:rsidR="00FB3827" w:rsidRPr="00FB3827" w:rsidRDefault="00FB3827" w:rsidP="00FB3827">
            <w:pPr>
              <w:jc w:val="both"/>
              <w:rPr>
                <w:rFonts w:ascii="Verdana" w:hAnsi="Verdana"/>
                <w:lang w:bidi="en-US"/>
              </w:rPr>
            </w:pPr>
            <w:r w:rsidRPr="00FB3827">
              <w:rPr>
                <w:rFonts w:ascii="Verdana" w:hAnsi="Verdana"/>
                <w:lang w:bidi="en-US"/>
              </w:rPr>
              <w:t>Residential support is provided within small and personalised apartments and houses, which may be residences of the Sapport Agency, the home of the individual with disability, or at another location acceptable to all parties</w:t>
            </w:r>
            <w:r w:rsidRPr="00FB3827">
              <w:rPr>
                <w:rFonts w:ascii="Verdana" w:hAnsi="Verdana"/>
                <w:vertAlign w:val="superscript"/>
                <w:lang w:bidi="en-US"/>
              </w:rPr>
              <w:footnoteReference w:id="127"/>
            </w:r>
            <w:r w:rsidRPr="00FB3827">
              <w:rPr>
                <w:rFonts w:ascii="Verdana" w:hAnsi="Verdana"/>
                <w:lang w:bidi="en-US"/>
              </w:rPr>
              <w:t>. The residents are supported in activities of daily living, skills teaching, and community inclusion as set out in the clients' Individual Support Plans.</w:t>
            </w:r>
          </w:p>
          <w:p w14:paraId="50DD2911" w14:textId="77777777" w:rsidR="00FB3827" w:rsidRPr="00FB3827" w:rsidRDefault="00FB3827" w:rsidP="00FB3827">
            <w:pPr>
              <w:rPr>
                <w:rFonts w:ascii="Verdana" w:hAnsi="Verdana"/>
                <w:lang w:bidi="en-US"/>
              </w:rPr>
            </w:pPr>
            <w:r w:rsidRPr="00FB3827">
              <w:rPr>
                <w:rFonts w:ascii="Verdana" w:hAnsi="Verdana"/>
                <w:lang w:bidi="en-US"/>
              </w:rPr>
              <w:t xml:space="preserve">Services are offered nationwide. </w:t>
            </w:r>
          </w:p>
          <w:p w14:paraId="4F7D58F3" w14:textId="77777777" w:rsidR="00FB3827" w:rsidRPr="00FB3827" w:rsidRDefault="00FB3827" w:rsidP="00FB3827">
            <w:pPr>
              <w:jc w:val="both"/>
              <w:rPr>
                <w:rFonts w:ascii="Verdana" w:hAnsi="Verdana"/>
                <w:lang w:bidi="en-US"/>
              </w:rPr>
            </w:pPr>
            <w:r w:rsidRPr="00FB3827">
              <w:rPr>
                <w:rFonts w:ascii="Verdana" w:hAnsi="Verdana"/>
                <w:lang w:bidi="en-US"/>
              </w:rPr>
              <w:t>The services are funded by national government and offered by Sapport Agency</w:t>
            </w:r>
          </w:p>
        </w:tc>
        <w:tc>
          <w:tcPr>
            <w:tcW w:w="1038" w:type="pct"/>
          </w:tcPr>
          <w:p w14:paraId="16CA5213" w14:textId="77777777" w:rsidR="00FB3827" w:rsidRPr="00FB3827" w:rsidRDefault="00FB3827" w:rsidP="00FB3827">
            <w:pPr>
              <w:jc w:val="both"/>
              <w:rPr>
                <w:rFonts w:ascii="Verdana" w:hAnsi="Verdana"/>
                <w:lang w:bidi="en-US"/>
              </w:rPr>
            </w:pPr>
            <w:r w:rsidRPr="00FB3827">
              <w:rPr>
                <w:rFonts w:ascii="Verdana" w:hAnsi="Verdana"/>
                <w:lang w:bidi="en-US"/>
              </w:rPr>
              <w:t xml:space="preserve">Each client would be under a Person-Centred Support Plan in order to determine the need and advisability of modification in the manner the client is supported. </w:t>
            </w:r>
          </w:p>
          <w:p w14:paraId="6ABB56AD" w14:textId="77777777" w:rsidR="00FB3827" w:rsidRPr="00FB3827" w:rsidRDefault="00FB3827" w:rsidP="00FB3827">
            <w:pPr>
              <w:jc w:val="both"/>
              <w:rPr>
                <w:rFonts w:ascii="Verdana" w:hAnsi="Verdana"/>
                <w:lang w:bidi="en-US"/>
              </w:rPr>
            </w:pPr>
            <w:r w:rsidRPr="00FB3827">
              <w:rPr>
                <w:rFonts w:ascii="Verdana" w:hAnsi="Verdana"/>
                <w:lang w:bidi="en-US"/>
              </w:rPr>
              <w:t xml:space="preserve">The support plan is developed together with the clients and their families stipulating the goals to be reached based on the individual’s wishes. This plan is updated on a yearly basis. </w:t>
            </w:r>
          </w:p>
        </w:tc>
        <w:tc>
          <w:tcPr>
            <w:tcW w:w="667" w:type="pct"/>
          </w:tcPr>
          <w:p w14:paraId="2FF91865" w14:textId="77777777" w:rsidR="00FB3827" w:rsidRPr="00FB3827" w:rsidRDefault="00FB3827" w:rsidP="00FB3827">
            <w:pPr>
              <w:jc w:val="both"/>
              <w:rPr>
                <w:rFonts w:ascii="Verdana" w:hAnsi="Verdana"/>
                <w:lang w:bidi="en-US"/>
              </w:rPr>
            </w:pPr>
            <w:r w:rsidRPr="00FB3827">
              <w:rPr>
                <w:rFonts w:ascii="Verdana" w:hAnsi="Verdana"/>
                <w:lang w:bidi="en-US"/>
              </w:rPr>
              <w:t>The service is free of charge, however the client contributes towards the cost of accommodation and support through his/her Disability Pension and/or other allowances.</w:t>
            </w:r>
            <w:r w:rsidRPr="00FB3827">
              <w:rPr>
                <w:rFonts w:ascii="Verdana" w:hAnsi="Verdana"/>
                <w:vertAlign w:val="superscript"/>
                <w:lang w:bidi="en-US"/>
              </w:rPr>
              <w:footnoteReference w:id="128"/>
            </w:r>
          </w:p>
          <w:p w14:paraId="0229A39A" w14:textId="77777777" w:rsidR="00FB3827" w:rsidRPr="00FB3827" w:rsidRDefault="00FB3827" w:rsidP="00FB3827">
            <w:pPr>
              <w:jc w:val="both"/>
              <w:rPr>
                <w:rFonts w:ascii="Verdana" w:hAnsi="Verdana"/>
                <w:lang w:bidi="en-US"/>
              </w:rPr>
            </w:pPr>
          </w:p>
        </w:tc>
      </w:tr>
      <w:tr w:rsidR="00FB3827" w:rsidRPr="00FB3827" w14:paraId="245CCE95" w14:textId="77777777" w:rsidTr="00FB3827">
        <w:trPr>
          <w:trHeight w:val="497"/>
        </w:trPr>
        <w:tc>
          <w:tcPr>
            <w:tcW w:w="911" w:type="pct"/>
          </w:tcPr>
          <w:p w14:paraId="522A385E" w14:textId="77777777" w:rsidR="00FB3827" w:rsidRPr="00FB3827" w:rsidRDefault="00FB3827" w:rsidP="00FB3827">
            <w:pPr>
              <w:jc w:val="both"/>
              <w:rPr>
                <w:rFonts w:ascii="Verdana" w:hAnsi="Verdana"/>
                <w:b/>
                <w:lang w:bidi="en-US"/>
              </w:rPr>
            </w:pPr>
            <w:r w:rsidRPr="00FB3827">
              <w:rPr>
                <w:rFonts w:ascii="Verdana" w:hAnsi="Verdana"/>
                <w:b/>
                <w:lang w:bidi="en-US"/>
              </w:rPr>
              <w:t>In-home (home help, home care service)</w:t>
            </w:r>
          </w:p>
          <w:p w14:paraId="38C14B6F" w14:textId="77777777" w:rsidR="00FB3827" w:rsidRPr="00FB3827" w:rsidRDefault="00FB3827" w:rsidP="00FB3827">
            <w:pPr>
              <w:jc w:val="both"/>
              <w:rPr>
                <w:rFonts w:ascii="Verdana" w:hAnsi="Verdana"/>
              </w:rPr>
            </w:pPr>
            <w:r w:rsidRPr="00FB3827">
              <w:rPr>
                <w:rFonts w:ascii="Verdana" w:hAnsi="Verdana"/>
              </w:rPr>
              <w:t>(home help consists of assistance with household tasks, such as shopping, cleaning, cooking, etc. Home-care services include assistance with daily routine tasks such as getting up, dressing, bathing and washing or taking medicines)</w:t>
            </w:r>
          </w:p>
          <w:p w14:paraId="6A77C0A1" w14:textId="77777777" w:rsidR="00FB3827" w:rsidRPr="00FB3827" w:rsidRDefault="00FB3827" w:rsidP="00FB3827">
            <w:pPr>
              <w:jc w:val="both"/>
              <w:rPr>
                <w:rFonts w:ascii="Verdana" w:hAnsi="Verdana"/>
              </w:rPr>
            </w:pPr>
            <w:r w:rsidRPr="00FB3827">
              <w:rPr>
                <w:rFonts w:ascii="Verdana" w:hAnsi="Verdana"/>
              </w:rPr>
              <w:t>This service is provided by Sapport Agency which is one of the agencies within the Foundation for Social Welfare Services, which was set up by a public deed in 1998</w:t>
            </w:r>
            <w:r w:rsidRPr="00FB3827">
              <w:rPr>
                <w:rFonts w:ascii="Verdana" w:hAnsi="Verdana"/>
                <w:vertAlign w:val="superscript"/>
              </w:rPr>
              <w:footnoteReference w:id="129"/>
            </w:r>
            <w:r w:rsidRPr="00FB3827">
              <w:rPr>
                <w:rFonts w:ascii="Verdana" w:hAnsi="Verdana"/>
              </w:rPr>
              <w:t>.</w:t>
            </w:r>
          </w:p>
          <w:p w14:paraId="0F25E27E" w14:textId="77777777" w:rsidR="00FB3827" w:rsidRPr="00FB3827" w:rsidRDefault="00FB3827" w:rsidP="00FB3827">
            <w:pPr>
              <w:jc w:val="both"/>
              <w:rPr>
                <w:rFonts w:ascii="Verdana" w:hAnsi="Verdana"/>
                <w:lang w:bidi="en-US"/>
              </w:rPr>
            </w:pPr>
          </w:p>
        </w:tc>
        <w:tc>
          <w:tcPr>
            <w:tcW w:w="370" w:type="pct"/>
          </w:tcPr>
          <w:p w14:paraId="3B6EB4DF" w14:textId="77777777" w:rsidR="00FB3827" w:rsidRPr="00FB3827" w:rsidRDefault="00FB3827" w:rsidP="00FB3827">
            <w:pPr>
              <w:jc w:val="both"/>
              <w:rPr>
                <w:rFonts w:ascii="Verdana" w:hAnsi="Verdana"/>
                <w:lang w:bidi="en-US"/>
              </w:rPr>
            </w:pPr>
            <w:r w:rsidRPr="00FB3827">
              <w:rPr>
                <w:rFonts w:ascii="Verdana" w:hAnsi="Verdana"/>
                <w:lang w:bidi="en-US"/>
              </w:rPr>
              <w:t>Yes</w:t>
            </w:r>
          </w:p>
        </w:tc>
        <w:tc>
          <w:tcPr>
            <w:tcW w:w="746" w:type="pct"/>
          </w:tcPr>
          <w:p w14:paraId="211D923A" w14:textId="77777777" w:rsidR="00FB3827" w:rsidRPr="00FB3827" w:rsidRDefault="00FB3827" w:rsidP="00FB3827">
            <w:pPr>
              <w:jc w:val="both"/>
              <w:rPr>
                <w:rFonts w:ascii="Verdana" w:hAnsi="Verdana"/>
                <w:lang w:bidi="en-US"/>
              </w:rPr>
            </w:pPr>
            <w:r w:rsidRPr="00FB3827">
              <w:rPr>
                <w:rFonts w:ascii="Verdana" w:hAnsi="Verdana"/>
                <w:lang w:bidi="en-US"/>
              </w:rPr>
              <w:t>Any person with a disability where the family home environment is not possible or available, , which would include old persons and children</w:t>
            </w:r>
            <w:r w:rsidRPr="00FB3827">
              <w:rPr>
                <w:rFonts w:ascii="Verdana" w:hAnsi="Verdana"/>
                <w:vertAlign w:val="superscript"/>
                <w:lang w:bidi="en-US"/>
              </w:rPr>
              <w:footnoteReference w:id="130"/>
            </w:r>
            <w:r w:rsidRPr="00FB3827">
              <w:rPr>
                <w:rFonts w:ascii="Verdana" w:hAnsi="Verdana"/>
                <w:lang w:bidi="en-US"/>
              </w:rPr>
              <w:t>.</w:t>
            </w:r>
          </w:p>
        </w:tc>
        <w:tc>
          <w:tcPr>
            <w:tcW w:w="1268" w:type="pct"/>
          </w:tcPr>
          <w:p w14:paraId="067F6BED" w14:textId="77777777" w:rsidR="00FB3827" w:rsidRPr="00FB3827" w:rsidRDefault="00FB3827" w:rsidP="00FB3827">
            <w:pPr>
              <w:jc w:val="both"/>
              <w:rPr>
                <w:rFonts w:ascii="Verdana" w:hAnsi="Verdana"/>
                <w:lang w:bidi="en-US"/>
              </w:rPr>
            </w:pPr>
            <w:r w:rsidRPr="00FB3827">
              <w:rPr>
                <w:rFonts w:ascii="Verdana" w:hAnsi="Verdana"/>
                <w:lang w:bidi="en-US"/>
              </w:rPr>
              <w:t>Residential support is also provided at the home of the individual. The residents are supported in activities of daily living, skills teaching, and community inclusion as set out in the clients' Individual Support Plans.</w:t>
            </w:r>
          </w:p>
          <w:p w14:paraId="615C270E" w14:textId="77777777" w:rsidR="00FB3827" w:rsidRPr="00FB3827" w:rsidRDefault="00FB3827" w:rsidP="00FB3827">
            <w:pPr>
              <w:rPr>
                <w:rFonts w:ascii="Verdana" w:hAnsi="Verdana"/>
                <w:lang w:bidi="en-US"/>
              </w:rPr>
            </w:pPr>
            <w:r w:rsidRPr="00FB3827">
              <w:rPr>
                <w:rFonts w:ascii="Verdana" w:hAnsi="Verdana"/>
                <w:lang w:bidi="en-US"/>
              </w:rPr>
              <w:t xml:space="preserve">Services are offered nationwide. </w:t>
            </w:r>
          </w:p>
          <w:p w14:paraId="27533AA0" w14:textId="77777777" w:rsidR="00FB3827" w:rsidRPr="00FB3827" w:rsidRDefault="00FB3827" w:rsidP="00FB3827">
            <w:pPr>
              <w:jc w:val="both"/>
              <w:rPr>
                <w:rFonts w:ascii="Verdana" w:hAnsi="Verdana"/>
                <w:lang w:bidi="en-US"/>
              </w:rPr>
            </w:pPr>
            <w:r w:rsidRPr="00FB3827">
              <w:rPr>
                <w:rFonts w:ascii="Verdana" w:hAnsi="Verdana"/>
                <w:lang w:bidi="en-US"/>
              </w:rPr>
              <w:t>The services are funded by national government and offered by Sapport Agency</w:t>
            </w:r>
          </w:p>
        </w:tc>
        <w:tc>
          <w:tcPr>
            <w:tcW w:w="1038" w:type="pct"/>
          </w:tcPr>
          <w:p w14:paraId="3EFCCD3D" w14:textId="77777777" w:rsidR="00FB3827" w:rsidRPr="00FB3827" w:rsidRDefault="00FB3827" w:rsidP="00FB3827">
            <w:pPr>
              <w:jc w:val="both"/>
              <w:rPr>
                <w:rFonts w:ascii="Verdana" w:hAnsi="Verdana"/>
                <w:lang w:bidi="en-US"/>
              </w:rPr>
            </w:pPr>
            <w:r w:rsidRPr="00FB3827">
              <w:rPr>
                <w:rFonts w:ascii="Verdana" w:hAnsi="Verdana"/>
                <w:lang w:bidi="en-US"/>
              </w:rPr>
              <w:t>Each client would be under a Person-Centred Support Plan in order to determine the need and advisability of modification in the manner the client is supported.</w:t>
            </w:r>
          </w:p>
          <w:p w14:paraId="035A7115" w14:textId="77777777" w:rsidR="00FB3827" w:rsidRPr="00FB3827" w:rsidRDefault="00FB3827" w:rsidP="00FB3827">
            <w:pPr>
              <w:jc w:val="both"/>
              <w:rPr>
                <w:rFonts w:ascii="Verdana" w:hAnsi="Verdana"/>
                <w:lang w:bidi="en-US"/>
              </w:rPr>
            </w:pPr>
            <w:r w:rsidRPr="00FB3827">
              <w:rPr>
                <w:rFonts w:ascii="Verdana" w:hAnsi="Verdana"/>
                <w:lang w:bidi="en-US"/>
              </w:rPr>
              <w:t xml:space="preserve">The support plan is developed together with the clients and their families stipulating the goals to be reached based on the individual’s wishes. This plan is updated on a yearly basis. </w:t>
            </w:r>
          </w:p>
        </w:tc>
        <w:tc>
          <w:tcPr>
            <w:tcW w:w="667" w:type="pct"/>
          </w:tcPr>
          <w:p w14:paraId="3FB0F6E4" w14:textId="77777777" w:rsidR="00FB3827" w:rsidRPr="00FB3827" w:rsidRDefault="00FB3827" w:rsidP="00FB3827">
            <w:pPr>
              <w:jc w:val="both"/>
              <w:rPr>
                <w:rFonts w:ascii="Verdana" w:hAnsi="Verdana"/>
                <w:lang w:bidi="en-US"/>
              </w:rPr>
            </w:pPr>
            <w:r w:rsidRPr="00FB3827">
              <w:rPr>
                <w:rFonts w:ascii="Verdana" w:hAnsi="Verdana"/>
                <w:lang w:bidi="en-US"/>
              </w:rPr>
              <w:t>The service is free of charge, however the client contributes towards the cost of accommodation and support through his/her Disability Pension and/or other allowances.</w:t>
            </w:r>
            <w:r w:rsidRPr="00FB3827">
              <w:rPr>
                <w:rFonts w:ascii="Verdana" w:hAnsi="Verdana"/>
                <w:vertAlign w:val="superscript"/>
                <w:lang w:bidi="en-US"/>
              </w:rPr>
              <w:footnoteReference w:id="131"/>
            </w:r>
          </w:p>
          <w:p w14:paraId="02FC4E84" w14:textId="77777777" w:rsidR="00FB3827" w:rsidRPr="00FB3827" w:rsidRDefault="00FB3827" w:rsidP="00FB3827">
            <w:pPr>
              <w:jc w:val="both"/>
              <w:rPr>
                <w:rFonts w:ascii="Verdana" w:hAnsi="Verdana"/>
                <w:lang w:bidi="en-US"/>
              </w:rPr>
            </w:pPr>
          </w:p>
        </w:tc>
      </w:tr>
      <w:tr w:rsidR="00FB3827" w:rsidRPr="00FB3827" w14:paraId="4913AD42" w14:textId="77777777" w:rsidTr="00FB3827">
        <w:trPr>
          <w:trHeight w:val="497"/>
        </w:trPr>
        <w:tc>
          <w:tcPr>
            <w:tcW w:w="911" w:type="pct"/>
          </w:tcPr>
          <w:p w14:paraId="176DFF8D" w14:textId="77777777" w:rsidR="00FB3827" w:rsidRPr="00FB3827" w:rsidRDefault="00FB3827" w:rsidP="00FB3827">
            <w:pPr>
              <w:jc w:val="both"/>
              <w:rPr>
                <w:rFonts w:ascii="Verdana" w:hAnsi="Verdana"/>
                <w:b/>
              </w:rPr>
            </w:pPr>
            <w:r w:rsidRPr="00FB3827">
              <w:rPr>
                <w:rFonts w:ascii="Verdana" w:hAnsi="Verdana"/>
                <w:b/>
              </w:rPr>
              <w:t>Day care centres</w:t>
            </w:r>
          </w:p>
          <w:p w14:paraId="71F19165" w14:textId="77777777" w:rsidR="00FB3827" w:rsidRPr="00FB3827" w:rsidRDefault="00FB3827" w:rsidP="00FB3827">
            <w:pPr>
              <w:jc w:val="both"/>
              <w:rPr>
                <w:rFonts w:ascii="Verdana" w:hAnsi="Verdana"/>
              </w:rPr>
            </w:pPr>
            <w:r w:rsidRPr="00FB3827">
              <w:rPr>
                <w:rFonts w:ascii="Verdana" w:hAnsi="Verdana"/>
              </w:rPr>
              <w:t>(service provided during set periods of the day; includes support, meals and some aspects of personal care, as well as social and cultural activities)</w:t>
            </w:r>
          </w:p>
          <w:p w14:paraId="5B63D357" w14:textId="77777777" w:rsidR="00FB3827" w:rsidRPr="00FB3827" w:rsidRDefault="00FB3827" w:rsidP="00FB3827">
            <w:pPr>
              <w:jc w:val="both"/>
              <w:rPr>
                <w:rFonts w:ascii="Verdana" w:hAnsi="Verdana"/>
              </w:rPr>
            </w:pPr>
          </w:p>
          <w:p w14:paraId="1FAF8FFE" w14:textId="77777777" w:rsidR="00FB3827" w:rsidRPr="00FB3827" w:rsidRDefault="00FB3827" w:rsidP="00FB3827">
            <w:pPr>
              <w:jc w:val="both"/>
              <w:rPr>
                <w:rFonts w:ascii="Verdana" w:hAnsi="Verdana"/>
                <w:b/>
                <w:lang w:bidi="en-US"/>
              </w:rPr>
            </w:pPr>
            <w:r w:rsidRPr="00FB3827">
              <w:rPr>
                <w:rFonts w:ascii="Verdana" w:hAnsi="Verdana"/>
              </w:rPr>
              <w:t>This service is provided by Sapport Agency which is one of the agencies within the Foundation for Social Welfare Services, which was set up by a public deed in 1998</w:t>
            </w:r>
            <w:r w:rsidRPr="00FB3827">
              <w:rPr>
                <w:rFonts w:ascii="Verdana" w:hAnsi="Verdana"/>
                <w:vertAlign w:val="superscript"/>
              </w:rPr>
              <w:footnoteReference w:id="132"/>
            </w:r>
            <w:r w:rsidRPr="00FB3827">
              <w:rPr>
                <w:rFonts w:ascii="Verdana" w:hAnsi="Verdana"/>
              </w:rPr>
              <w:t>.</w:t>
            </w:r>
          </w:p>
        </w:tc>
        <w:tc>
          <w:tcPr>
            <w:tcW w:w="370" w:type="pct"/>
          </w:tcPr>
          <w:p w14:paraId="2D33BF84" w14:textId="77777777" w:rsidR="00FB3827" w:rsidRPr="00FB3827" w:rsidRDefault="00FB3827" w:rsidP="00FB3827">
            <w:pPr>
              <w:jc w:val="both"/>
              <w:rPr>
                <w:rFonts w:ascii="Verdana" w:hAnsi="Verdana"/>
                <w:lang w:bidi="en-US"/>
              </w:rPr>
            </w:pPr>
            <w:r w:rsidRPr="00FB3827">
              <w:rPr>
                <w:rFonts w:ascii="Verdana" w:hAnsi="Verdana"/>
                <w:lang w:bidi="en-US"/>
              </w:rPr>
              <w:t>Yes</w:t>
            </w:r>
          </w:p>
        </w:tc>
        <w:tc>
          <w:tcPr>
            <w:tcW w:w="746" w:type="pct"/>
          </w:tcPr>
          <w:p w14:paraId="3547064B" w14:textId="77777777" w:rsidR="00FB3827" w:rsidRPr="00FB3827" w:rsidRDefault="00FB3827" w:rsidP="00FB3827">
            <w:pPr>
              <w:jc w:val="both"/>
              <w:rPr>
                <w:rFonts w:ascii="Verdana" w:hAnsi="Verdana"/>
                <w:lang w:bidi="en-US"/>
              </w:rPr>
            </w:pPr>
            <w:r w:rsidRPr="00FB3827">
              <w:rPr>
                <w:rFonts w:ascii="Verdana" w:hAnsi="Verdana"/>
                <w:lang w:bidi="en-US"/>
              </w:rPr>
              <w:t>Persons who are over 18 years of age and have multiple disabilities, including intellectual disabilities, or the latter on its own.</w:t>
            </w:r>
            <w:r w:rsidRPr="00FB3827">
              <w:rPr>
                <w:rFonts w:ascii="Verdana" w:hAnsi="Verdana"/>
                <w:vertAlign w:val="superscript"/>
                <w:lang w:bidi="en-US"/>
              </w:rPr>
              <w:footnoteReference w:id="133"/>
            </w:r>
          </w:p>
        </w:tc>
        <w:tc>
          <w:tcPr>
            <w:tcW w:w="1268" w:type="pct"/>
          </w:tcPr>
          <w:p w14:paraId="00C92ED6" w14:textId="77777777" w:rsidR="00FB3827" w:rsidRPr="00FB3827" w:rsidRDefault="00FB3827" w:rsidP="00FB3827">
            <w:pPr>
              <w:jc w:val="both"/>
              <w:rPr>
                <w:rFonts w:ascii="Verdana" w:hAnsi="Verdana"/>
                <w:lang w:bidi="en-US"/>
              </w:rPr>
            </w:pPr>
            <w:r w:rsidRPr="00FB3827">
              <w:rPr>
                <w:rFonts w:ascii="Verdana" w:hAnsi="Verdana"/>
                <w:lang w:bidi="en-US"/>
              </w:rPr>
              <w:t xml:space="preserve">The Day Services Provide: </w:t>
            </w:r>
          </w:p>
          <w:p w14:paraId="41167513" w14:textId="77777777" w:rsidR="00FB3827" w:rsidRPr="00FB3827" w:rsidRDefault="00FB3827" w:rsidP="00FB3827">
            <w:pPr>
              <w:jc w:val="both"/>
              <w:rPr>
                <w:rFonts w:ascii="Verdana" w:hAnsi="Verdana"/>
                <w:lang w:bidi="en-US"/>
              </w:rPr>
            </w:pPr>
            <w:r w:rsidRPr="00FB3827">
              <w:rPr>
                <w:rFonts w:ascii="Verdana" w:hAnsi="Verdana"/>
                <w:lang w:bidi="en-US"/>
              </w:rPr>
              <w:t>(i) core skilled programmes such as basic skills towards independent living supported by other skills that enhance quality of life;</w:t>
            </w:r>
          </w:p>
          <w:p w14:paraId="15962FA0" w14:textId="77777777" w:rsidR="00FB3827" w:rsidRPr="00FB3827" w:rsidRDefault="00FB3827" w:rsidP="00FB3827">
            <w:pPr>
              <w:jc w:val="both"/>
              <w:rPr>
                <w:rFonts w:ascii="Verdana" w:hAnsi="Verdana"/>
                <w:lang w:bidi="en-US"/>
              </w:rPr>
            </w:pPr>
            <w:r w:rsidRPr="00FB3827">
              <w:rPr>
                <w:rFonts w:ascii="Verdana" w:hAnsi="Verdana"/>
                <w:lang w:bidi="en-US"/>
              </w:rPr>
              <w:t>(ii) programmes which enable clients to engage in as many activities as possible within the community, both in occupational nature and leisure activities;</w:t>
            </w:r>
          </w:p>
          <w:p w14:paraId="3DADC446" w14:textId="77777777" w:rsidR="00FB3827" w:rsidRPr="00FB3827" w:rsidRDefault="00FB3827" w:rsidP="00FB3827">
            <w:pPr>
              <w:jc w:val="both"/>
              <w:rPr>
                <w:rFonts w:ascii="Verdana" w:hAnsi="Verdana"/>
                <w:lang w:bidi="en-US"/>
              </w:rPr>
            </w:pPr>
            <w:r w:rsidRPr="00FB3827">
              <w:rPr>
                <w:rFonts w:ascii="Verdana" w:hAnsi="Verdana"/>
                <w:lang w:bidi="en-US"/>
              </w:rPr>
              <w:t>and</w:t>
            </w:r>
          </w:p>
          <w:p w14:paraId="4E4F7F48" w14:textId="77777777" w:rsidR="00FB3827" w:rsidRPr="00FB3827" w:rsidRDefault="00FB3827" w:rsidP="00FB3827">
            <w:pPr>
              <w:jc w:val="both"/>
              <w:rPr>
                <w:rFonts w:ascii="Verdana" w:hAnsi="Verdana"/>
                <w:lang w:bidi="en-US"/>
              </w:rPr>
            </w:pPr>
            <w:r w:rsidRPr="00FB3827">
              <w:rPr>
                <w:rFonts w:ascii="Verdana" w:hAnsi="Verdana"/>
                <w:lang w:bidi="en-US"/>
              </w:rPr>
              <w:t>(iii) carrying out programmes of physical and psychological well-being and activities that enhance the client' educational, communication, cultural and leisure abilities.</w:t>
            </w:r>
            <w:r w:rsidRPr="00FB3827">
              <w:rPr>
                <w:rFonts w:ascii="Verdana" w:hAnsi="Verdana"/>
                <w:vertAlign w:val="superscript"/>
                <w:lang w:bidi="en-US"/>
              </w:rPr>
              <w:footnoteReference w:id="134"/>
            </w:r>
          </w:p>
          <w:p w14:paraId="5AD2BC6E" w14:textId="77777777" w:rsidR="00FB3827" w:rsidRPr="00FB3827" w:rsidRDefault="00FB3827" w:rsidP="00FB3827">
            <w:pPr>
              <w:rPr>
                <w:rFonts w:ascii="Verdana" w:hAnsi="Verdana"/>
                <w:lang w:bidi="en-US"/>
              </w:rPr>
            </w:pPr>
            <w:r w:rsidRPr="00FB3827">
              <w:rPr>
                <w:rFonts w:ascii="Verdana" w:hAnsi="Verdana"/>
                <w:lang w:bidi="en-US"/>
              </w:rPr>
              <w:t xml:space="preserve">Services are offered nationwide. </w:t>
            </w:r>
          </w:p>
          <w:p w14:paraId="6193A88B" w14:textId="77777777" w:rsidR="00FB3827" w:rsidRPr="00FB3827" w:rsidRDefault="00FB3827" w:rsidP="00FB3827">
            <w:pPr>
              <w:jc w:val="both"/>
              <w:rPr>
                <w:rFonts w:ascii="Verdana" w:hAnsi="Verdana"/>
                <w:lang w:bidi="en-US"/>
              </w:rPr>
            </w:pPr>
            <w:r w:rsidRPr="00FB3827">
              <w:rPr>
                <w:rFonts w:ascii="Verdana" w:hAnsi="Verdana"/>
                <w:lang w:bidi="en-US"/>
              </w:rPr>
              <w:t>The services are funded by national government and offered by Sapport Agency</w:t>
            </w:r>
          </w:p>
        </w:tc>
        <w:tc>
          <w:tcPr>
            <w:tcW w:w="1038" w:type="pct"/>
          </w:tcPr>
          <w:p w14:paraId="78B5BB81" w14:textId="77777777" w:rsidR="00FB3827" w:rsidRPr="00FB3827" w:rsidRDefault="00FB3827" w:rsidP="00FB3827">
            <w:pPr>
              <w:jc w:val="both"/>
              <w:rPr>
                <w:rFonts w:ascii="Verdana" w:hAnsi="Verdana"/>
              </w:rPr>
            </w:pPr>
            <w:r w:rsidRPr="00FB3827">
              <w:rPr>
                <w:rFonts w:ascii="Verdana" w:hAnsi="Verdana"/>
              </w:rPr>
              <w:t>The major focus of the service is on the service users’ needs and wishes.</w:t>
            </w:r>
            <w:r w:rsidRPr="00FB3827">
              <w:rPr>
                <w:rFonts w:ascii="Verdana" w:hAnsi="Verdana"/>
                <w:vertAlign w:val="superscript"/>
              </w:rPr>
              <w:footnoteReference w:id="135"/>
            </w:r>
            <w:r w:rsidRPr="00FB3827">
              <w:rPr>
                <w:rFonts w:ascii="Verdana" w:hAnsi="Verdana"/>
              </w:rPr>
              <w:t xml:space="preserve"> </w:t>
            </w:r>
          </w:p>
          <w:p w14:paraId="6EE729FD" w14:textId="77777777" w:rsidR="00FB3827" w:rsidRPr="00FB3827" w:rsidRDefault="00FB3827" w:rsidP="00FB3827">
            <w:pPr>
              <w:jc w:val="both"/>
              <w:rPr>
                <w:rFonts w:ascii="Verdana" w:hAnsi="Verdana"/>
                <w:lang w:bidi="en-US"/>
              </w:rPr>
            </w:pPr>
            <w:r w:rsidRPr="00FB3827">
              <w:rPr>
                <w:rFonts w:ascii="Verdana" w:hAnsi="Verdana"/>
                <w:lang w:bidi="en-US"/>
              </w:rPr>
              <w:t xml:space="preserve">Each client would be under a Person-Centred Support Plan in order to determine the need and advisability of modification in the manner the client is supported. </w:t>
            </w:r>
          </w:p>
          <w:p w14:paraId="3542BEEE" w14:textId="77777777" w:rsidR="00FB3827" w:rsidRPr="00FB3827" w:rsidRDefault="00FB3827" w:rsidP="00FB3827">
            <w:pPr>
              <w:jc w:val="both"/>
              <w:rPr>
                <w:rFonts w:ascii="Verdana" w:hAnsi="Verdana"/>
                <w:lang w:bidi="en-US"/>
              </w:rPr>
            </w:pPr>
            <w:r w:rsidRPr="00FB3827">
              <w:rPr>
                <w:rFonts w:ascii="Verdana" w:hAnsi="Verdana"/>
                <w:lang w:bidi="en-US"/>
              </w:rPr>
              <w:t xml:space="preserve">The support plan is developed together with the clients and their families stipulating the goals to be reached based on the individual’s wishes. This plan is updated on a yearly basis. </w:t>
            </w:r>
          </w:p>
          <w:p w14:paraId="5CA37937" w14:textId="77777777" w:rsidR="00FB3827" w:rsidRPr="00FB3827" w:rsidRDefault="00FB3827" w:rsidP="00FB3827">
            <w:pPr>
              <w:jc w:val="both"/>
              <w:rPr>
                <w:rFonts w:ascii="Verdana" w:hAnsi="Verdana"/>
                <w:lang w:bidi="en-US"/>
              </w:rPr>
            </w:pPr>
          </w:p>
        </w:tc>
        <w:tc>
          <w:tcPr>
            <w:tcW w:w="667" w:type="pct"/>
          </w:tcPr>
          <w:p w14:paraId="066E1B22" w14:textId="77777777" w:rsidR="00FB3827" w:rsidRPr="00FB3827" w:rsidRDefault="00FB3827" w:rsidP="00FB3827">
            <w:pPr>
              <w:jc w:val="both"/>
              <w:rPr>
                <w:rFonts w:ascii="Verdana" w:hAnsi="Verdana"/>
                <w:lang w:bidi="en-US"/>
              </w:rPr>
            </w:pPr>
            <w:r w:rsidRPr="00FB3827">
              <w:rPr>
                <w:rFonts w:ascii="Verdana" w:hAnsi="Verdana"/>
                <w:lang w:bidi="en-US"/>
              </w:rPr>
              <w:t>The Day Services, including all the needed transportation and daily snack during winter hours, are provided free of charge.</w:t>
            </w:r>
            <w:r w:rsidRPr="00FB3827">
              <w:rPr>
                <w:rFonts w:ascii="Verdana" w:hAnsi="Verdana"/>
                <w:vertAlign w:val="superscript"/>
                <w:lang w:bidi="en-US"/>
              </w:rPr>
              <w:footnoteReference w:id="136"/>
            </w:r>
          </w:p>
        </w:tc>
      </w:tr>
      <w:tr w:rsidR="00FB3827" w:rsidRPr="00FB3827" w14:paraId="56FAD604" w14:textId="77777777" w:rsidTr="00FB3827">
        <w:trPr>
          <w:trHeight w:val="497"/>
        </w:trPr>
        <w:tc>
          <w:tcPr>
            <w:tcW w:w="911" w:type="pct"/>
          </w:tcPr>
          <w:p w14:paraId="12EAA8E0" w14:textId="77777777" w:rsidR="00FB3827" w:rsidRPr="00FB3827" w:rsidRDefault="00FB3827" w:rsidP="00FB3827">
            <w:pPr>
              <w:jc w:val="both"/>
              <w:rPr>
                <w:rFonts w:ascii="Verdana" w:hAnsi="Verdana"/>
                <w:b/>
              </w:rPr>
            </w:pPr>
            <w:r w:rsidRPr="00FB3827">
              <w:rPr>
                <w:rFonts w:ascii="Verdana" w:hAnsi="Verdana"/>
                <w:b/>
              </w:rPr>
              <w:t>Family support / Respite care</w:t>
            </w:r>
          </w:p>
          <w:p w14:paraId="4F5D626E" w14:textId="77777777" w:rsidR="00FB3827" w:rsidRPr="00FB3827" w:rsidDel="002266FA" w:rsidRDefault="00FB3827" w:rsidP="00FB3827">
            <w:pPr>
              <w:jc w:val="both"/>
              <w:rPr>
                <w:rFonts w:ascii="Verdana" w:hAnsi="Verdana"/>
                <w:b/>
                <w:lang w:bidi="en-US"/>
              </w:rPr>
            </w:pPr>
            <w:r w:rsidRPr="00FB3827">
              <w:rPr>
                <w:rFonts w:ascii="Verdana" w:hAnsi="Verdana"/>
              </w:rPr>
              <w:t>(provides supports to carers in their caring role and allows them to have a break, may be formal or informal, and may be provided in the home or out of the home)</w:t>
            </w:r>
          </w:p>
        </w:tc>
        <w:tc>
          <w:tcPr>
            <w:tcW w:w="370" w:type="pct"/>
          </w:tcPr>
          <w:p w14:paraId="4C95F39F" w14:textId="77777777" w:rsidR="00FB3827" w:rsidRPr="00FB3827" w:rsidRDefault="00FB3827" w:rsidP="00FB3827">
            <w:pPr>
              <w:jc w:val="both"/>
              <w:rPr>
                <w:rFonts w:ascii="Verdana" w:hAnsi="Verdana"/>
                <w:lang w:bidi="en-US"/>
              </w:rPr>
            </w:pPr>
            <w:r w:rsidRPr="00FB3827">
              <w:rPr>
                <w:rFonts w:ascii="Verdana" w:hAnsi="Verdana"/>
                <w:lang w:bidi="en-US"/>
              </w:rPr>
              <w:t>No</w:t>
            </w:r>
            <w:r w:rsidRPr="00FB3827">
              <w:rPr>
                <w:rFonts w:ascii="Verdana" w:hAnsi="Verdana"/>
                <w:vertAlign w:val="superscript"/>
                <w:lang w:bidi="en-US"/>
              </w:rPr>
              <w:footnoteReference w:id="137"/>
            </w:r>
          </w:p>
        </w:tc>
        <w:tc>
          <w:tcPr>
            <w:tcW w:w="746" w:type="pct"/>
          </w:tcPr>
          <w:p w14:paraId="2FAFF68D" w14:textId="77777777" w:rsidR="00FB3827" w:rsidRPr="00FB3827" w:rsidRDefault="00FB3827" w:rsidP="00FB3827">
            <w:pPr>
              <w:jc w:val="both"/>
              <w:rPr>
                <w:rFonts w:ascii="Verdana" w:hAnsi="Verdana"/>
                <w:lang w:bidi="en-US"/>
              </w:rPr>
            </w:pPr>
          </w:p>
        </w:tc>
        <w:tc>
          <w:tcPr>
            <w:tcW w:w="1268" w:type="pct"/>
          </w:tcPr>
          <w:p w14:paraId="0C924642" w14:textId="77777777" w:rsidR="00FB3827" w:rsidRPr="00FB3827" w:rsidRDefault="00FB3827" w:rsidP="00FB3827">
            <w:pPr>
              <w:jc w:val="both"/>
              <w:rPr>
                <w:rFonts w:ascii="Verdana" w:hAnsi="Verdana"/>
                <w:lang w:bidi="en-US"/>
              </w:rPr>
            </w:pPr>
          </w:p>
        </w:tc>
        <w:tc>
          <w:tcPr>
            <w:tcW w:w="1038" w:type="pct"/>
          </w:tcPr>
          <w:p w14:paraId="629E0CF1" w14:textId="77777777" w:rsidR="00FB3827" w:rsidRPr="00FB3827" w:rsidRDefault="00FB3827" w:rsidP="00FB3827">
            <w:pPr>
              <w:jc w:val="both"/>
              <w:rPr>
                <w:rFonts w:ascii="Verdana" w:hAnsi="Verdana"/>
                <w:lang w:bidi="en-US"/>
              </w:rPr>
            </w:pPr>
          </w:p>
        </w:tc>
        <w:tc>
          <w:tcPr>
            <w:tcW w:w="667" w:type="pct"/>
          </w:tcPr>
          <w:p w14:paraId="646377E1" w14:textId="77777777" w:rsidR="00FB3827" w:rsidRPr="00FB3827" w:rsidRDefault="00FB3827" w:rsidP="00FB3827">
            <w:pPr>
              <w:jc w:val="both"/>
              <w:rPr>
                <w:rFonts w:ascii="Verdana" w:hAnsi="Verdana"/>
                <w:lang w:bidi="en-US"/>
              </w:rPr>
            </w:pPr>
          </w:p>
        </w:tc>
      </w:tr>
      <w:tr w:rsidR="00FB3827" w:rsidRPr="00FB3827" w14:paraId="57FC953A" w14:textId="77777777" w:rsidTr="00FB3827">
        <w:trPr>
          <w:trHeight w:val="497"/>
        </w:trPr>
        <w:tc>
          <w:tcPr>
            <w:tcW w:w="911" w:type="pct"/>
          </w:tcPr>
          <w:p w14:paraId="6FF14B24" w14:textId="77777777" w:rsidR="00FB3827" w:rsidRPr="00FB3827" w:rsidDel="002266FA" w:rsidRDefault="00FB3827" w:rsidP="00FB3827">
            <w:pPr>
              <w:jc w:val="both"/>
              <w:rPr>
                <w:rFonts w:ascii="Verdana" w:hAnsi="Verdana"/>
                <w:b/>
                <w:lang w:bidi="en-US"/>
              </w:rPr>
            </w:pPr>
            <w:r w:rsidRPr="00FB3827">
              <w:rPr>
                <w:rFonts w:ascii="Verdana" w:hAnsi="Verdana"/>
                <w:b/>
              </w:rPr>
              <w:t xml:space="preserve">Foster care </w:t>
            </w:r>
            <w:r w:rsidRPr="00FB3827">
              <w:rPr>
                <w:rFonts w:ascii="Verdana" w:hAnsi="Verdana"/>
              </w:rPr>
              <w:t>(where children are placed in the domestic environment of a family that is not their own)</w:t>
            </w:r>
          </w:p>
        </w:tc>
        <w:tc>
          <w:tcPr>
            <w:tcW w:w="370" w:type="pct"/>
          </w:tcPr>
          <w:p w14:paraId="16DC8F4E" w14:textId="77777777" w:rsidR="00FB3827" w:rsidRPr="00FB3827" w:rsidRDefault="00FB3827" w:rsidP="00FB3827">
            <w:pPr>
              <w:jc w:val="both"/>
              <w:rPr>
                <w:rFonts w:ascii="Verdana" w:hAnsi="Verdana"/>
                <w:lang w:bidi="en-US"/>
              </w:rPr>
            </w:pPr>
            <w:r w:rsidRPr="00FB3827">
              <w:rPr>
                <w:rFonts w:ascii="Verdana" w:hAnsi="Verdana"/>
                <w:lang w:bidi="en-US"/>
              </w:rPr>
              <w:t>No</w:t>
            </w:r>
            <w:r w:rsidRPr="00FB3827">
              <w:rPr>
                <w:rFonts w:ascii="Verdana" w:hAnsi="Verdana"/>
                <w:vertAlign w:val="superscript"/>
                <w:lang w:bidi="en-US"/>
              </w:rPr>
              <w:footnoteReference w:id="138"/>
            </w:r>
          </w:p>
        </w:tc>
        <w:tc>
          <w:tcPr>
            <w:tcW w:w="746" w:type="pct"/>
          </w:tcPr>
          <w:p w14:paraId="2672541E" w14:textId="77777777" w:rsidR="00FB3827" w:rsidRPr="00FB3827" w:rsidRDefault="00FB3827" w:rsidP="00FB3827">
            <w:pPr>
              <w:jc w:val="both"/>
              <w:rPr>
                <w:rFonts w:ascii="Verdana" w:hAnsi="Verdana"/>
                <w:lang w:bidi="en-US"/>
              </w:rPr>
            </w:pPr>
          </w:p>
        </w:tc>
        <w:tc>
          <w:tcPr>
            <w:tcW w:w="1268" w:type="pct"/>
          </w:tcPr>
          <w:p w14:paraId="0B11BFE5" w14:textId="77777777" w:rsidR="00FB3827" w:rsidRPr="00FB3827" w:rsidRDefault="00FB3827" w:rsidP="00FB3827">
            <w:pPr>
              <w:jc w:val="both"/>
              <w:rPr>
                <w:rFonts w:ascii="Verdana" w:hAnsi="Verdana"/>
                <w:lang w:bidi="en-US"/>
              </w:rPr>
            </w:pPr>
          </w:p>
        </w:tc>
        <w:tc>
          <w:tcPr>
            <w:tcW w:w="1038" w:type="pct"/>
          </w:tcPr>
          <w:p w14:paraId="42FB621F" w14:textId="77777777" w:rsidR="00FB3827" w:rsidRPr="00FB3827" w:rsidRDefault="00FB3827" w:rsidP="00FB3827">
            <w:pPr>
              <w:jc w:val="both"/>
              <w:rPr>
                <w:rFonts w:ascii="Verdana" w:hAnsi="Verdana"/>
                <w:lang w:bidi="en-US"/>
              </w:rPr>
            </w:pPr>
          </w:p>
        </w:tc>
        <w:tc>
          <w:tcPr>
            <w:tcW w:w="667" w:type="pct"/>
          </w:tcPr>
          <w:p w14:paraId="40F0265D" w14:textId="77777777" w:rsidR="00FB3827" w:rsidRPr="00FB3827" w:rsidRDefault="00FB3827" w:rsidP="00FB3827">
            <w:pPr>
              <w:jc w:val="both"/>
              <w:rPr>
                <w:rFonts w:ascii="Verdana" w:hAnsi="Verdana"/>
                <w:lang w:bidi="en-US"/>
              </w:rPr>
            </w:pPr>
          </w:p>
        </w:tc>
      </w:tr>
      <w:tr w:rsidR="00FB3827" w:rsidRPr="00FB3827" w14:paraId="722A7676" w14:textId="77777777" w:rsidTr="00FB3827">
        <w:trPr>
          <w:trHeight w:val="497"/>
        </w:trPr>
        <w:tc>
          <w:tcPr>
            <w:tcW w:w="911" w:type="pct"/>
          </w:tcPr>
          <w:p w14:paraId="0FF5AAF0" w14:textId="77777777" w:rsidR="00FB3827" w:rsidRPr="00FB3827" w:rsidRDefault="00FB3827" w:rsidP="00FB3827">
            <w:pPr>
              <w:jc w:val="both"/>
              <w:rPr>
                <w:rFonts w:ascii="Verdana" w:hAnsi="Verdana"/>
                <w:b/>
              </w:rPr>
            </w:pPr>
            <w:r w:rsidRPr="00FB3827">
              <w:rPr>
                <w:rFonts w:ascii="Verdana" w:hAnsi="Verdana"/>
                <w:b/>
              </w:rPr>
              <w:t>Informal support</w:t>
            </w:r>
          </w:p>
          <w:p w14:paraId="5EAB7CFF" w14:textId="77777777" w:rsidR="00FB3827" w:rsidRPr="00FB3827" w:rsidRDefault="00FB3827" w:rsidP="00FB3827">
            <w:pPr>
              <w:jc w:val="both"/>
              <w:rPr>
                <w:rFonts w:ascii="Verdana" w:hAnsi="Verdana"/>
                <w:lang w:bidi="en-US"/>
              </w:rPr>
            </w:pPr>
            <w:r w:rsidRPr="00FB3827">
              <w:rPr>
                <w:rFonts w:ascii="Verdana" w:hAnsi="Verdana"/>
              </w:rPr>
              <w:t>(help provided by another person close to the user - family members, relatives and friends - without any official forms of support)</w:t>
            </w:r>
          </w:p>
        </w:tc>
        <w:tc>
          <w:tcPr>
            <w:tcW w:w="370" w:type="pct"/>
          </w:tcPr>
          <w:p w14:paraId="73E72B3C" w14:textId="77777777" w:rsidR="00FB3827" w:rsidRPr="00FB3827" w:rsidRDefault="00FB3827" w:rsidP="00FB3827">
            <w:pPr>
              <w:jc w:val="both"/>
              <w:rPr>
                <w:rFonts w:ascii="Verdana" w:hAnsi="Verdana"/>
                <w:lang w:bidi="en-US"/>
              </w:rPr>
            </w:pPr>
            <w:r w:rsidRPr="00FB3827">
              <w:rPr>
                <w:rFonts w:ascii="Verdana" w:hAnsi="Verdana"/>
                <w:lang w:bidi="en-US"/>
              </w:rPr>
              <w:t>N/A</w:t>
            </w:r>
            <w:r w:rsidRPr="00FB3827">
              <w:rPr>
                <w:rFonts w:ascii="Verdana" w:hAnsi="Verdana"/>
                <w:vertAlign w:val="superscript"/>
                <w:lang w:bidi="en-US"/>
              </w:rPr>
              <w:footnoteReference w:id="139"/>
            </w:r>
          </w:p>
        </w:tc>
        <w:tc>
          <w:tcPr>
            <w:tcW w:w="746" w:type="pct"/>
          </w:tcPr>
          <w:p w14:paraId="06728C85" w14:textId="77777777" w:rsidR="00FB3827" w:rsidRPr="00FB3827" w:rsidRDefault="00FB3827" w:rsidP="00FB3827">
            <w:pPr>
              <w:jc w:val="both"/>
              <w:rPr>
                <w:rFonts w:ascii="Verdana" w:hAnsi="Verdana"/>
                <w:lang w:bidi="en-US"/>
              </w:rPr>
            </w:pPr>
          </w:p>
        </w:tc>
        <w:tc>
          <w:tcPr>
            <w:tcW w:w="1268" w:type="pct"/>
          </w:tcPr>
          <w:p w14:paraId="73857732" w14:textId="77777777" w:rsidR="00FB3827" w:rsidRPr="00FB3827" w:rsidRDefault="00FB3827" w:rsidP="00FB3827">
            <w:pPr>
              <w:jc w:val="both"/>
              <w:rPr>
                <w:rFonts w:ascii="Verdana" w:hAnsi="Verdana"/>
                <w:lang w:bidi="en-US"/>
              </w:rPr>
            </w:pPr>
          </w:p>
        </w:tc>
        <w:tc>
          <w:tcPr>
            <w:tcW w:w="1038" w:type="pct"/>
          </w:tcPr>
          <w:p w14:paraId="623AB1CC" w14:textId="77777777" w:rsidR="00FB3827" w:rsidRPr="00FB3827" w:rsidRDefault="00FB3827" w:rsidP="00FB3827">
            <w:pPr>
              <w:jc w:val="both"/>
              <w:rPr>
                <w:rFonts w:ascii="Verdana" w:hAnsi="Verdana"/>
                <w:lang w:bidi="en-US"/>
              </w:rPr>
            </w:pPr>
          </w:p>
        </w:tc>
        <w:tc>
          <w:tcPr>
            <w:tcW w:w="667" w:type="pct"/>
          </w:tcPr>
          <w:p w14:paraId="00C3CA09" w14:textId="77777777" w:rsidR="00FB3827" w:rsidRPr="00FB3827" w:rsidRDefault="00FB3827" w:rsidP="00FB3827">
            <w:pPr>
              <w:jc w:val="both"/>
              <w:rPr>
                <w:rFonts w:ascii="Verdana" w:hAnsi="Verdana"/>
                <w:lang w:bidi="en-US"/>
              </w:rPr>
            </w:pPr>
          </w:p>
        </w:tc>
      </w:tr>
      <w:tr w:rsidR="00FB3827" w:rsidRPr="00FB3827" w14:paraId="4F5149A7" w14:textId="77777777" w:rsidTr="00FB3827">
        <w:trPr>
          <w:trHeight w:val="497"/>
        </w:trPr>
        <w:tc>
          <w:tcPr>
            <w:tcW w:w="911" w:type="pct"/>
          </w:tcPr>
          <w:p w14:paraId="620F79BD" w14:textId="77777777" w:rsidR="00FB3827" w:rsidRPr="00FB3827" w:rsidRDefault="00FB3827" w:rsidP="00FB3827">
            <w:pPr>
              <w:jc w:val="both"/>
              <w:rPr>
                <w:rFonts w:ascii="Verdana" w:hAnsi="Verdana"/>
                <w:b/>
                <w:lang w:bidi="en-US"/>
              </w:rPr>
            </w:pPr>
            <w:r w:rsidRPr="00FB3827">
              <w:rPr>
                <w:rFonts w:ascii="Verdana" w:hAnsi="Verdana"/>
                <w:b/>
              </w:rPr>
              <w:t>Peer support/counselling</w:t>
            </w:r>
            <w:r w:rsidRPr="00FB3827">
              <w:rPr>
                <w:rFonts w:ascii="Verdana" w:hAnsi="Verdana"/>
              </w:rPr>
              <w:t xml:space="preserve"> (provided by non-professionals with the counsellor and the client having equal status, and sharing experience and assistance in gaining independence and self-confidence)</w:t>
            </w:r>
          </w:p>
        </w:tc>
        <w:tc>
          <w:tcPr>
            <w:tcW w:w="370" w:type="pct"/>
          </w:tcPr>
          <w:p w14:paraId="06BE2A32" w14:textId="77777777" w:rsidR="00FB3827" w:rsidRPr="00FB3827" w:rsidRDefault="00FB3827" w:rsidP="00FB3827">
            <w:pPr>
              <w:jc w:val="both"/>
              <w:rPr>
                <w:rFonts w:ascii="Verdana" w:hAnsi="Verdana"/>
                <w:lang w:bidi="en-US"/>
              </w:rPr>
            </w:pPr>
            <w:r w:rsidRPr="00FB3827">
              <w:rPr>
                <w:rFonts w:ascii="Verdana" w:hAnsi="Verdana"/>
                <w:lang w:bidi="en-US"/>
              </w:rPr>
              <w:t>N/A</w:t>
            </w:r>
            <w:r w:rsidRPr="00FB3827">
              <w:rPr>
                <w:rFonts w:ascii="Verdana" w:hAnsi="Verdana"/>
                <w:vertAlign w:val="superscript"/>
                <w:lang w:bidi="en-US"/>
              </w:rPr>
              <w:footnoteReference w:id="140"/>
            </w:r>
          </w:p>
        </w:tc>
        <w:tc>
          <w:tcPr>
            <w:tcW w:w="746" w:type="pct"/>
          </w:tcPr>
          <w:p w14:paraId="48656E2B" w14:textId="77777777" w:rsidR="00FB3827" w:rsidRPr="00FB3827" w:rsidRDefault="00FB3827" w:rsidP="00FB3827">
            <w:pPr>
              <w:jc w:val="both"/>
              <w:rPr>
                <w:rFonts w:ascii="Verdana" w:hAnsi="Verdana"/>
                <w:lang w:bidi="en-US"/>
              </w:rPr>
            </w:pPr>
          </w:p>
        </w:tc>
        <w:tc>
          <w:tcPr>
            <w:tcW w:w="1268" w:type="pct"/>
          </w:tcPr>
          <w:p w14:paraId="764055B0" w14:textId="77777777" w:rsidR="00FB3827" w:rsidRPr="00FB3827" w:rsidRDefault="00FB3827" w:rsidP="00FB3827">
            <w:pPr>
              <w:jc w:val="both"/>
              <w:rPr>
                <w:rFonts w:ascii="Verdana" w:hAnsi="Verdana"/>
                <w:lang w:bidi="en-US"/>
              </w:rPr>
            </w:pPr>
          </w:p>
        </w:tc>
        <w:tc>
          <w:tcPr>
            <w:tcW w:w="1038" w:type="pct"/>
          </w:tcPr>
          <w:p w14:paraId="1D243AA0" w14:textId="77777777" w:rsidR="00FB3827" w:rsidRPr="00FB3827" w:rsidRDefault="00FB3827" w:rsidP="00FB3827">
            <w:pPr>
              <w:jc w:val="both"/>
              <w:rPr>
                <w:rFonts w:ascii="Verdana" w:hAnsi="Verdana"/>
                <w:lang w:bidi="en-US"/>
              </w:rPr>
            </w:pPr>
          </w:p>
        </w:tc>
        <w:tc>
          <w:tcPr>
            <w:tcW w:w="667" w:type="pct"/>
          </w:tcPr>
          <w:p w14:paraId="11E9BF01" w14:textId="77777777" w:rsidR="00FB3827" w:rsidRPr="00FB3827" w:rsidRDefault="00FB3827" w:rsidP="00FB3827">
            <w:pPr>
              <w:jc w:val="both"/>
              <w:rPr>
                <w:rFonts w:ascii="Verdana" w:hAnsi="Verdana"/>
                <w:lang w:bidi="en-US"/>
              </w:rPr>
            </w:pPr>
          </w:p>
        </w:tc>
      </w:tr>
      <w:tr w:rsidR="00FB3827" w:rsidRPr="00FB3827" w14:paraId="5143EF11" w14:textId="77777777" w:rsidTr="00FB3827">
        <w:trPr>
          <w:trHeight w:val="497"/>
        </w:trPr>
        <w:tc>
          <w:tcPr>
            <w:tcW w:w="911" w:type="pct"/>
          </w:tcPr>
          <w:p w14:paraId="7C835FA9" w14:textId="77777777" w:rsidR="00FB3827" w:rsidRPr="00FB3827" w:rsidRDefault="00FB3827" w:rsidP="00FB3827">
            <w:pPr>
              <w:jc w:val="both"/>
              <w:rPr>
                <w:rFonts w:ascii="Verdana" w:hAnsi="Verdana"/>
                <w:b/>
              </w:rPr>
            </w:pPr>
            <w:r w:rsidRPr="00FB3827">
              <w:rPr>
                <w:rFonts w:ascii="Verdana" w:hAnsi="Verdana"/>
                <w:b/>
              </w:rPr>
              <w:t>Circles of support</w:t>
            </w:r>
          </w:p>
          <w:p w14:paraId="56F9C7FC" w14:textId="77777777" w:rsidR="00FB3827" w:rsidRPr="00FB3827" w:rsidRDefault="00FB3827" w:rsidP="00FB3827">
            <w:pPr>
              <w:jc w:val="both"/>
              <w:rPr>
                <w:rFonts w:ascii="Verdana" w:hAnsi="Verdana"/>
                <w:lang w:bidi="en-US"/>
              </w:rPr>
            </w:pPr>
            <w:r w:rsidRPr="00FB3827">
              <w:rPr>
                <w:rFonts w:ascii="Verdana" w:hAnsi="Verdana"/>
              </w:rPr>
              <w:t>(informal group of people close to the user to whom she/he can turn for support)</w:t>
            </w:r>
          </w:p>
        </w:tc>
        <w:tc>
          <w:tcPr>
            <w:tcW w:w="370" w:type="pct"/>
          </w:tcPr>
          <w:p w14:paraId="4779F679" w14:textId="77777777" w:rsidR="00FB3827" w:rsidRPr="00FB3827" w:rsidRDefault="00FB3827" w:rsidP="00FB3827">
            <w:pPr>
              <w:jc w:val="both"/>
              <w:rPr>
                <w:rFonts w:ascii="Verdana" w:hAnsi="Verdana"/>
                <w:lang w:bidi="en-US"/>
              </w:rPr>
            </w:pPr>
            <w:r w:rsidRPr="00FB3827">
              <w:rPr>
                <w:rFonts w:ascii="Verdana" w:hAnsi="Verdana"/>
                <w:lang w:bidi="en-US"/>
              </w:rPr>
              <w:t>N/A</w:t>
            </w:r>
            <w:r w:rsidRPr="00FB3827">
              <w:rPr>
                <w:rFonts w:ascii="Verdana" w:hAnsi="Verdana"/>
                <w:vertAlign w:val="superscript"/>
                <w:lang w:bidi="en-US"/>
              </w:rPr>
              <w:footnoteReference w:id="141"/>
            </w:r>
          </w:p>
        </w:tc>
        <w:tc>
          <w:tcPr>
            <w:tcW w:w="746" w:type="pct"/>
          </w:tcPr>
          <w:p w14:paraId="2CF15753" w14:textId="77777777" w:rsidR="00FB3827" w:rsidRPr="00FB3827" w:rsidRDefault="00FB3827" w:rsidP="00FB3827">
            <w:pPr>
              <w:jc w:val="both"/>
              <w:rPr>
                <w:rFonts w:ascii="Verdana" w:hAnsi="Verdana"/>
                <w:lang w:bidi="en-US"/>
              </w:rPr>
            </w:pPr>
          </w:p>
        </w:tc>
        <w:tc>
          <w:tcPr>
            <w:tcW w:w="1268" w:type="pct"/>
          </w:tcPr>
          <w:p w14:paraId="41AFDD0D" w14:textId="77777777" w:rsidR="00FB3827" w:rsidRPr="00FB3827" w:rsidRDefault="00FB3827" w:rsidP="00FB3827">
            <w:pPr>
              <w:jc w:val="both"/>
              <w:rPr>
                <w:rFonts w:ascii="Verdana" w:hAnsi="Verdana"/>
                <w:lang w:bidi="en-US"/>
              </w:rPr>
            </w:pPr>
          </w:p>
        </w:tc>
        <w:tc>
          <w:tcPr>
            <w:tcW w:w="1038" w:type="pct"/>
          </w:tcPr>
          <w:p w14:paraId="12C003A8" w14:textId="77777777" w:rsidR="00FB3827" w:rsidRPr="00FB3827" w:rsidRDefault="00FB3827" w:rsidP="00FB3827">
            <w:pPr>
              <w:jc w:val="both"/>
              <w:rPr>
                <w:rFonts w:ascii="Verdana" w:hAnsi="Verdana"/>
                <w:lang w:bidi="en-US"/>
              </w:rPr>
            </w:pPr>
          </w:p>
        </w:tc>
        <w:tc>
          <w:tcPr>
            <w:tcW w:w="667" w:type="pct"/>
          </w:tcPr>
          <w:p w14:paraId="6B5905E4" w14:textId="77777777" w:rsidR="00FB3827" w:rsidRPr="00FB3827" w:rsidRDefault="00FB3827" w:rsidP="00FB3827">
            <w:pPr>
              <w:jc w:val="both"/>
              <w:rPr>
                <w:rFonts w:ascii="Verdana" w:hAnsi="Verdana"/>
                <w:lang w:bidi="en-US"/>
              </w:rPr>
            </w:pPr>
          </w:p>
        </w:tc>
      </w:tr>
      <w:tr w:rsidR="00FB3827" w:rsidRPr="00FB3827" w14:paraId="3674417D" w14:textId="77777777" w:rsidTr="00FB3827">
        <w:trPr>
          <w:trHeight w:val="497"/>
        </w:trPr>
        <w:tc>
          <w:tcPr>
            <w:tcW w:w="911" w:type="pct"/>
          </w:tcPr>
          <w:p w14:paraId="3637471A" w14:textId="77777777" w:rsidR="00FB3827" w:rsidRPr="00FB3827" w:rsidRDefault="00FB3827" w:rsidP="00FB3827">
            <w:pPr>
              <w:jc w:val="both"/>
              <w:rPr>
                <w:rFonts w:ascii="Verdana" w:hAnsi="Verdana"/>
                <w:b/>
                <w:lang w:bidi="en-US"/>
              </w:rPr>
            </w:pPr>
            <w:r w:rsidRPr="00FB3827">
              <w:rPr>
                <w:rFonts w:ascii="Verdana" w:hAnsi="Verdana"/>
                <w:b/>
                <w:lang w:bidi="en-US"/>
              </w:rPr>
              <w:t>Crisis intervention and emergency services</w:t>
            </w:r>
          </w:p>
          <w:p w14:paraId="01AF87D1" w14:textId="77777777" w:rsidR="00FB3827" w:rsidRPr="00FB3827" w:rsidRDefault="00FB3827" w:rsidP="00FB3827">
            <w:pPr>
              <w:jc w:val="both"/>
              <w:rPr>
                <w:rFonts w:ascii="Verdana" w:hAnsi="Verdana"/>
                <w:lang w:bidi="en-US"/>
              </w:rPr>
            </w:pPr>
            <w:r w:rsidRPr="00FB3827">
              <w:rPr>
                <w:rFonts w:ascii="Verdana" w:hAnsi="Verdana"/>
                <w:lang w:bidi="en-US"/>
              </w:rPr>
              <w:t>(various activities aimed at supporting an individual or a family to overcome a</w:t>
            </w:r>
          </w:p>
          <w:p w14:paraId="45FA0876" w14:textId="77777777" w:rsidR="00FB3827" w:rsidRPr="00FB3827" w:rsidRDefault="00FB3827" w:rsidP="00FB3827">
            <w:pPr>
              <w:jc w:val="both"/>
              <w:rPr>
                <w:rFonts w:ascii="Verdana" w:hAnsi="Verdana"/>
                <w:lang w:bidi="en-US"/>
              </w:rPr>
            </w:pPr>
            <w:r w:rsidRPr="00FB3827">
              <w:rPr>
                <w:rFonts w:ascii="Verdana" w:hAnsi="Verdana"/>
                <w:lang w:bidi="en-US"/>
              </w:rPr>
              <w:t>difficult situation, for example,: individual and family counselling, crisis resolution teams (usually rapid support for people living in the community who are experiencing</w:t>
            </w:r>
          </w:p>
          <w:p w14:paraId="24235ECD" w14:textId="77777777" w:rsidR="00FB3827" w:rsidRPr="00FB3827" w:rsidRDefault="00FB3827" w:rsidP="00FB3827">
            <w:pPr>
              <w:jc w:val="both"/>
              <w:rPr>
                <w:rFonts w:ascii="Verdana" w:hAnsi="Verdana"/>
                <w:b/>
                <w:lang w:bidi="en-US"/>
              </w:rPr>
            </w:pPr>
            <w:r w:rsidRPr="00FB3827">
              <w:rPr>
                <w:rFonts w:ascii="Verdana" w:hAnsi="Verdana"/>
                <w:lang w:bidi="en-US"/>
              </w:rPr>
              <w:t>a mental health crisis) and emergency foster care where children at risk of neglect or abuse)</w:t>
            </w:r>
          </w:p>
        </w:tc>
        <w:tc>
          <w:tcPr>
            <w:tcW w:w="370" w:type="pct"/>
          </w:tcPr>
          <w:p w14:paraId="7BF8B756" w14:textId="77777777" w:rsidR="00FB3827" w:rsidRPr="00FB3827" w:rsidRDefault="00FB3827" w:rsidP="00FB3827">
            <w:pPr>
              <w:jc w:val="both"/>
              <w:rPr>
                <w:rFonts w:ascii="Verdana" w:hAnsi="Verdana"/>
                <w:lang w:bidi="en-US"/>
              </w:rPr>
            </w:pPr>
            <w:r w:rsidRPr="00FB3827">
              <w:rPr>
                <w:rFonts w:ascii="Verdana" w:hAnsi="Verdana"/>
                <w:lang w:bidi="en-US"/>
              </w:rPr>
              <w:t>N/A</w:t>
            </w:r>
            <w:r w:rsidRPr="00FB3827">
              <w:rPr>
                <w:rFonts w:ascii="Verdana" w:hAnsi="Verdana"/>
                <w:vertAlign w:val="superscript"/>
                <w:lang w:bidi="en-US"/>
              </w:rPr>
              <w:footnoteReference w:id="142"/>
            </w:r>
          </w:p>
        </w:tc>
        <w:tc>
          <w:tcPr>
            <w:tcW w:w="746" w:type="pct"/>
          </w:tcPr>
          <w:p w14:paraId="0F9E486B" w14:textId="77777777" w:rsidR="00FB3827" w:rsidRPr="00FB3827" w:rsidRDefault="00FB3827" w:rsidP="00FB3827">
            <w:pPr>
              <w:jc w:val="both"/>
              <w:rPr>
                <w:rFonts w:ascii="Verdana" w:hAnsi="Verdana"/>
                <w:lang w:bidi="en-US"/>
              </w:rPr>
            </w:pPr>
          </w:p>
        </w:tc>
        <w:tc>
          <w:tcPr>
            <w:tcW w:w="1268" w:type="pct"/>
          </w:tcPr>
          <w:p w14:paraId="464CF32F" w14:textId="77777777" w:rsidR="00FB3827" w:rsidRPr="00FB3827" w:rsidRDefault="00FB3827" w:rsidP="00FB3827">
            <w:pPr>
              <w:jc w:val="both"/>
              <w:rPr>
                <w:rFonts w:ascii="Verdana" w:hAnsi="Verdana"/>
                <w:lang w:bidi="en-US"/>
              </w:rPr>
            </w:pPr>
          </w:p>
        </w:tc>
        <w:tc>
          <w:tcPr>
            <w:tcW w:w="1038" w:type="pct"/>
          </w:tcPr>
          <w:p w14:paraId="111A2267" w14:textId="77777777" w:rsidR="00FB3827" w:rsidRPr="00FB3827" w:rsidRDefault="00FB3827" w:rsidP="00FB3827">
            <w:pPr>
              <w:jc w:val="both"/>
              <w:rPr>
                <w:rFonts w:ascii="Verdana" w:hAnsi="Verdana"/>
                <w:lang w:bidi="en-US"/>
              </w:rPr>
            </w:pPr>
          </w:p>
        </w:tc>
        <w:tc>
          <w:tcPr>
            <w:tcW w:w="667" w:type="pct"/>
          </w:tcPr>
          <w:p w14:paraId="32A6721B" w14:textId="77777777" w:rsidR="00FB3827" w:rsidRPr="00FB3827" w:rsidRDefault="00FB3827" w:rsidP="00FB3827">
            <w:pPr>
              <w:jc w:val="both"/>
              <w:rPr>
                <w:rFonts w:ascii="Verdana" w:hAnsi="Verdana"/>
                <w:lang w:bidi="en-US"/>
              </w:rPr>
            </w:pPr>
          </w:p>
        </w:tc>
      </w:tr>
      <w:tr w:rsidR="00FB3827" w:rsidRPr="00FB3827" w14:paraId="1E854409" w14:textId="77777777" w:rsidTr="00FB3827">
        <w:trPr>
          <w:trHeight w:val="497"/>
        </w:trPr>
        <w:tc>
          <w:tcPr>
            <w:tcW w:w="911" w:type="pct"/>
          </w:tcPr>
          <w:p w14:paraId="25011D6C" w14:textId="77777777" w:rsidR="00FB3827" w:rsidRPr="00FB3827" w:rsidRDefault="00FB3827" w:rsidP="00FB3827">
            <w:pPr>
              <w:jc w:val="both"/>
              <w:rPr>
                <w:rFonts w:ascii="Verdana" w:hAnsi="Verdana"/>
                <w:b/>
                <w:lang w:bidi="en-US"/>
              </w:rPr>
            </w:pPr>
            <w:r w:rsidRPr="00FB3827">
              <w:rPr>
                <w:rFonts w:ascii="Verdana" w:hAnsi="Verdana"/>
                <w:b/>
                <w:lang w:bidi="en-US"/>
              </w:rPr>
              <w:t xml:space="preserve">Befriending </w:t>
            </w:r>
          </w:p>
          <w:p w14:paraId="36D276E0" w14:textId="77777777" w:rsidR="00FB3827" w:rsidRPr="00FB3827" w:rsidRDefault="00FB3827" w:rsidP="00FB3827">
            <w:pPr>
              <w:jc w:val="both"/>
              <w:rPr>
                <w:rFonts w:ascii="Verdana" w:hAnsi="Verdana"/>
                <w:b/>
                <w:lang w:bidi="en-US"/>
              </w:rPr>
            </w:pPr>
            <w:r w:rsidRPr="00FB3827">
              <w:rPr>
                <w:rFonts w:ascii="Verdana" w:hAnsi="Verdana"/>
                <w:lang w:bidi="en-US"/>
              </w:rPr>
              <w:t>(</w:t>
            </w:r>
            <w:r w:rsidRPr="00FB3827">
              <w:rPr>
                <w:rFonts w:ascii="Verdana" w:hAnsi="Verdana"/>
              </w:rPr>
              <w:t>service provided by trained volunteers to help overcome isolation and enable full involvement in the community and social life)</w:t>
            </w:r>
          </w:p>
        </w:tc>
        <w:tc>
          <w:tcPr>
            <w:tcW w:w="370" w:type="pct"/>
          </w:tcPr>
          <w:p w14:paraId="43274385" w14:textId="77777777" w:rsidR="00FB3827" w:rsidRPr="00FB3827" w:rsidRDefault="00FB3827" w:rsidP="00FB3827">
            <w:pPr>
              <w:jc w:val="both"/>
              <w:rPr>
                <w:rFonts w:ascii="Verdana" w:hAnsi="Verdana"/>
                <w:lang w:bidi="en-US"/>
              </w:rPr>
            </w:pPr>
            <w:r w:rsidRPr="00FB3827">
              <w:rPr>
                <w:rFonts w:ascii="Verdana" w:hAnsi="Verdana"/>
                <w:lang w:bidi="en-US"/>
              </w:rPr>
              <w:t>N/A</w:t>
            </w:r>
            <w:r w:rsidRPr="00FB3827">
              <w:rPr>
                <w:rFonts w:ascii="Verdana" w:hAnsi="Verdana"/>
                <w:vertAlign w:val="superscript"/>
                <w:lang w:bidi="en-US"/>
              </w:rPr>
              <w:footnoteReference w:id="143"/>
            </w:r>
          </w:p>
        </w:tc>
        <w:tc>
          <w:tcPr>
            <w:tcW w:w="746" w:type="pct"/>
          </w:tcPr>
          <w:p w14:paraId="54561E7B" w14:textId="77777777" w:rsidR="00FB3827" w:rsidRPr="00FB3827" w:rsidRDefault="00FB3827" w:rsidP="00FB3827">
            <w:pPr>
              <w:jc w:val="both"/>
              <w:rPr>
                <w:rFonts w:ascii="Verdana" w:hAnsi="Verdana"/>
                <w:lang w:bidi="en-US"/>
              </w:rPr>
            </w:pPr>
          </w:p>
        </w:tc>
        <w:tc>
          <w:tcPr>
            <w:tcW w:w="1268" w:type="pct"/>
          </w:tcPr>
          <w:p w14:paraId="06DC345F" w14:textId="77777777" w:rsidR="00FB3827" w:rsidRPr="00FB3827" w:rsidRDefault="00FB3827" w:rsidP="00FB3827">
            <w:pPr>
              <w:jc w:val="both"/>
              <w:rPr>
                <w:rFonts w:ascii="Verdana" w:hAnsi="Verdana"/>
                <w:lang w:bidi="en-US"/>
              </w:rPr>
            </w:pPr>
          </w:p>
        </w:tc>
        <w:tc>
          <w:tcPr>
            <w:tcW w:w="1038" w:type="pct"/>
          </w:tcPr>
          <w:p w14:paraId="48D1D244" w14:textId="77777777" w:rsidR="00FB3827" w:rsidRPr="00FB3827" w:rsidRDefault="00FB3827" w:rsidP="00FB3827">
            <w:pPr>
              <w:jc w:val="both"/>
              <w:rPr>
                <w:rFonts w:ascii="Verdana" w:hAnsi="Verdana"/>
                <w:lang w:bidi="en-US"/>
              </w:rPr>
            </w:pPr>
          </w:p>
        </w:tc>
        <w:tc>
          <w:tcPr>
            <w:tcW w:w="667" w:type="pct"/>
          </w:tcPr>
          <w:p w14:paraId="347C458F" w14:textId="77777777" w:rsidR="00FB3827" w:rsidRPr="00FB3827" w:rsidRDefault="00FB3827" w:rsidP="00FB3827">
            <w:pPr>
              <w:jc w:val="both"/>
              <w:rPr>
                <w:rFonts w:ascii="Verdana" w:hAnsi="Verdana"/>
                <w:lang w:bidi="en-US"/>
              </w:rPr>
            </w:pPr>
          </w:p>
        </w:tc>
      </w:tr>
      <w:tr w:rsidR="00FB3827" w:rsidRPr="00FB3827" w14:paraId="08CDCF5C" w14:textId="77777777" w:rsidTr="00FB3827">
        <w:trPr>
          <w:trHeight w:val="497"/>
        </w:trPr>
        <w:tc>
          <w:tcPr>
            <w:tcW w:w="911" w:type="pct"/>
          </w:tcPr>
          <w:p w14:paraId="798FD2E0" w14:textId="77777777" w:rsidR="00FB3827" w:rsidRPr="00FB3827" w:rsidRDefault="00FB3827" w:rsidP="00FB3827">
            <w:pPr>
              <w:jc w:val="both"/>
              <w:rPr>
                <w:rFonts w:ascii="Verdana" w:hAnsi="Verdana"/>
                <w:b/>
                <w:lang w:bidi="en-US"/>
              </w:rPr>
            </w:pPr>
          </w:p>
        </w:tc>
        <w:tc>
          <w:tcPr>
            <w:tcW w:w="370" w:type="pct"/>
          </w:tcPr>
          <w:p w14:paraId="1D99D1C4" w14:textId="77777777" w:rsidR="00FB3827" w:rsidRPr="00FB3827" w:rsidRDefault="00FB3827" w:rsidP="00FB3827">
            <w:pPr>
              <w:jc w:val="both"/>
              <w:rPr>
                <w:rFonts w:ascii="Verdana" w:hAnsi="Verdana"/>
                <w:lang w:bidi="en-US"/>
              </w:rPr>
            </w:pPr>
            <w:r w:rsidRPr="00FB3827">
              <w:rPr>
                <w:rFonts w:ascii="Verdana" w:hAnsi="Verdana"/>
                <w:lang w:bidi="en-US"/>
              </w:rPr>
              <w:t xml:space="preserve">N/A </w:t>
            </w:r>
          </w:p>
          <w:p w14:paraId="3110FF61" w14:textId="77777777" w:rsidR="00FB3827" w:rsidRPr="00FB3827" w:rsidRDefault="00FB3827" w:rsidP="00FB3827">
            <w:pPr>
              <w:jc w:val="both"/>
              <w:rPr>
                <w:rFonts w:ascii="Verdana" w:hAnsi="Verdana"/>
                <w:lang w:bidi="en-US"/>
              </w:rPr>
            </w:pPr>
          </w:p>
        </w:tc>
        <w:tc>
          <w:tcPr>
            <w:tcW w:w="746" w:type="pct"/>
          </w:tcPr>
          <w:p w14:paraId="74220866" w14:textId="77777777" w:rsidR="00FB3827" w:rsidRPr="00FB3827" w:rsidRDefault="00FB3827" w:rsidP="00FB3827">
            <w:pPr>
              <w:jc w:val="both"/>
              <w:rPr>
                <w:rFonts w:ascii="Verdana" w:hAnsi="Verdana"/>
                <w:lang w:bidi="en-US"/>
              </w:rPr>
            </w:pPr>
          </w:p>
        </w:tc>
        <w:tc>
          <w:tcPr>
            <w:tcW w:w="1268" w:type="pct"/>
          </w:tcPr>
          <w:p w14:paraId="58A91AED" w14:textId="77777777" w:rsidR="00FB3827" w:rsidRPr="00FB3827" w:rsidRDefault="00FB3827" w:rsidP="00FB3827">
            <w:pPr>
              <w:jc w:val="both"/>
              <w:rPr>
                <w:rFonts w:ascii="Verdana" w:hAnsi="Verdana"/>
                <w:lang w:bidi="en-US"/>
              </w:rPr>
            </w:pPr>
          </w:p>
        </w:tc>
        <w:tc>
          <w:tcPr>
            <w:tcW w:w="1038" w:type="pct"/>
          </w:tcPr>
          <w:p w14:paraId="6A7AE943" w14:textId="77777777" w:rsidR="00FB3827" w:rsidRPr="00FB3827" w:rsidRDefault="00FB3827" w:rsidP="00FB3827">
            <w:pPr>
              <w:jc w:val="both"/>
              <w:rPr>
                <w:rFonts w:ascii="Verdana" w:hAnsi="Verdana"/>
                <w:lang w:bidi="en-US"/>
              </w:rPr>
            </w:pPr>
          </w:p>
        </w:tc>
        <w:tc>
          <w:tcPr>
            <w:tcW w:w="667" w:type="pct"/>
          </w:tcPr>
          <w:p w14:paraId="08539027" w14:textId="77777777" w:rsidR="00FB3827" w:rsidRPr="00FB3827" w:rsidRDefault="00FB3827" w:rsidP="00FB3827">
            <w:pPr>
              <w:jc w:val="both"/>
              <w:rPr>
                <w:rFonts w:ascii="Verdana" w:hAnsi="Verdana"/>
                <w:lang w:bidi="en-US"/>
              </w:rPr>
            </w:pPr>
          </w:p>
        </w:tc>
      </w:tr>
    </w:tbl>
    <w:p w14:paraId="1D8952D1" w14:textId="77777777" w:rsidR="00FB3827" w:rsidRPr="00FB3827" w:rsidRDefault="00FB3827" w:rsidP="00F31CAE">
      <w:pPr>
        <w:rPr>
          <w:rFonts w:ascii="Verdana" w:hAnsi="Verdana" w:cs="Times New Roman"/>
          <w:b/>
          <w:u w:val="single"/>
        </w:rPr>
      </w:pPr>
    </w:p>
    <w:p w14:paraId="383AE595" w14:textId="77777777" w:rsidR="00FB3827" w:rsidRPr="00FB3827" w:rsidRDefault="00FB3827" w:rsidP="00F31CAE">
      <w:pPr>
        <w:rPr>
          <w:rFonts w:ascii="Verdana" w:hAnsi="Verdana" w:cs="Times New Roman"/>
          <w:b/>
          <w:u w:val="single"/>
        </w:rPr>
      </w:pPr>
    </w:p>
    <w:p w14:paraId="46864DCF" w14:textId="77777777" w:rsidR="00FB3827" w:rsidRPr="00FB3827" w:rsidRDefault="00FB3827" w:rsidP="00F31CAE">
      <w:pPr>
        <w:rPr>
          <w:rFonts w:ascii="Verdana" w:hAnsi="Verdana" w:cs="Times New Roman"/>
          <w:b/>
          <w:u w:val="single"/>
        </w:rPr>
      </w:pPr>
    </w:p>
    <w:p w14:paraId="2963DF62" w14:textId="77777777" w:rsidR="00FB3827" w:rsidRPr="00FB3827" w:rsidRDefault="00FB3827" w:rsidP="00F31CAE">
      <w:pPr>
        <w:rPr>
          <w:rFonts w:ascii="Verdana" w:hAnsi="Verdana" w:cs="Times New Roman"/>
          <w:b/>
          <w:u w:val="single"/>
        </w:rPr>
      </w:pPr>
    </w:p>
    <w:p w14:paraId="777D7CA1" w14:textId="77777777" w:rsidR="00FB3827" w:rsidRPr="00FB3827" w:rsidRDefault="00FB3827" w:rsidP="00F31CAE">
      <w:pPr>
        <w:rPr>
          <w:rFonts w:ascii="Verdana" w:hAnsi="Verdana" w:cs="Times New Roman"/>
          <w:b/>
          <w:u w:val="single"/>
        </w:rPr>
      </w:pPr>
    </w:p>
    <w:p w14:paraId="24231803" w14:textId="77777777" w:rsidR="00FB3827" w:rsidRPr="00FB3827" w:rsidRDefault="00FB3827" w:rsidP="00F31CAE">
      <w:pPr>
        <w:rPr>
          <w:rFonts w:ascii="Verdana" w:hAnsi="Verdana" w:cs="Times New Roman"/>
          <w:b/>
          <w:u w:val="single"/>
        </w:rPr>
      </w:pPr>
    </w:p>
    <w:p w14:paraId="715CF7BD" w14:textId="77777777" w:rsidR="00FB3827" w:rsidRPr="00FB3827" w:rsidRDefault="00FB3827" w:rsidP="00F31CAE">
      <w:pPr>
        <w:rPr>
          <w:rFonts w:ascii="Verdana" w:hAnsi="Verdana" w:cs="Times New Roman"/>
          <w:b/>
          <w:u w:val="single"/>
        </w:rPr>
      </w:pPr>
    </w:p>
    <w:p w14:paraId="169906E6" w14:textId="77777777" w:rsidR="00FB3827" w:rsidRDefault="00FB3827" w:rsidP="00F31CAE">
      <w:pPr>
        <w:rPr>
          <w:rFonts w:ascii="Verdana" w:hAnsi="Verdana" w:cs="Times New Roman"/>
          <w:b/>
          <w:u w:val="single"/>
        </w:rPr>
      </w:pPr>
    </w:p>
    <w:p w14:paraId="654AAD7A" w14:textId="77777777" w:rsidR="00F31CAE" w:rsidRPr="00FB3827" w:rsidRDefault="00F31CAE" w:rsidP="000728C1">
      <w:pPr>
        <w:rPr>
          <w:rFonts w:ascii="Verdana" w:hAnsi="Verdana" w:cs="Times New Roman"/>
          <w:b/>
          <w:u w:val="single"/>
          <w:lang w:val="mt-MT"/>
        </w:rPr>
      </w:pPr>
      <w:r w:rsidRPr="00FB3827">
        <w:rPr>
          <w:rFonts w:ascii="Verdana" w:hAnsi="Verdana" w:cs="Times New Roman"/>
          <w:b/>
          <w:u w:val="single"/>
        </w:rPr>
        <w:t>Other resources</w:t>
      </w:r>
      <w:r w:rsidR="002A0026" w:rsidRPr="00FB3827">
        <w:rPr>
          <w:rFonts w:ascii="Verdana" w:hAnsi="Verdana" w:cs="Times New Roman"/>
          <w:b/>
          <w:u w:val="single"/>
          <w:lang w:val="mt-MT"/>
        </w:rPr>
        <w:t xml:space="preserve"> (These resources were used to update or find information asked by FRANET when this information was not found on official websites.  This occurred mainly when it came to compiling data for institutions which were for profit and not for profit, especially smaller ones which did not have the financial resources and/or human resources to write reports or keep their websites updated).</w:t>
      </w:r>
    </w:p>
    <w:p w14:paraId="7CEDFC6E" w14:textId="6F36E216" w:rsidR="00F31CAE" w:rsidRPr="00FB3827" w:rsidRDefault="00B54BB8" w:rsidP="000728C1">
      <w:pPr>
        <w:pStyle w:val="FootnoteText"/>
        <w:rPr>
          <w:rFonts w:ascii="Verdana" w:hAnsi="Verdana" w:cs="Times New Roman"/>
        </w:rPr>
      </w:pPr>
      <w:r w:rsidRPr="00FB3827">
        <w:rPr>
          <w:rFonts w:ascii="Verdana" w:hAnsi="Verdana" w:cs="Times New Roman"/>
        </w:rPr>
        <w:t>Age Concern Company Limited Central Home (2014)</w:t>
      </w:r>
      <w:r w:rsidR="00E73583" w:rsidRPr="00FB3827">
        <w:rPr>
          <w:rFonts w:ascii="Verdana" w:hAnsi="Verdana" w:cs="Times New Roman"/>
        </w:rPr>
        <w:t>,</w:t>
      </w:r>
      <w:r w:rsidR="00E73583" w:rsidRPr="00FB3827">
        <w:rPr>
          <w:rFonts w:ascii="Verdana" w:hAnsi="Verdana" w:cs="Times New Roman"/>
          <w:lang w:val="mt-MT"/>
        </w:rPr>
        <w:t xml:space="preserve"> ‘Age</w:t>
      </w:r>
      <w:r w:rsidRPr="00FB3827">
        <w:rPr>
          <w:rFonts w:ascii="Verdana" w:hAnsi="Verdana" w:cs="Times New Roman"/>
        </w:rPr>
        <w:t xml:space="preserve"> Concern Company Limited Central Home</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 xml:space="preserve">available at: </w:t>
      </w:r>
      <w:hyperlink r:id="rId37" w:anchor="top" w:history="1">
        <w:r w:rsidRPr="00FB3827">
          <w:rPr>
            <w:rStyle w:val="Hyperlink"/>
            <w:rFonts w:ascii="Verdana" w:hAnsi="Verdana" w:cs="Times New Roman"/>
          </w:rPr>
          <w:t>www.ageconcernmalta.com/#top</w:t>
        </w:r>
      </w:hyperlink>
      <w:r w:rsidR="00FB3827">
        <w:rPr>
          <w:rFonts w:ascii="Verdana" w:hAnsi="Verdana" w:cs="Times New Roman"/>
        </w:rPr>
        <w:t>.</w:t>
      </w:r>
    </w:p>
    <w:p w14:paraId="50FA035E" w14:textId="73AA0175" w:rsidR="00F31CAE" w:rsidRPr="00FB3827" w:rsidRDefault="00D81D1F" w:rsidP="000728C1">
      <w:pPr>
        <w:pStyle w:val="FootnoteText"/>
        <w:rPr>
          <w:rFonts w:ascii="Verdana" w:hAnsi="Verdana" w:cs="Times New Roman"/>
        </w:rPr>
      </w:pPr>
      <w:r w:rsidRPr="00FB3827">
        <w:rPr>
          <w:rFonts w:ascii="Verdana" w:hAnsi="Verdana" w:cs="Times New Roman"/>
        </w:rPr>
        <w:t>Anderzhon, J. (2007)</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Prince of Wales Apartments</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 xml:space="preserve">available at: </w:t>
      </w:r>
      <w:hyperlink r:id="rId38" w:history="1">
        <w:r w:rsidRPr="00FB3827">
          <w:rPr>
            <w:rStyle w:val="Hyperlink"/>
            <w:rFonts w:ascii="Verdana" w:hAnsi="Verdana" w:cs="Times New Roman"/>
          </w:rPr>
          <w:t>www.aia.org/aiaucmp/groups/aia/documents/pdf/aiab100481.pdf</w:t>
        </w:r>
      </w:hyperlink>
      <w:r w:rsidR="00520B4D" w:rsidRPr="00FB3827">
        <w:rPr>
          <w:rFonts w:ascii="Verdana" w:hAnsi="Verdana" w:cs="Times New Roman"/>
        </w:rPr>
        <w:t xml:space="preserve">. </w:t>
      </w:r>
    </w:p>
    <w:p w14:paraId="22600D49" w14:textId="39C7072A" w:rsidR="00B54BB8" w:rsidRPr="00FB3827" w:rsidRDefault="00B54BB8" w:rsidP="000728C1">
      <w:pPr>
        <w:pStyle w:val="FootnoteText"/>
        <w:rPr>
          <w:rFonts w:ascii="Verdana" w:hAnsi="Verdana" w:cs="Times New Roman"/>
        </w:rPr>
      </w:pPr>
      <w:r w:rsidRPr="00FB3827">
        <w:rPr>
          <w:rFonts w:ascii="Verdana" w:hAnsi="Verdana" w:cs="Times New Roman"/>
          <w:lang w:val="it-IT"/>
        </w:rPr>
        <w:t>Casa Antonia (2013)</w:t>
      </w:r>
      <w:r w:rsidRPr="00FB3827">
        <w:rPr>
          <w:rFonts w:ascii="Verdana" w:hAnsi="Verdana" w:cs="Times New Roman"/>
          <w:lang w:val="mt-MT"/>
        </w:rPr>
        <w:t>, ‘</w:t>
      </w:r>
      <w:r w:rsidRPr="00FB3827">
        <w:rPr>
          <w:rFonts w:ascii="Verdana" w:hAnsi="Verdana" w:cs="Times New Roman"/>
          <w:lang w:val="it-IT"/>
        </w:rPr>
        <w:t>About Casa Antonia</w:t>
      </w:r>
      <w:r w:rsidRPr="00FB3827">
        <w:rPr>
          <w:rFonts w:ascii="Verdana" w:hAnsi="Verdana" w:cs="Times New Roman"/>
          <w:lang w:val="mt-MT"/>
        </w:rPr>
        <w:t>’</w:t>
      </w:r>
      <w:r w:rsidR="00C631B7" w:rsidRPr="00FB3827">
        <w:rPr>
          <w:rFonts w:ascii="Verdana" w:hAnsi="Verdana" w:cs="Times New Roman"/>
          <w:lang w:val="mt-MT"/>
        </w:rPr>
        <w:t>,</w:t>
      </w:r>
      <w:r w:rsidR="00C631B7" w:rsidRPr="00FB3827">
        <w:rPr>
          <w:rFonts w:ascii="Verdana" w:hAnsi="Verdana" w:cs="Times New Roman"/>
          <w:lang w:val="it-IT"/>
        </w:rPr>
        <w:t xml:space="preserve"> available</w:t>
      </w:r>
      <w:r w:rsidRPr="00FB3827">
        <w:rPr>
          <w:rFonts w:ascii="Verdana" w:hAnsi="Verdana" w:cs="Times New Roman"/>
          <w:lang w:val="mt-MT"/>
        </w:rPr>
        <w:t xml:space="preserve"> at: </w:t>
      </w:r>
      <w:hyperlink r:id="rId39" w:history="1">
        <w:r w:rsidRPr="00FB3827">
          <w:rPr>
            <w:rStyle w:val="Hyperlink"/>
            <w:rFonts w:ascii="Verdana" w:hAnsi="Verdana" w:cs="Times New Roman"/>
            <w:lang w:val="it-IT"/>
          </w:rPr>
          <w:t>www.casa-antonia.com.mt/about/about.aspx</w:t>
        </w:r>
      </w:hyperlink>
      <w:r w:rsidR="00520B4D" w:rsidRPr="00FB3827">
        <w:rPr>
          <w:rFonts w:ascii="Verdana" w:hAnsi="Verdana" w:cs="Times New Roman"/>
          <w:lang w:val="it-IT"/>
        </w:rPr>
        <w:t xml:space="preserve">. </w:t>
      </w:r>
    </w:p>
    <w:p w14:paraId="59EA5EB8" w14:textId="0B991008" w:rsidR="00F31CAE" w:rsidRPr="00FB3827" w:rsidRDefault="00B54BB8" w:rsidP="000728C1">
      <w:pPr>
        <w:pStyle w:val="FootnoteText"/>
        <w:rPr>
          <w:rFonts w:ascii="Verdana" w:hAnsi="Verdana" w:cs="Times New Roman"/>
        </w:rPr>
      </w:pPr>
      <w:r w:rsidRPr="00FB3827">
        <w:rPr>
          <w:rFonts w:ascii="Verdana" w:hAnsi="Verdana" w:cs="Times New Roman"/>
        </w:rPr>
        <w:t>Casa Serena Home for Residential Care (</w:t>
      </w:r>
      <w:r w:rsidR="00AA0F8A" w:rsidRPr="00FB3827">
        <w:rPr>
          <w:rFonts w:ascii="Verdana" w:hAnsi="Verdana" w:cs="Times New Roman"/>
        </w:rPr>
        <w:t>undated</w:t>
      </w:r>
      <w:r w:rsidRPr="00FB3827">
        <w:rPr>
          <w:rFonts w:ascii="Verdana" w:hAnsi="Verdana" w:cs="Times New Roman"/>
        </w:rPr>
        <w:t>)</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About us</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 xml:space="preserve">available at: </w:t>
      </w:r>
      <w:hyperlink r:id="rId40" w:history="1">
        <w:r w:rsidRPr="00FB3827">
          <w:rPr>
            <w:rStyle w:val="Hyperlink"/>
            <w:rFonts w:ascii="Verdana" w:hAnsi="Verdana" w:cs="Times New Roman"/>
          </w:rPr>
          <w:t>http://casaserenamalta.com/home.htm</w:t>
        </w:r>
      </w:hyperlink>
      <w:r w:rsidR="00520B4D" w:rsidRPr="00FB3827">
        <w:rPr>
          <w:rFonts w:ascii="Verdana" w:hAnsi="Verdana" w:cs="Times New Roman"/>
        </w:rPr>
        <w:t xml:space="preserve">. </w:t>
      </w:r>
    </w:p>
    <w:p w14:paraId="0F409156" w14:textId="4827816C" w:rsidR="00F31CAE" w:rsidRPr="00FB3827" w:rsidRDefault="00B54BB8" w:rsidP="000728C1">
      <w:pPr>
        <w:pStyle w:val="FootnoteText"/>
        <w:rPr>
          <w:rFonts w:ascii="Verdana" w:hAnsi="Verdana" w:cs="Times New Roman"/>
        </w:rPr>
      </w:pPr>
      <w:r w:rsidRPr="00FB3827">
        <w:rPr>
          <w:rFonts w:ascii="Verdana" w:hAnsi="Verdana" w:cs="Times New Roman"/>
        </w:rPr>
        <w:t>Health Services Group (2012)</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Villa San Lawrenz in Gozo – 3</w:t>
      </w:r>
      <w:r w:rsidR="002F5593" w:rsidRPr="00FB3827">
        <w:rPr>
          <w:rFonts w:ascii="Verdana" w:hAnsi="Verdana" w:cs="Times New Roman"/>
          <w:lang w:val="mt-MT"/>
        </w:rPr>
        <w:t> </w:t>
      </w:r>
      <w:r w:rsidRPr="00FB3827">
        <w:rPr>
          <w:rFonts w:ascii="Verdana" w:hAnsi="Verdana" w:cs="Times New Roman"/>
        </w:rPr>
        <w:t>February</w:t>
      </w:r>
      <w:r w:rsidR="002F5593" w:rsidRPr="00FB3827">
        <w:rPr>
          <w:rFonts w:ascii="Verdana" w:hAnsi="Verdana" w:cs="Times New Roman"/>
          <w:lang w:val="mt-MT"/>
        </w:rPr>
        <w:t> </w:t>
      </w:r>
      <w:r w:rsidRPr="00FB3827">
        <w:rPr>
          <w:rFonts w:ascii="Verdana" w:hAnsi="Verdana" w:cs="Times New Roman"/>
        </w:rPr>
        <w:t>2014</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 xml:space="preserve">available at: </w:t>
      </w:r>
      <w:hyperlink r:id="rId41" w:history="1">
        <w:r w:rsidRPr="00FB3827">
          <w:rPr>
            <w:rStyle w:val="Hyperlink"/>
            <w:rFonts w:ascii="Verdana" w:hAnsi="Verdana" w:cs="Times New Roman"/>
          </w:rPr>
          <w:t>www.healthservicesmalta.com/en/news/news/bycategory/1/name/asc/10/1/sept---oct-2011.htm</w:t>
        </w:r>
      </w:hyperlink>
      <w:r w:rsidR="00520B4D" w:rsidRPr="00FB3827">
        <w:rPr>
          <w:rFonts w:ascii="Verdana" w:hAnsi="Verdana" w:cs="Times New Roman"/>
        </w:rPr>
        <w:t xml:space="preserve">. </w:t>
      </w:r>
    </w:p>
    <w:p w14:paraId="3B145793" w14:textId="4989B9CE" w:rsidR="00B54BB8" w:rsidRPr="00FB3827" w:rsidRDefault="00B54BB8" w:rsidP="000728C1">
      <w:pPr>
        <w:rPr>
          <w:rFonts w:ascii="Verdana" w:hAnsi="Verdana" w:cs="Times New Roman"/>
        </w:rPr>
      </w:pPr>
      <w:r w:rsidRPr="00FB3827">
        <w:rPr>
          <w:rFonts w:ascii="Verdana" w:hAnsi="Verdana" w:cs="Times New Roman"/>
        </w:rPr>
        <w:t>Ministry of Health (</w:t>
      </w:r>
      <w:r w:rsidR="00AA0F8A" w:rsidRPr="00FB3827">
        <w:rPr>
          <w:rFonts w:ascii="Verdana" w:hAnsi="Verdana" w:cs="Times New Roman"/>
        </w:rPr>
        <w:t>undated</w:t>
      </w:r>
      <w:r w:rsidRPr="00FB3827">
        <w:rPr>
          <w:rFonts w:ascii="Verdana" w:hAnsi="Verdana" w:cs="Times New Roman"/>
        </w:rPr>
        <w:t>)</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Karin Grech Rehabilitation Hospital</w:t>
      </w:r>
      <w:r w:rsidRPr="00FB3827">
        <w:rPr>
          <w:rFonts w:ascii="Verdana" w:hAnsi="Verdana" w:cs="Times New Roman"/>
          <w:lang w:val="mt-MT"/>
        </w:rPr>
        <w:t xml:space="preserve">’, available at: </w:t>
      </w:r>
      <w:hyperlink r:id="rId42" w:history="1">
        <w:r w:rsidR="00FB3827" w:rsidRPr="00443820">
          <w:rPr>
            <w:rStyle w:val="Hyperlink"/>
            <w:rFonts w:ascii="Verdana" w:hAnsi="Verdana" w:cs="Times New Roman"/>
          </w:rPr>
          <w:t>https://ehealth.gov.mt/HealthPortal/chief_medical_officer/alliedhealth/services/social_work/socialwork_rhkg.aspx</w:t>
        </w:r>
      </w:hyperlink>
      <w:r w:rsidR="00FB3827">
        <w:rPr>
          <w:rFonts w:ascii="Verdana" w:hAnsi="Verdana" w:cs="Times New Roman"/>
        </w:rPr>
        <w:t xml:space="preserve"> .</w:t>
      </w:r>
      <w:r w:rsidR="00FB3827" w:rsidRPr="00FB3827">
        <w:rPr>
          <w:rFonts w:ascii="Verdana" w:hAnsi="Verdana" w:cs="Times New Roman"/>
        </w:rPr>
        <w:t xml:space="preserve"> </w:t>
      </w:r>
    </w:p>
    <w:p w14:paraId="1670793F" w14:textId="1B31DAA3" w:rsidR="00D81D1F" w:rsidRPr="00FB3827" w:rsidRDefault="00D81D1F" w:rsidP="000728C1">
      <w:pPr>
        <w:rPr>
          <w:rFonts w:ascii="Verdana" w:hAnsi="Verdana" w:cs="Times New Roman"/>
          <w:color w:val="FF0000"/>
          <w:lang w:val="mt-MT"/>
        </w:rPr>
      </w:pPr>
      <w:r w:rsidRPr="00FB3827">
        <w:rPr>
          <w:rFonts w:ascii="Verdana" w:hAnsi="Verdana" w:cs="Times New Roman"/>
        </w:rPr>
        <w:t>Mosta Local Council (</w:t>
      </w:r>
      <w:r w:rsidR="00AA0F8A" w:rsidRPr="00FB3827">
        <w:rPr>
          <w:rFonts w:ascii="Verdana" w:hAnsi="Verdana" w:cs="Times New Roman"/>
        </w:rPr>
        <w:t>undated</w:t>
      </w:r>
      <w:r w:rsidRPr="00FB3827">
        <w:rPr>
          <w:rFonts w:ascii="Verdana" w:hAnsi="Verdana" w:cs="Times New Roman"/>
        </w:rPr>
        <w:t>)</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Important Residences</w:t>
      </w:r>
      <w:r w:rsidRPr="00FB3827">
        <w:rPr>
          <w:rFonts w:ascii="Verdana" w:hAnsi="Verdana" w:cs="Times New Roman"/>
          <w:lang w:val="mt-MT"/>
        </w:rPr>
        <w:t>:</w:t>
      </w:r>
      <w:r w:rsidRPr="00FB3827">
        <w:rPr>
          <w:rFonts w:ascii="Verdana" w:hAnsi="Verdana" w:cs="Times New Roman"/>
        </w:rPr>
        <w:t xml:space="preserve"> Floriana, Dar il-Mistrie</w:t>
      </w:r>
      <w:r w:rsidRPr="00FB3827">
        <w:rPr>
          <w:rFonts w:ascii="Verdana" w:hAnsi="Verdana" w:cs="Times New Roman"/>
          <w:lang w:val="mt-MT"/>
        </w:rPr>
        <w:t>ħ’</w:t>
      </w:r>
      <w:r w:rsidR="00C90CB5" w:rsidRPr="00FB3827">
        <w:rPr>
          <w:rFonts w:ascii="Verdana" w:hAnsi="Verdana" w:cs="Times New Roman"/>
          <w:lang w:val="mt-MT"/>
        </w:rPr>
        <w:t>,</w:t>
      </w:r>
      <w:r w:rsidR="00C90CB5" w:rsidRPr="00FB3827">
        <w:rPr>
          <w:rFonts w:ascii="Verdana" w:hAnsi="Verdana" w:cs="Times New Roman"/>
        </w:rPr>
        <w:t xml:space="preserve"> available</w:t>
      </w:r>
      <w:r w:rsidRPr="00FB3827">
        <w:rPr>
          <w:rFonts w:ascii="Verdana" w:hAnsi="Verdana" w:cs="Times New Roman"/>
          <w:lang w:val="mt-MT"/>
        </w:rPr>
        <w:t xml:space="preserve"> at:</w:t>
      </w:r>
      <w:r w:rsidRPr="00FB3827">
        <w:rPr>
          <w:rFonts w:ascii="Verdana" w:hAnsi="Verdana" w:cs="Times New Roman"/>
        </w:rPr>
        <w:t xml:space="preserve"> </w:t>
      </w:r>
      <w:hyperlink r:id="rId43" w:history="1">
        <w:r w:rsidRPr="00FB3827">
          <w:rPr>
            <w:rStyle w:val="Hyperlink"/>
            <w:rFonts w:ascii="Verdana" w:hAnsi="Verdana" w:cs="Times New Roman"/>
          </w:rPr>
          <w:t>www.mosta.lc.gov.mt/Page.aspx?catid=41&amp;pid=190&amp;lid=1</w:t>
        </w:r>
      </w:hyperlink>
      <w:r w:rsidR="00FB3827">
        <w:rPr>
          <w:rStyle w:val="Hyperlink"/>
          <w:rFonts w:ascii="Verdana" w:hAnsi="Verdana"/>
          <w:lang w:val="mt-MT"/>
        </w:rPr>
        <w:t xml:space="preserve">. </w:t>
      </w:r>
    </w:p>
    <w:p w14:paraId="73E82D5E" w14:textId="6ADDDC59" w:rsidR="00D81D1F" w:rsidRPr="00FB3827" w:rsidRDefault="00D81D1F" w:rsidP="000728C1">
      <w:pPr>
        <w:rPr>
          <w:rFonts w:ascii="Verdana" w:hAnsi="Verdana" w:cs="Times New Roman"/>
          <w:color w:val="FF0000"/>
          <w:lang w:val="mt-MT"/>
        </w:rPr>
      </w:pPr>
      <w:r w:rsidRPr="00FB3827">
        <w:rPr>
          <w:rFonts w:ascii="Verdana" w:hAnsi="Verdana"/>
          <w:lang w:val="mt-MT"/>
        </w:rPr>
        <w:t>Mount Carmel Hospital (2014), ‘Community Flats’ (</w:t>
      </w:r>
      <w:r w:rsidRPr="00FB3827">
        <w:rPr>
          <w:rFonts w:ascii="Verdana" w:hAnsi="Verdana"/>
          <w:i/>
          <w:lang w:val="mt-MT"/>
        </w:rPr>
        <w:t>L-Appartamenti fi ħdan il-kommunità</w:t>
      </w:r>
      <w:r w:rsidRPr="00FB3827">
        <w:rPr>
          <w:rFonts w:ascii="Verdana" w:hAnsi="Verdana"/>
          <w:lang w:val="mt-MT"/>
        </w:rPr>
        <w:t xml:space="preserve">), available at:  </w:t>
      </w:r>
      <w:hyperlink r:id="rId44" w:history="1">
        <w:r w:rsidRPr="00FB3827">
          <w:rPr>
            <w:rStyle w:val="Hyperlink"/>
            <w:rFonts w:ascii="Verdana" w:hAnsi="Verdana" w:cs="Times New Roman"/>
            <w:lang w:val="mt-MT"/>
          </w:rPr>
          <w:t>https://secure3.gov.mt/mentalhealthservices/admin/contentlibrary/Uploads/MediaFile/hostels_and_community_homes_brochure.pd</w:t>
        </w:r>
        <w:r w:rsidRPr="00FB3827">
          <w:rPr>
            <w:rStyle w:val="Hyperlink"/>
            <w:rFonts w:ascii="Verdana" w:hAnsi="Verdana"/>
            <w:color w:val="FF0000"/>
            <w:lang w:val="mt-MT"/>
          </w:rPr>
          <w:t>f</w:t>
        </w:r>
      </w:hyperlink>
      <w:r w:rsidR="00520B4D" w:rsidRPr="00FB3827">
        <w:rPr>
          <w:rStyle w:val="Hyperlink"/>
          <w:rFonts w:ascii="Verdana" w:hAnsi="Verdana"/>
          <w:color w:val="FF0000"/>
          <w:lang w:val="mt-MT"/>
        </w:rPr>
        <w:t xml:space="preserve">. </w:t>
      </w:r>
    </w:p>
    <w:p w14:paraId="2D2153EE" w14:textId="4A1CFA5C" w:rsidR="00B54BB8" w:rsidRPr="00FB3827" w:rsidRDefault="00D81D1F" w:rsidP="000728C1">
      <w:pPr>
        <w:pStyle w:val="FootnoteText"/>
        <w:rPr>
          <w:rStyle w:val="Hyperlink"/>
          <w:rFonts w:ascii="Verdana" w:hAnsi="Verdana"/>
          <w:lang w:val="mt-MT"/>
        </w:rPr>
      </w:pPr>
      <w:r w:rsidRPr="00FB3827">
        <w:rPr>
          <w:rFonts w:ascii="Verdana" w:hAnsi="Verdana"/>
        </w:rPr>
        <w:t>Richmond Foundation (2014)</w:t>
      </w:r>
      <w:r w:rsidRPr="00FB3827">
        <w:rPr>
          <w:rFonts w:ascii="Verdana" w:hAnsi="Verdana"/>
          <w:lang w:val="mt-MT"/>
        </w:rPr>
        <w:t>,</w:t>
      </w:r>
      <w:r w:rsidRPr="00FB3827">
        <w:rPr>
          <w:rFonts w:ascii="Verdana" w:hAnsi="Verdana"/>
        </w:rPr>
        <w:t xml:space="preserve"> </w:t>
      </w:r>
      <w:r w:rsidRPr="00FB3827">
        <w:rPr>
          <w:rFonts w:ascii="Verdana" w:hAnsi="Verdana"/>
          <w:lang w:val="mt-MT"/>
        </w:rPr>
        <w:t>‘</w:t>
      </w:r>
      <w:r w:rsidRPr="00FB3827">
        <w:rPr>
          <w:rFonts w:ascii="Verdana" w:hAnsi="Verdana"/>
        </w:rPr>
        <w:t>Kids in Development (KIDs)</w:t>
      </w:r>
      <w:r w:rsidRPr="00FB3827">
        <w:rPr>
          <w:rFonts w:ascii="Verdana" w:hAnsi="Verdana"/>
          <w:lang w:val="mt-MT"/>
        </w:rPr>
        <w:t>’,</w:t>
      </w:r>
      <w:r w:rsidRPr="00FB3827">
        <w:rPr>
          <w:rFonts w:ascii="Verdana" w:hAnsi="Verdana"/>
        </w:rPr>
        <w:t xml:space="preserve"> </w:t>
      </w:r>
      <w:r w:rsidRPr="00FB3827">
        <w:rPr>
          <w:rFonts w:ascii="Verdana" w:hAnsi="Verdana"/>
          <w:lang w:val="mt-MT"/>
        </w:rPr>
        <w:t xml:space="preserve">available at: </w:t>
      </w:r>
      <w:hyperlink r:id="rId45" w:history="1">
        <w:r w:rsidRPr="00FB3827">
          <w:rPr>
            <w:rStyle w:val="Hyperlink"/>
            <w:rFonts w:ascii="Verdana" w:hAnsi="Verdana"/>
          </w:rPr>
          <w:t>www.richmond.org.mt/kid?l=1</w:t>
        </w:r>
      </w:hyperlink>
      <w:r w:rsidR="00FB3827">
        <w:rPr>
          <w:rStyle w:val="Hyperlink"/>
          <w:rFonts w:ascii="Verdana" w:hAnsi="Verdana"/>
          <w:lang w:val="mt-MT"/>
        </w:rPr>
        <w:t xml:space="preserve">. </w:t>
      </w:r>
    </w:p>
    <w:p w14:paraId="729D90C6" w14:textId="1A16E4A2" w:rsidR="00B54BB8" w:rsidRPr="00FB3827" w:rsidRDefault="00B54BB8" w:rsidP="000728C1">
      <w:pPr>
        <w:pStyle w:val="FootnoteText"/>
        <w:rPr>
          <w:rFonts w:ascii="Verdana" w:hAnsi="Verdana"/>
          <w:lang w:val="mt-MT" w:bidi="en-US"/>
        </w:rPr>
      </w:pPr>
      <w:r w:rsidRPr="00FB3827">
        <w:rPr>
          <w:rFonts w:ascii="Verdana" w:hAnsi="Verdana"/>
          <w:lang w:bidi="en-US"/>
        </w:rPr>
        <w:t>Richmond Foundation (2014)</w:t>
      </w:r>
      <w:r w:rsidRPr="00FB3827">
        <w:rPr>
          <w:rFonts w:ascii="Verdana" w:hAnsi="Verdana"/>
          <w:lang w:val="mt-MT"/>
        </w:rPr>
        <w:t>,</w:t>
      </w:r>
      <w:r w:rsidRPr="00FB3827">
        <w:rPr>
          <w:rFonts w:ascii="Verdana" w:hAnsi="Verdana"/>
          <w:lang w:bidi="en-US"/>
        </w:rPr>
        <w:t xml:space="preserve"> </w:t>
      </w:r>
      <w:r w:rsidRPr="00FB3827">
        <w:rPr>
          <w:rFonts w:ascii="Verdana" w:hAnsi="Verdana"/>
          <w:lang w:val="mt-MT"/>
        </w:rPr>
        <w:t>‘</w:t>
      </w:r>
      <w:r w:rsidRPr="00FB3827">
        <w:rPr>
          <w:rFonts w:ascii="Verdana" w:hAnsi="Verdana"/>
          <w:lang w:bidi="en-US"/>
        </w:rPr>
        <w:t>Supported housing scheme</w:t>
      </w:r>
      <w:r w:rsidRPr="00FB3827">
        <w:rPr>
          <w:rFonts w:ascii="Verdana" w:hAnsi="Verdana"/>
          <w:lang w:val="mt-MT"/>
        </w:rPr>
        <w:t>’</w:t>
      </w:r>
      <w:r w:rsidR="002A06AB" w:rsidRPr="00FB3827">
        <w:rPr>
          <w:rFonts w:ascii="Verdana" w:hAnsi="Verdana"/>
          <w:lang w:val="mt-MT"/>
        </w:rPr>
        <w:t>,</w:t>
      </w:r>
      <w:r w:rsidR="002A06AB" w:rsidRPr="00FB3827">
        <w:rPr>
          <w:rFonts w:ascii="Verdana" w:hAnsi="Verdana"/>
          <w:lang w:bidi="en-US"/>
        </w:rPr>
        <w:t xml:space="preserve"> available</w:t>
      </w:r>
      <w:r w:rsidRPr="00FB3827">
        <w:rPr>
          <w:rFonts w:ascii="Verdana" w:hAnsi="Verdana"/>
          <w:lang w:val="mt-MT"/>
        </w:rPr>
        <w:t xml:space="preserve"> at: </w:t>
      </w:r>
      <w:hyperlink r:id="rId46" w:history="1">
        <w:r w:rsidRPr="00FB3827">
          <w:rPr>
            <w:rStyle w:val="Hyperlink"/>
            <w:rFonts w:ascii="Verdana" w:hAnsi="Verdana"/>
            <w:color w:val="auto"/>
          </w:rPr>
          <w:t>www.richmond.org.mt/kid?l=1</w:t>
        </w:r>
      </w:hyperlink>
      <w:r w:rsidR="00520B4D" w:rsidRPr="00FB3827">
        <w:rPr>
          <w:rFonts w:ascii="Verdana" w:hAnsi="Verdana"/>
          <w:lang w:val="mt-MT"/>
        </w:rPr>
        <w:t xml:space="preserve">. </w:t>
      </w:r>
    </w:p>
    <w:p w14:paraId="21C7E86E" w14:textId="541C87DF" w:rsidR="00D81D1F" w:rsidRPr="00FB3827" w:rsidRDefault="00D81D1F" w:rsidP="000728C1">
      <w:pPr>
        <w:pStyle w:val="FootnoteText"/>
        <w:rPr>
          <w:rFonts w:ascii="Verdana" w:hAnsi="Verdana" w:cs="Times New Roman"/>
          <w:lang w:val="mt-MT"/>
        </w:rPr>
      </w:pPr>
      <w:r w:rsidRPr="00FB3827">
        <w:rPr>
          <w:rFonts w:ascii="Verdana" w:hAnsi="Verdana"/>
        </w:rPr>
        <w:t>Richmond Foundation</w:t>
      </w:r>
      <w:r w:rsidRPr="00FB3827">
        <w:rPr>
          <w:rFonts w:ascii="Verdana" w:hAnsi="Verdana"/>
          <w:lang w:val="mt-MT"/>
        </w:rPr>
        <w:t xml:space="preserve"> website, available at:</w:t>
      </w:r>
      <w:r w:rsidRPr="00FB3827">
        <w:rPr>
          <w:rFonts w:ascii="Verdana" w:hAnsi="Verdana"/>
        </w:rPr>
        <w:t xml:space="preserve"> </w:t>
      </w:r>
      <w:hyperlink r:id="rId47" w:history="1">
        <w:r w:rsidRPr="00FB3827">
          <w:rPr>
            <w:rStyle w:val="Hyperlink"/>
            <w:rFonts w:ascii="Verdana" w:hAnsi="Verdana" w:cs="Times New Roman"/>
          </w:rPr>
          <w:t>http://www.richmond.org.mt/about</w:t>
        </w:r>
      </w:hyperlink>
      <w:r w:rsidRPr="00FB3827">
        <w:rPr>
          <w:rFonts w:ascii="Verdana" w:hAnsi="Verdana" w:cs="Times New Roman"/>
          <w:lang w:val="mt-MT"/>
        </w:rPr>
        <w:t xml:space="preserve"> </w:t>
      </w:r>
      <w:r w:rsidR="00520B4D" w:rsidRPr="00FB3827">
        <w:rPr>
          <w:rFonts w:ascii="Verdana" w:hAnsi="Verdana" w:cs="Times New Roman"/>
          <w:lang w:val="mt-MT"/>
        </w:rPr>
        <w:t xml:space="preserve">. </w:t>
      </w:r>
    </w:p>
    <w:p w14:paraId="0D2C780A" w14:textId="7B7CCC79" w:rsidR="00F31CAE" w:rsidRPr="00FB3827" w:rsidRDefault="00B54BB8" w:rsidP="000728C1">
      <w:pPr>
        <w:pStyle w:val="FootnoteText"/>
        <w:rPr>
          <w:rFonts w:ascii="Verdana" w:hAnsi="Verdana" w:cs="Times New Roman"/>
          <w:lang w:val="mt-MT"/>
        </w:rPr>
      </w:pPr>
      <w:r w:rsidRPr="00FB3827">
        <w:rPr>
          <w:rFonts w:ascii="Verdana" w:hAnsi="Verdana" w:cs="Times New Roman"/>
        </w:rPr>
        <w:t>Sa Maison Retirement Home (</w:t>
      </w:r>
      <w:r w:rsidR="00AA0F8A" w:rsidRPr="00FB3827">
        <w:rPr>
          <w:rFonts w:ascii="Verdana" w:hAnsi="Verdana" w:cs="Times New Roman"/>
        </w:rPr>
        <w:t>undated</w:t>
      </w:r>
      <w:r w:rsidRPr="00FB3827">
        <w:rPr>
          <w:rFonts w:ascii="Verdana" w:hAnsi="Verdana" w:cs="Times New Roman"/>
        </w:rPr>
        <w:t>)</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Welcome</w:t>
      </w:r>
      <w:r w:rsidRPr="00FB3827">
        <w:rPr>
          <w:rFonts w:ascii="Verdana" w:hAnsi="Verdana" w:cs="Times New Roman"/>
          <w:lang w:val="mt-MT"/>
        </w:rPr>
        <w:t>’</w:t>
      </w:r>
      <w:r w:rsidR="002A06AB" w:rsidRPr="00FB3827">
        <w:rPr>
          <w:rFonts w:ascii="Verdana" w:hAnsi="Verdana" w:cs="Times New Roman"/>
          <w:lang w:val="mt-MT"/>
        </w:rPr>
        <w:t>,</w:t>
      </w:r>
      <w:r w:rsidR="002A06AB" w:rsidRPr="00FB3827">
        <w:rPr>
          <w:rFonts w:ascii="Verdana" w:hAnsi="Verdana" w:cs="Times New Roman"/>
        </w:rPr>
        <w:t xml:space="preserve"> available</w:t>
      </w:r>
      <w:r w:rsidRPr="00FB3827">
        <w:rPr>
          <w:rFonts w:ascii="Verdana" w:hAnsi="Verdana" w:cs="Times New Roman"/>
          <w:lang w:val="mt-MT"/>
        </w:rPr>
        <w:t xml:space="preserve"> at: </w:t>
      </w:r>
      <w:hyperlink r:id="rId48" w:history="1">
        <w:r w:rsidRPr="00FB3827">
          <w:rPr>
            <w:rStyle w:val="Hyperlink"/>
            <w:rFonts w:ascii="Verdana" w:hAnsi="Verdana" w:cs="Times New Roman"/>
          </w:rPr>
          <w:t>http://samaisonretirehome.com/services.html</w:t>
        </w:r>
      </w:hyperlink>
      <w:r w:rsidR="00FB3827">
        <w:rPr>
          <w:rFonts w:ascii="Verdana" w:hAnsi="Verdana" w:cs="Times New Roman"/>
          <w:lang w:val="mt-MT"/>
        </w:rPr>
        <w:t>.</w:t>
      </w:r>
    </w:p>
    <w:p w14:paraId="7E05D452" w14:textId="0B37A535" w:rsidR="00F31CAE" w:rsidRPr="00FB3827" w:rsidRDefault="00F31CAE" w:rsidP="000728C1">
      <w:pPr>
        <w:rPr>
          <w:rFonts w:ascii="Verdana" w:hAnsi="Verdana" w:cs="Times New Roman"/>
        </w:rPr>
      </w:pPr>
      <w:r w:rsidRPr="00FB3827">
        <w:rPr>
          <w:rFonts w:ascii="Verdana" w:hAnsi="Verdana" w:cs="Times New Roman"/>
        </w:rPr>
        <w:t>Savona Ventura, C. (</w:t>
      </w:r>
      <w:r w:rsidR="00AA0F8A" w:rsidRPr="00FB3827">
        <w:rPr>
          <w:rFonts w:ascii="Verdana" w:hAnsi="Verdana" w:cs="Times New Roman"/>
        </w:rPr>
        <w:t>undated</w:t>
      </w:r>
      <w:r w:rsidRPr="00FB3827">
        <w:rPr>
          <w:rFonts w:ascii="Verdana" w:hAnsi="Verdana" w:cs="Times New Roman"/>
        </w:rPr>
        <w:t>) Maltese History and Heritage</w:t>
      </w:r>
      <w:r w:rsidR="002A06AB" w:rsidRPr="00FB3827">
        <w:rPr>
          <w:rFonts w:ascii="Verdana" w:hAnsi="Verdana" w:cs="Times New Roman"/>
        </w:rPr>
        <w:t xml:space="preserve">: Hospices for the Elderly, available at: </w:t>
      </w:r>
      <w:r w:rsidRPr="00FB3827">
        <w:rPr>
          <w:rFonts w:ascii="Verdana" w:hAnsi="Verdana" w:cs="Times New Roman"/>
        </w:rPr>
        <w:t xml:space="preserve"> </w:t>
      </w:r>
      <w:hyperlink r:id="rId49" w:history="1">
        <w:r w:rsidRPr="00FB3827">
          <w:rPr>
            <w:rStyle w:val="Hyperlink"/>
            <w:rFonts w:ascii="Verdana" w:hAnsi="Verdana" w:cs="Times New Roman"/>
          </w:rPr>
          <w:t>http://vassallohistory.wordpress.com/hospices-for-the-elderly/</w:t>
        </w:r>
      </w:hyperlink>
      <w:r w:rsidR="00520B4D" w:rsidRPr="00FB3827">
        <w:rPr>
          <w:rFonts w:ascii="Verdana" w:hAnsi="Verdana" w:cs="Times New Roman"/>
        </w:rPr>
        <w:t xml:space="preserve">. </w:t>
      </w:r>
    </w:p>
    <w:p w14:paraId="40AF52F0" w14:textId="16B4B885" w:rsidR="00B54BB8" w:rsidRPr="00FB3827" w:rsidRDefault="00B54BB8" w:rsidP="000728C1">
      <w:pPr>
        <w:pStyle w:val="FootnoteText"/>
        <w:rPr>
          <w:rFonts w:ascii="Verdana" w:hAnsi="Verdana" w:cs="Times New Roman"/>
        </w:rPr>
      </w:pPr>
      <w:r w:rsidRPr="00FB3827">
        <w:rPr>
          <w:rFonts w:ascii="Verdana" w:hAnsi="Verdana" w:cs="Times New Roman"/>
        </w:rPr>
        <w:t>The Charion Residence (</w:t>
      </w:r>
      <w:r w:rsidR="00AA0F8A" w:rsidRPr="00FB3827">
        <w:rPr>
          <w:rFonts w:ascii="Verdana" w:hAnsi="Verdana" w:cs="Times New Roman"/>
        </w:rPr>
        <w:t>undated</w:t>
      </w:r>
      <w:r w:rsidRPr="00FB3827">
        <w:rPr>
          <w:rFonts w:ascii="Verdana" w:hAnsi="Verdana" w:cs="Times New Roman"/>
        </w:rPr>
        <w:t>)</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Welcome!</w:t>
      </w:r>
      <w:r w:rsidR="00372498" w:rsidRPr="00FB3827">
        <w:rPr>
          <w:rFonts w:ascii="Verdana" w:hAnsi="Verdana" w:cs="Times New Roman"/>
          <w:lang w:val="mt-MT"/>
        </w:rPr>
        <w:t>’</w:t>
      </w:r>
      <w:r w:rsidR="00372498" w:rsidRPr="00FB3827">
        <w:rPr>
          <w:rFonts w:ascii="Verdana" w:hAnsi="Verdana" w:cs="Times New Roman"/>
        </w:rPr>
        <w:t xml:space="preserve"> available</w:t>
      </w:r>
      <w:r w:rsidRPr="00FB3827">
        <w:rPr>
          <w:rFonts w:ascii="Verdana" w:hAnsi="Verdana" w:cs="Times New Roman"/>
          <w:lang w:val="mt-MT"/>
        </w:rPr>
        <w:t xml:space="preserve"> at: </w:t>
      </w:r>
      <w:hyperlink r:id="rId50" w:history="1">
        <w:r w:rsidRPr="00FB3827">
          <w:rPr>
            <w:rStyle w:val="Hyperlink"/>
            <w:rFonts w:ascii="Verdana" w:hAnsi="Verdana" w:cs="Times New Roman"/>
          </w:rPr>
          <w:t>http://sites.dmaxstudios.com/charian/pages/home.htm</w:t>
        </w:r>
      </w:hyperlink>
      <w:r w:rsidR="00520B4D" w:rsidRPr="00FB3827">
        <w:rPr>
          <w:rFonts w:ascii="Verdana" w:hAnsi="Verdana" w:cs="Times New Roman"/>
        </w:rPr>
        <w:t xml:space="preserve">. </w:t>
      </w:r>
    </w:p>
    <w:p w14:paraId="210D927D" w14:textId="6D100F03" w:rsidR="00B54BB8" w:rsidRPr="00FB3827" w:rsidRDefault="00B54BB8" w:rsidP="000728C1">
      <w:pPr>
        <w:rPr>
          <w:rFonts w:ascii="Verdana" w:hAnsi="Verdana" w:cs="Times New Roman"/>
        </w:rPr>
      </w:pPr>
      <w:r w:rsidRPr="00FB3827">
        <w:rPr>
          <w:rFonts w:ascii="Verdana" w:hAnsi="Verdana" w:cs="Times New Roman"/>
          <w:i/>
          <w:lang w:val="mt-MT"/>
        </w:rPr>
        <w:t xml:space="preserve">The </w:t>
      </w:r>
      <w:r w:rsidRPr="00FB3827">
        <w:rPr>
          <w:rFonts w:ascii="Verdana" w:hAnsi="Verdana" w:cs="Times New Roman"/>
          <w:i/>
        </w:rPr>
        <w:t>Malta Independent</w:t>
      </w:r>
      <w:r w:rsidRPr="00FB3827">
        <w:rPr>
          <w:rFonts w:ascii="Verdana" w:hAnsi="Verdana" w:cs="Times New Roman"/>
        </w:rPr>
        <w:t xml:space="preserve"> (2010)</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Homes for the elderly</w:t>
      </w:r>
      <w:r w:rsidRPr="00FB3827">
        <w:rPr>
          <w:rFonts w:ascii="Verdana" w:hAnsi="Verdana" w:cs="Times New Roman"/>
          <w:lang w:val="mt-MT"/>
        </w:rPr>
        <w:t xml:space="preserve">’, </w:t>
      </w:r>
      <w:r w:rsidRPr="00FB3827">
        <w:rPr>
          <w:rFonts w:ascii="Verdana" w:hAnsi="Verdana" w:cs="Times New Roman"/>
          <w:i/>
          <w:lang w:val="mt-MT"/>
        </w:rPr>
        <w:t xml:space="preserve">The Malta Independent, </w:t>
      </w:r>
      <w:r w:rsidRPr="00FB3827">
        <w:rPr>
          <w:rFonts w:ascii="Verdana" w:hAnsi="Verdana" w:cs="Times New Roman"/>
          <w:lang w:val="mt-MT"/>
        </w:rPr>
        <w:t xml:space="preserve">28 October 2010, </w:t>
      </w:r>
      <w:r w:rsidRPr="00FB3827">
        <w:rPr>
          <w:rFonts w:ascii="Verdana" w:hAnsi="Verdana" w:cs="Times New Roman"/>
        </w:rPr>
        <w:t xml:space="preserve"> </w:t>
      </w:r>
      <w:r w:rsidRPr="00FB3827">
        <w:rPr>
          <w:rFonts w:ascii="Verdana" w:hAnsi="Verdana" w:cs="Times New Roman"/>
          <w:lang w:val="mt-MT"/>
        </w:rPr>
        <w:t xml:space="preserve">available at: </w:t>
      </w:r>
      <w:hyperlink r:id="rId51" w:history="1">
        <w:r w:rsidRPr="00FB3827">
          <w:rPr>
            <w:rStyle w:val="Hyperlink"/>
            <w:rFonts w:ascii="Verdana" w:hAnsi="Verdana" w:cs="Times New Roman"/>
          </w:rPr>
          <w:t>www.independent.com.mt/articles/2010-10-28/news/homes-for-the-elderly-282366/</w:t>
        </w:r>
      </w:hyperlink>
      <w:r w:rsidR="00520B4D" w:rsidRPr="00FB3827">
        <w:rPr>
          <w:rFonts w:ascii="Verdana" w:hAnsi="Verdana" w:cs="Times New Roman"/>
        </w:rPr>
        <w:t xml:space="preserve">. </w:t>
      </w:r>
    </w:p>
    <w:p w14:paraId="20B97BF6" w14:textId="3AFAF489" w:rsidR="005C08AA" w:rsidRPr="00FB3827" w:rsidRDefault="00D81D1F" w:rsidP="000728C1">
      <w:pPr>
        <w:pStyle w:val="FootnoteText"/>
        <w:rPr>
          <w:rFonts w:ascii="Verdana" w:hAnsi="Verdana" w:cs="Times New Roman"/>
          <w:lang w:val="mt-MT"/>
        </w:rPr>
      </w:pPr>
      <w:r w:rsidRPr="00FB3827">
        <w:rPr>
          <w:rFonts w:ascii="Verdana" w:hAnsi="Verdana" w:cs="Times New Roman"/>
          <w:i/>
        </w:rPr>
        <w:t>Times of Malta</w:t>
      </w:r>
      <w:r w:rsidRPr="00FB3827">
        <w:rPr>
          <w:rFonts w:ascii="Verdana" w:hAnsi="Verdana" w:cs="Times New Roman"/>
        </w:rPr>
        <w:t xml:space="preserve"> (2006)</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Mount Carmel patients to live in hostels</w:t>
      </w:r>
      <w:r w:rsidRPr="00FB3827">
        <w:rPr>
          <w:rFonts w:ascii="Verdana" w:hAnsi="Verdana" w:cs="Times New Roman"/>
          <w:lang w:val="mt-MT"/>
        </w:rPr>
        <w:t xml:space="preserve">’, </w:t>
      </w:r>
      <w:r w:rsidRPr="00FB3827">
        <w:rPr>
          <w:rFonts w:ascii="Verdana" w:hAnsi="Verdana" w:cs="Times New Roman"/>
          <w:i/>
          <w:lang w:val="mt-MT"/>
        </w:rPr>
        <w:t xml:space="preserve">Times of Malta, </w:t>
      </w:r>
      <w:r w:rsidRPr="00FB3827">
        <w:rPr>
          <w:rFonts w:ascii="Verdana" w:hAnsi="Verdana" w:cs="Times New Roman"/>
          <w:lang w:val="mt-MT"/>
        </w:rPr>
        <w:t xml:space="preserve">4 August 2006, available at: </w:t>
      </w:r>
      <w:hyperlink r:id="rId52" w:history="1">
        <w:r w:rsidRPr="00FB3827">
          <w:rPr>
            <w:rStyle w:val="Hyperlink"/>
            <w:rFonts w:ascii="Verdana" w:hAnsi="Verdana" w:cs="Times New Roman"/>
          </w:rPr>
          <w:t>www.timesofmalta.com/articles/view/20060804/local/mount-carmel-patients-to-live-in-hostels.45614</w:t>
        </w:r>
      </w:hyperlink>
      <w:r w:rsidR="00FB3827">
        <w:rPr>
          <w:rFonts w:ascii="Verdana" w:hAnsi="Verdana" w:cs="Times New Roman"/>
          <w:lang w:val="mt-MT"/>
        </w:rPr>
        <w:t>.</w:t>
      </w:r>
    </w:p>
    <w:p w14:paraId="06D548D7" w14:textId="0ABEB679" w:rsidR="00B54BB8" w:rsidRPr="00FB3827" w:rsidRDefault="00B54BB8" w:rsidP="000728C1">
      <w:pPr>
        <w:pStyle w:val="FootnoteText"/>
        <w:rPr>
          <w:rFonts w:ascii="Verdana" w:hAnsi="Verdana" w:cs="Times New Roman"/>
        </w:rPr>
      </w:pPr>
      <w:r w:rsidRPr="00FB3827">
        <w:rPr>
          <w:rFonts w:ascii="Verdana" w:hAnsi="Verdana" w:cs="Times New Roman"/>
        </w:rPr>
        <w:t>Vassallo Group (2011)</w:t>
      </w:r>
      <w:r w:rsidRPr="00FB3827">
        <w:rPr>
          <w:rFonts w:ascii="Verdana" w:hAnsi="Verdana" w:cs="Times New Roman"/>
          <w:lang w:val="mt-MT"/>
        </w:rPr>
        <w:t>,’</w:t>
      </w:r>
      <w:r w:rsidRPr="00FB3827">
        <w:rPr>
          <w:rFonts w:ascii="Verdana" w:hAnsi="Verdana" w:cs="Times New Roman"/>
        </w:rPr>
        <w:t xml:space="preserve"> Projects</w:t>
      </w:r>
      <w:r w:rsidRPr="00FB3827">
        <w:rPr>
          <w:rFonts w:ascii="Verdana" w:hAnsi="Verdana" w:cs="Times New Roman"/>
          <w:lang w:val="mt-MT"/>
        </w:rPr>
        <w:t>:</w:t>
      </w:r>
      <w:r w:rsidRPr="00FB3827">
        <w:rPr>
          <w:rFonts w:ascii="Verdana" w:hAnsi="Verdana" w:cs="Times New Roman"/>
        </w:rPr>
        <w:t xml:space="preserve"> Care and Elderly: Roseville</w:t>
      </w:r>
      <w:r w:rsidRPr="00FB3827">
        <w:rPr>
          <w:rFonts w:ascii="Verdana" w:hAnsi="Verdana" w:cs="Times New Roman"/>
          <w:lang w:val="mt-MT"/>
        </w:rPr>
        <w:t>’</w:t>
      </w:r>
      <w:r w:rsidR="00AD7D9A" w:rsidRPr="00FB3827">
        <w:rPr>
          <w:rFonts w:ascii="Verdana" w:hAnsi="Verdana" w:cs="Times New Roman"/>
          <w:lang w:val="mt-MT"/>
        </w:rPr>
        <w:t>,</w:t>
      </w:r>
      <w:r w:rsidR="00AD7D9A" w:rsidRPr="00FB3827">
        <w:rPr>
          <w:rFonts w:ascii="Verdana" w:hAnsi="Verdana" w:cs="Times New Roman"/>
        </w:rPr>
        <w:t xml:space="preserve"> available</w:t>
      </w:r>
      <w:r w:rsidRPr="00FB3827">
        <w:rPr>
          <w:rFonts w:ascii="Verdana" w:hAnsi="Verdana" w:cs="Times New Roman"/>
          <w:lang w:val="mt-MT"/>
        </w:rPr>
        <w:t xml:space="preserve"> at: </w:t>
      </w:r>
      <w:hyperlink r:id="rId53" w:history="1">
        <w:r w:rsidRPr="00FB3827">
          <w:rPr>
            <w:rStyle w:val="Hyperlink"/>
            <w:rFonts w:ascii="Verdana" w:hAnsi="Verdana" w:cs="Times New Roman"/>
          </w:rPr>
          <w:t>www.vassallogroupmalta.com/VassalloGroup/Projects/CareandElderly/tabid/1104/Default.aspx?entry=16</w:t>
        </w:r>
      </w:hyperlink>
      <w:r w:rsidR="00520B4D" w:rsidRPr="00FB3827">
        <w:rPr>
          <w:rFonts w:ascii="Verdana" w:hAnsi="Verdana" w:cs="Times New Roman"/>
        </w:rPr>
        <w:t xml:space="preserve">. </w:t>
      </w:r>
    </w:p>
    <w:p w14:paraId="3F58039F" w14:textId="443D9453" w:rsidR="00427DEA" w:rsidRPr="00FB3827" w:rsidRDefault="00B54BB8" w:rsidP="000728C1">
      <w:pPr>
        <w:pStyle w:val="FootnoteText"/>
        <w:rPr>
          <w:rFonts w:ascii="Verdana" w:hAnsi="Verdana"/>
        </w:rPr>
      </w:pPr>
      <w:r w:rsidRPr="00FB3827">
        <w:rPr>
          <w:rFonts w:ascii="Verdana" w:hAnsi="Verdana" w:cs="Times New Roman"/>
        </w:rPr>
        <w:t>Villa Robinich Home for the Elderly (2014)</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w:t>
      </w:r>
      <w:r w:rsidRPr="00FB3827">
        <w:rPr>
          <w:rFonts w:ascii="Verdana" w:hAnsi="Verdana" w:cs="Times New Roman"/>
        </w:rPr>
        <w:t>Home</w:t>
      </w:r>
      <w:r w:rsidRPr="00FB3827">
        <w:rPr>
          <w:rFonts w:ascii="Verdana" w:hAnsi="Verdana" w:cs="Times New Roman"/>
          <w:lang w:val="mt-MT"/>
        </w:rPr>
        <w:t>’,</w:t>
      </w:r>
      <w:r w:rsidRPr="00FB3827">
        <w:rPr>
          <w:rFonts w:ascii="Verdana" w:hAnsi="Verdana" w:cs="Times New Roman"/>
        </w:rPr>
        <w:t xml:space="preserve"> </w:t>
      </w:r>
      <w:r w:rsidRPr="00FB3827">
        <w:rPr>
          <w:rFonts w:ascii="Verdana" w:hAnsi="Verdana" w:cs="Times New Roman"/>
          <w:lang w:val="mt-MT"/>
        </w:rPr>
        <w:t xml:space="preserve">available at: </w:t>
      </w:r>
      <w:hyperlink r:id="rId54" w:history="1">
        <w:r w:rsidRPr="00FB3827">
          <w:rPr>
            <w:rStyle w:val="Hyperlink"/>
            <w:rFonts w:ascii="Verdana" w:hAnsi="Verdana" w:cs="Times New Roman"/>
          </w:rPr>
          <w:t>http://villarobinich.com/index.html</w:t>
        </w:r>
      </w:hyperlink>
      <w:r w:rsidR="00FB3827">
        <w:rPr>
          <w:rStyle w:val="Hyperlink"/>
          <w:rFonts w:ascii="Verdana" w:hAnsi="Verdana"/>
          <w:lang w:val="mt-MT"/>
        </w:rPr>
        <w:t xml:space="preserve">. </w:t>
      </w:r>
    </w:p>
    <w:sectPr w:rsidR="00427DEA" w:rsidRPr="00FB3827" w:rsidSect="005D1D1E">
      <w:pgSz w:w="16838" w:h="11906" w:orient="landscape"/>
      <w:pgMar w:top="1758" w:right="1418" w:bottom="175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0CAC1" w14:textId="77777777" w:rsidR="000C00FB" w:rsidRDefault="000C00FB">
      <w:r>
        <w:separator/>
      </w:r>
    </w:p>
  </w:endnote>
  <w:endnote w:type="continuationSeparator" w:id="0">
    <w:p w14:paraId="3D97F7FE" w14:textId="77777777" w:rsidR="000C00FB" w:rsidRDefault="000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3186" w14:textId="77777777" w:rsidR="00FB3827" w:rsidRPr="00147305" w:rsidRDefault="00FB3827">
    <w:pPr>
      <w:pStyle w:val="Footer"/>
      <w:jc w:val="center"/>
      <w:rPr>
        <w:rFonts w:ascii="Times New Roman" w:hAnsi="Times New Roman" w:cs="Times New Roman"/>
      </w:rPr>
    </w:pPr>
    <w:r w:rsidRPr="00147305">
      <w:rPr>
        <w:rFonts w:ascii="Times New Roman" w:hAnsi="Times New Roman" w:cs="Times New Roman"/>
      </w:rPr>
      <w:fldChar w:fldCharType="begin"/>
    </w:r>
    <w:r w:rsidRPr="00147305">
      <w:rPr>
        <w:rFonts w:ascii="Times New Roman" w:hAnsi="Times New Roman" w:cs="Times New Roman"/>
      </w:rPr>
      <w:instrText xml:space="preserve"> PAGE   \* MERGEFORMAT </w:instrText>
    </w:r>
    <w:r w:rsidRPr="00147305">
      <w:rPr>
        <w:rFonts w:ascii="Times New Roman" w:hAnsi="Times New Roman" w:cs="Times New Roman"/>
      </w:rPr>
      <w:fldChar w:fldCharType="separate"/>
    </w:r>
    <w:r w:rsidR="0051530B">
      <w:rPr>
        <w:rFonts w:ascii="Times New Roman" w:hAnsi="Times New Roman" w:cs="Times New Roman"/>
        <w:noProof/>
      </w:rPr>
      <w:t>1</w:t>
    </w:r>
    <w:r w:rsidRPr="00147305">
      <w:rPr>
        <w:rFonts w:ascii="Times New Roman" w:hAnsi="Times New Roman" w:cs="Times New Roman"/>
        <w:noProof/>
      </w:rPr>
      <w:fldChar w:fldCharType="end"/>
    </w:r>
  </w:p>
  <w:p w14:paraId="3FBAD106" w14:textId="77777777" w:rsidR="00FB3827" w:rsidRDefault="00FB3827">
    <w:pPr>
      <w:pStyle w:val="Footer"/>
      <w:ind w:left="10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1687" w14:textId="77777777" w:rsidR="000C00FB" w:rsidRDefault="000C00FB">
      <w:r>
        <w:separator/>
      </w:r>
    </w:p>
  </w:footnote>
  <w:footnote w:type="continuationSeparator" w:id="0">
    <w:p w14:paraId="094D6A10" w14:textId="77777777" w:rsidR="000C00FB" w:rsidRDefault="000C00FB">
      <w:r>
        <w:continuationSeparator/>
      </w:r>
    </w:p>
  </w:footnote>
  <w:footnote w:id="1">
    <w:p w14:paraId="0B7678FA" w14:textId="77777777"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When the institution is for disabled clients, the clients tend to have intellectual,</w:t>
      </w:r>
      <w:r w:rsidRPr="00FA0E6B">
        <w:rPr>
          <w:rFonts w:ascii="Verdana" w:hAnsi="Verdana"/>
          <w:sz w:val="16"/>
          <w:szCs w:val="16"/>
          <w:lang w:val="mt-MT"/>
        </w:rPr>
        <w:t xml:space="preserve"> </w:t>
      </w:r>
      <w:r w:rsidRPr="00FA0E6B">
        <w:rPr>
          <w:rFonts w:ascii="Verdana" w:hAnsi="Verdana"/>
          <w:sz w:val="16"/>
          <w:szCs w:val="16"/>
        </w:rPr>
        <w:t>behavioural and mental impairments rather than physical one</w:t>
      </w:r>
      <w:r w:rsidRPr="00FA0E6B">
        <w:rPr>
          <w:rFonts w:ascii="Verdana" w:hAnsi="Verdana"/>
          <w:sz w:val="16"/>
          <w:szCs w:val="16"/>
          <w:lang w:val="mt-MT"/>
        </w:rPr>
        <w:t>s</w:t>
      </w:r>
      <w:r w:rsidRPr="00FA0E6B">
        <w:rPr>
          <w:rFonts w:ascii="Verdana" w:hAnsi="Verdana"/>
          <w:sz w:val="16"/>
          <w:szCs w:val="16"/>
        </w:rPr>
        <w:t>.  In the case of institutions for the elderly, service providers informed us that when elderly parents enter an institution for the elderly, they tend to take their disabled children with them since state run institutions for the disabled are still a rarity. A number of the elderly in old people’s homes are disabled themselves.</w:t>
      </w:r>
    </w:p>
  </w:footnote>
  <w:footnote w:id="2">
    <w:p w14:paraId="7E601D25" w14:textId="77777777"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When clients enter any of the institutions mentioned, but mainly those concerned with the elderly this service tends to be provided for life. With regards to clients suffering from mental health problems and disability, length of stay depends on type of condition and type of service offered by institution – namely whether it is offering respite care as well as offering long term residence., or is acting as a mid-way house.</w:t>
      </w:r>
    </w:p>
  </w:footnote>
  <w:footnote w:id="3">
    <w:p w14:paraId="510C8B52" w14:textId="79D2861A"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Foundation for Social Welfare Services (2013)</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i/>
          <w:sz w:val="16"/>
          <w:szCs w:val="16"/>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rPr>
        <w:t>Malta</w:t>
      </w:r>
      <w:r w:rsidRPr="00FA0E6B">
        <w:rPr>
          <w:rFonts w:ascii="Verdana" w:hAnsi="Verdana"/>
          <w:sz w:val="16"/>
          <w:szCs w:val="16"/>
          <w:lang w:val="mt-MT"/>
        </w:rPr>
        <w:t>,</w:t>
      </w:r>
      <w:r w:rsidRPr="00FA0E6B">
        <w:rPr>
          <w:rFonts w:ascii="Verdana" w:hAnsi="Verdana"/>
          <w:sz w:val="16"/>
          <w:szCs w:val="16"/>
        </w:rPr>
        <w:t xml:space="preserve"> Foundation for Social Welfare Services</w:t>
      </w:r>
      <w:r w:rsidRPr="00FA0E6B">
        <w:rPr>
          <w:rFonts w:ascii="Verdana" w:hAnsi="Verdana"/>
          <w:sz w:val="16"/>
          <w:szCs w:val="16"/>
          <w:lang w:val="mt-MT"/>
        </w:rPr>
        <w:t xml:space="preserve">, available at: </w:t>
      </w:r>
      <w:hyperlink r:id="rId1" w:history="1">
        <w:r w:rsidRPr="00FA0E6B">
          <w:rPr>
            <w:rStyle w:val="Hyperlink"/>
            <w:rFonts w:ascii="Verdana" w:hAnsi="Verdana"/>
            <w:sz w:val="16"/>
            <w:szCs w:val="16"/>
            <w:lang w:val="mt-MT"/>
          </w:rPr>
          <w:t>www.fsws.gov.mt/en/fsws/Documents/Research/Biennial%20Report%20FINAL.pdf</w:t>
        </w:r>
      </w:hyperlink>
      <w:r w:rsidRPr="00FA0E6B">
        <w:rPr>
          <w:rStyle w:val="Hyperlink"/>
          <w:rFonts w:ascii="Verdana" w:hAnsi="Verdana"/>
          <w:sz w:val="16"/>
          <w:szCs w:val="16"/>
          <w:lang w:val="mt-MT"/>
        </w:rPr>
        <w:t>.</w:t>
      </w:r>
      <w:r>
        <w:rPr>
          <w:rFonts w:ascii="Verdana" w:hAnsi="Verdana"/>
          <w:sz w:val="16"/>
          <w:szCs w:val="16"/>
          <w:lang w:val="mt-MT"/>
        </w:rPr>
        <w:t xml:space="preserve"> </w:t>
      </w:r>
      <w:r w:rsidRPr="00FA0E6B">
        <w:rPr>
          <w:rFonts w:ascii="Verdana" w:hAnsi="Verdana"/>
          <w:sz w:val="16"/>
          <w:szCs w:val="16"/>
          <w:lang w:val="en-GB"/>
        </w:rPr>
        <w:t xml:space="preserve">All hyperlinks were accessed on </w:t>
      </w:r>
      <w:r>
        <w:rPr>
          <w:rFonts w:ascii="Verdana" w:hAnsi="Verdana"/>
          <w:sz w:val="16"/>
          <w:szCs w:val="16"/>
          <w:lang w:val="en-GB"/>
        </w:rPr>
        <w:t>8 August 2014.</w:t>
      </w:r>
    </w:p>
  </w:footnote>
  <w:footnote w:id="4">
    <w:p w14:paraId="6949BC54" w14:textId="7E71E534" w:rsidR="00FB3827" w:rsidRPr="00FA0E6B" w:rsidRDefault="00FB3827" w:rsidP="00FA0E6B">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i/>
          <w:sz w:val="16"/>
          <w:szCs w:val="16"/>
        </w:rPr>
        <w:t>Fondazzjoni Wens</w:t>
      </w:r>
      <w:r w:rsidRPr="00FA0E6B">
        <w:rPr>
          <w:rFonts w:ascii="Verdana" w:hAnsi="Verdana"/>
          <w:sz w:val="16"/>
          <w:szCs w:val="16"/>
        </w:rPr>
        <w:t xml:space="preserve"> (2014). Welcome </w:t>
      </w:r>
      <w:r w:rsidRPr="00FA0E6B">
        <w:rPr>
          <w:rFonts w:ascii="Verdana" w:hAnsi="Verdana"/>
          <w:sz w:val="16"/>
          <w:szCs w:val="16"/>
          <w:lang w:val="mt-MT"/>
        </w:rPr>
        <w:t>(</w:t>
      </w:r>
      <w:r w:rsidRPr="00FA0E6B">
        <w:rPr>
          <w:rFonts w:ascii="Verdana" w:hAnsi="Verdana"/>
          <w:i/>
          <w:sz w:val="16"/>
          <w:szCs w:val="16"/>
        </w:rPr>
        <w:t>Mer</w:t>
      </w:r>
      <w:r w:rsidRPr="00FA0E6B">
        <w:rPr>
          <w:rFonts w:ascii="Verdana" w:hAnsi="Verdana"/>
          <w:i/>
          <w:sz w:val="16"/>
          <w:szCs w:val="16"/>
          <w:lang w:val="mt-MT"/>
        </w:rPr>
        <w:t>ħ</w:t>
      </w:r>
      <w:r w:rsidRPr="00FA0E6B">
        <w:rPr>
          <w:rFonts w:ascii="Verdana" w:hAnsi="Verdana"/>
          <w:i/>
          <w:sz w:val="16"/>
          <w:szCs w:val="16"/>
        </w:rPr>
        <w:t>ba</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available at:</w:t>
      </w:r>
      <w:r w:rsidRPr="00FA0E6B">
        <w:rPr>
          <w:rFonts w:ascii="Verdana" w:hAnsi="Verdana"/>
          <w:sz w:val="16"/>
          <w:szCs w:val="16"/>
        </w:rPr>
        <w:t xml:space="preserve">  </w:t>
      </w:r>
      <w:hyperlink r:id="rId2" w:history="1">
        <w:r w:rsidRPr="00FA0E6B">
          <w:rPr>
            <w:rStyle w:val="Hyperlink"/>
            <w:rFonts w:ascii="Verdana" w:hAnsi="Verdana"/>
            <w:sz w:val="16"/>
            <w:szCs w:val="16"/>
          </w:rPr>
          <w:t>www.fondazzjoniwens.com/index.html</w:t>
        </w:r>
      </w:hyperlink>
      <w:r w:rsidRPr="00FA0E6B">
        <w:rPr>
          <w:rStyle w:val="Hyperlink"/>
          <w:rFonts w:ascii="Verdana" w:hAnsi="Verdana"/>
          <w:sz w:val="16"/>
          <w:szCs w:val="16"/>
          <w:lang w:val="mt-MT"/>
        </w:rPr>
        <w:t>.</w:t>
      </w:r>
      <w:r w:rsidRPr="00FA0E6B">
        <w:rPr>
          <w:rFonts w:ascii="Verdana" w:hAnsi="Verdana"/>
          <w:sz w:val="16"/>
          <w:szCs w:val="16"/>
        </w:rPr>
        <w:t xml:space="preserve"> </w:t>
      </w:r>
    </w:p>
  </w:footnote>
  <w:footnote w:id="5">
    <w:p w14:paraId="4CCABFCD" w14:textId="27D0DED1" w:rsidR="00FB3827" w:rsidRPr="00AA0F8A" w:rsidRDefault="00FB3827" w:rsidP="00FA0E6B">
      <w:pPr>
        <w:pStyle w:val="FRAFootnoteText"/>
        <w:jc w:val="left"/>
        <w:rPr>
          <w:lang w:val="mt-MT"/>
        </w:rPr>
      </w:pPr>
      <w:r w:rsidRPr="00FA0E6B">
        <w:rPr>
          <w:rStyle w:val="FootnoteReference"/>
          <w:rFonts w:ascii="Verdana" w:hAnsi="Verdana"/>
          <w:sz w:val="16"/>
          <w:szCs w:val="16"/>
        </w:rPr>
        <w:footnoteRef/>
      </w:r>
      <w:r w:rsidRPr="00FA0E6B">
        <w:rPr>
          <w:rFonts w:ascii="Verdana" w:hAnsi="Verdana"/>
          <w:sz w:val="16"/>
          <w:szCs w:val="16"/>
        </w:rPr>
        <w:t xml:space="preserve"> National Commission Persons with Disability (2013)</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i/>
          <w:sz w:val="16"/>
          <w:szCs w:val="16"/>
        </w:rPr>
        <w:t>Services and benefits for persons with Disability</w:t>
      </w:r>
      <w:r w:rsidRPr="00FA0E6B">
        <w:rPr>
          <w:rFonts w:ascii="Verdana" w:hAnsi="Verdana"/>
          <w:i/>
          <w:sz w:val="16"/>
          <w:szCs w:val="16"/>
          <w:lang w:val="mt-MT"/>
        </w:rPr>
        <w:t>,</w:t>
      </w:r>
      <w:r w:rsidRPr="00FA0E6B">
        <w:rPr>
          <w:rFonts w:ascii="Verdana" w:hAnsi="Verdana"/>
          <w:sz w:val="16"/>
          <w:szCs w:val="16"/>
        </w:rPr>
        <w:t xml:space="preserve"> </w:t>
      </w:r>
      <w:r w:rsidRPr="00FA0E6B">
        <w:rPr>
          <w:rFonts w:ascii="Verdana" w:hAnsi="Verdana"/>
          <w:sz w:val="16"/>
          <w:szCs w:val="16"/>
          <w:lang w:val="mt-MT"/>
        </w:rPr>
        <w:t>available at:</w:t>
      </w:r>
      <w:r w:rsidRPr="00FA0E6B">
        <w:rPr>
          <w:rFonts w:ascii="Verdana" w:hAnsi="Verdana"/>
          <w:sz w:val="16"/>
          <w:szCs w:val="16"/>
        </w:rPr>
        <w:t xml:space="preserve"> </w:t>
      </w:r>
      <w:hyperlink r:id="rId3" w:history="1">
        <w:r w:rsidRPr="00FA0E6B">
          <w:rPr>
            <w:rStyle w:val="Hyperlink"/>
            <w:rFonts w:ascii="Verdana" w:hAnsi="Verdana"/>
            <w:sz w:val="16"/>
            <w:szCs w:val="16"/>
          </w:rPr>
          <w:t>www.knpd.org/pubs/pdf/servbene.pdf</w:t>
        </w:r>
      </w:hyperlink>
      <w:r>
        <w:rPr>
          <w:rStyle w:val="Hyperlink"/>
          <w:rFonts w:ascii="Verdana" w:hAnsi="Verdana"/>
          <w:sz w:val="16"/>
          <w:szCs w:val="16"/>
          <w:lang w:val="mt-MT"/>
        </w:rPr>
        <w:t>.</w:t>
      </w:r>
    </w:p>
  </w:footnote>
  <w:footnote w:id="6">
    <w:p w14:paraId="192CFAC9" w14:textId="567CF54E"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Foundation for Social Welfare Services (2013)</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lang w:val="en-GB"/>
        </w:rPr>
        <w:t>Malta</w:t>
      </w:r>
      <w:r w:rsidRPr="00FA0E6B">
        <w:rPr>
          <w:rFonts w:ascii="Verdana" w:hAnsi="Verdana"/>
          <w:sz w:val="16"/>
          <w:szCs w:val="16"/>
          <w:lang w:val="mt-MT"/>
        </w:rPr>
        <w:t>,</w:t>
      </w:r>
      <w:r w:rsidRPr="00FA0E6B">
        <w:rPr>
          <w:rFonts w:ascii="Verdana" w:hAnsi="Verdana"/>
          <w:sz w:val="16"/>
          <w:szCs w:val="16"/>
          <w:lang w:val="en-GB"/>
        </w:rPr>
        <w:t xml:space="preserve"> Foundation for Social Welfare Services</w:t>
      </w:r>
      <w:r w:rsidRPr="00FA0E6B">
        <w:rPr>
          <w:rFonts w:ascii="Verdana" w:hAnsi="Verdana"/>
          <w:sz w:val="16"/>
          <w:szCs w:val="16"/>
          <w:lang w:val="mt-MT"/>
        </w:rPr>
        <w:t xml:space="preserve">, available at: </w:t>
      </w:r>
      <w:hyperlink r:id="rId4" w:history="1">
        <w:r w:rsidRPr="00FA0E6B">
          <w:rPr>
            <w:rStyle w:val="Hyperlink"/>
            <w:rFonts w:ascii="Verdana" w:hAnsi="Verdana"/>
            <w:sz w:val="16"/>
            <w:szCs w:val="16"/>
            <w:lang w:val="mt-MT"/>
          </w:rPr>
          <w:t>www.fsws.gov.mt/en/fsws/Documents/Research/Biennial%20Report%20FINAL.pdf</w:t>
        </w:r>
      </w:hyperlink>
      <w:r>
        <w:rPr>
          <w:rFonts w:ascii="Verdana" w:hAnsi="Verdana"/>
          <w:sz w:val="16"/>
          <w:szCs w:val="16"/>
          <w:lang w:val="mt-MT"/>
        </w:rPr>
        <w:t>.</w:t>
      </w:r>
    </w:p>
  </w:footnote>
  <w:footnote w:id="7">
    <w:p w14:paraId="6D9DA64B" w14:textId="6D6F10FD"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Foundation for Social Welfare Services (2013)</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lang w:val="en-GB"/>
        </w:rPr>
        <w:t>Malta</w:t>
      </w:r>
      <w:r w:rsidRPr="00FA0E6B">
        <w:rPr>
          <w:rFonts w:ascii="Verdana" w:hAnsi="Verdana"/>
          <w:sz w:val="16"/>
          <w:szCs w:val="16"/>
          <w:lang w:val="mt-MT"/>
        </w:rPr>
        <w:t>,</w:t>
      </w:r>
      <w:r w:rsidRPr="00FA0E6B">
        <w:rPr>
          <w:rFonts w:ascii="Verdana" w:hAnsi="Verdana"/>
          <w:sz w:val="16"/>
          <w:szCs w:val="16"/>
          <w:lang w:val="en-GB"/>
        </w:rPr>
        <w:t xml:space="preserve"> Foundation for Social Welfare Services</w:t>
      </w:r>
      <w:r w:rsidRPr="00FA0E6B">
        <w:rPr>
          <w:rFonts w:ascii="Verdana" w:hAnsi="Verdana"/>
          <w:sz w:val="16"/>
          <w:szCs w:val="16"/>
          <w:lang w:val="mt-MT"/>
        </w:rPr>
        <w:t xml:space="preserve">, available at: </w:t>
      </w:r>
      <w:hyperlink r:id="rId5" w:history="1">
        <w:r w:rsidRPr="00FA0E6B">
          <w:rPr>
            <w:rStyle w:val="Hyperlink"/>
            <w:rFonts w:ascii="Verdana" w:hAnsi="Verdana"/>
            <w:sz w:val="16"/>
            <w:szCs w:val="16"/>
            <w:lang w:val="mt-MT"/>
          </w:rPr>
          <w:t>www.fsws.gov.mt/en/fsws/Documents/Research/Biennial%20Report%20FINAL.pdf</w:t>
        </w:r>
      </w:hyperlink>
      <w:r>
        <w:rPr>
          <w:rFonts w:ascii="Verdana" w:hAnsi="Verdana"/>
          <w:sz w:val="16"/>
          <w:szCs w:val="16"/>
          <w:lang w:val="mt-MT"/>
        </w:rPr>
        <w:t>.</w:t>
      </w:r>
    </w:p>
  </w:footnote>
  <w:footnote w:id="8">
    <w:p w14:paraId="54016AB4" w14:textId="00B80C38"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Foundation for Social Welfare Services (2013)</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lang w:val="en-GB"/>
        </w:rPr>
        <w:t>Malta</w:t>
      </w:r>
      <w:r w:rsidRPr="00FA0E6B">
        <w:rPr>
          <w:rFonts w:ascii="Verdana" w:hAnsi="Verdana"/>
          <w:sz w:val="16"/>
          <w:szCs w:val="16"/>
          <w:lang w:val="mt-MT"/>
        </w:rPr>
        <w:t>,</w:t>
      </w:r>
      <w:r w:rsidRPr="00FA0E6B">
        <w:rPr>
          <w:rFonts w:ascii="Verdana" w:hAnsi="Verdana"/>
          <w:sz w:val="16"/>
          <w:szCs w:val="16"/>
          <w:lang w:val="en-GB"/>
        </w:rPr>
        <w:t xml:space="preserve"> Foundation for Social Welfare Services</w:t>
      </w:r>
      <w:r w:rsidRPr="00FA0E6B">
        <w:rPr>
          <w:rFonts w:ascii="Verdana" w:hAnsi="Verdana"/>
          <w:sz w:val="16"/>
          <w:szCs w:val="16"/>
          <w:lang w:val="mt-MT"/>
        </w:rPr>
        <w:t xml:space="preserve">, available at: </w:t>
      </w:r>
      <w:hyperlink r:id="rId6" w:history="1">
        <w:r w:rsidRPr="00FA0E6B">
          <w:rPr>
            <w:rStyle w:val="Hyperlink"/>
            <w:rFonts w:ascii="Verdana" w:hAnsi="Verdana"/>
            <w:sz w:val="16"/>
            <w:szCs w:val="16"/>
            <w:lang w:val="mt-MT"/>
          </w:rPr>
          <w:t>www.fsws.gov.mt/en/fsws/Documents/Research/Biennial%20Report%20FINAL.pdf</w:t>
        </w:r>
      </w:hyperlink>
      <w:r>
        <w:rPr>
          <w:rStyle w:val="Hyperlink"/>
          <w:rFonts w:ascii="Verdana" w:hAnsi="Verdana"/>
          <w:sz w:val="16"/>
          <w:szCs w:val="16"/>
          <w:lang w:val="mt-MT"/>
        </w:rPr>
        <w:t xml:space="preserve">. </w:t>
      </w:r>
    </w:p>
  </w:footnote>
  <w:footnote w:id="9">
    <w:p w14:paraId="5567651D" w14:textId="0979D11B" w:rsidR="00FB3827" w:rsidRPr="003D2F83" w:rsidRDefault="00FB3827" w:rsidP="00FA0E6B">
      <w:pPr>
        <w:pStyle w:val="FRAFootnoteText"/>
        <w:jc w:val="lef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Foundation for Social Welfare Services (2013)</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lang w:val="en-GB"/>
        </w:rPr>
        <w:t>Malta</w:t>
      </w:r>
      <w:r w:rsidRPr="00FA0E6B">
        <w:rPr>
          <w:rFonts w:ascii="Verdana" w:hAnsi="Verdana"/>
          <w:sz w:val="16"/>
          <w:szCs w:val="16"/>
          <w:lang w:val="mt-MT"/>
        </w:rPr>
        <w:t>,</w:t>
      </w:r>
      <w:r w:rsidRPr="00FA0E6B">
        <w:rPr>
          <w:rFonts w:ascii="Verdana" w:hAnsi="Verdana"/>
          <w:sz w:val="16"/>
          <w:szCs w:val="16"/>
          <w:lang w:val="en-GB"/>
        </w:rPr>
        <w:t xml:space="preserve"> Foundation for Social Welfare Services</w:t>
      </w:r>
      <w:r w:rsidRPr="00FA0E6B">
        <w:rPr>
          <w:rFonts w:ascii="Verdana" w:hAnsi="Verdana"/>
          <w:sz w:val="16"/>
          <w:szCs w:val="16"/>
          <w:lang w:val="mt-MT"/>
        </w:rPr>
        <w:t xml:space="preserve">, available at: </w:t>
      </w:r>
      <w:hyperlink r:id="rId7" w:history="1">
        <w:r w:rsidRPr="00FA0E6B">
          <w:rPr>
            <w:rStyle w:val="Hyperlink"/>
            <w:rFonts w:ascii="Verdana" w:hAnsi="Verdana"/>
            <w:sz w:val="16"/>
            <w:szCs w:val="16"/>
            <w:lang w:val="mt-MT"/>
          </w:rPr>
          <w:t>www.fsws.gov.mt/en/fsws/Documents/Research/Biennial%20Report%20FINAL.pdf</w:t>
        </w:r>
      </w:hyperlink>
      <w:r>
        <w:rPr>
          <w:rStyle w:val="Hyperlink"/>
          <w:rFonts w:ascii="Verdana" w:hAnsi="Verdana"/>
          <w:sz w:val="16"/>
          <w:szCs w:val="16"/>
          <w:lang w:val="mt-MT"/>
        </w:rPr>
        <w:t xml:space="preserve">. </w:t>
      </w:r>
    </w:p>
  </w:footnote>
  <w:footnote w:id="10">
    <w:p w14:paraId="7A9EEEAF" w14:textId="08291DC9" w:rsidR="00FB3827" w:rsidRPr="00FA0E6B" w:rsidRDefault="00FB3827" w:rsidP="005D1D1E">
      <w:pPr>
        <w:pStyle w:val="FRAFootnoteTex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Foundation for Social Welfare Services (2013)</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Foundation for Social Welfare Services Report 2010-2011</w:t>
      </w:r>
      <w:r w:rsidRPr="00FA0E6B">
        <w:rPr>
          <w:rFonts w:ascii="Verdana" w:hAnsi="Verdana"/>
          <w:sz w:val="16"/>
          <w:szCs w:val="16"/>
          <w:lang w:val="mt-MT"/>
        </w:rPr>
        <w:t xml:space="preserve">, </w:t>
      </w:r>
      <w:r w:rsidRPr="00FA0E6B">
        <w:rPr>
          <w:rFonts w:ascii="Verdana" w:hAnsi="Verdana"/>
          <w:sz w:val="16"/>
          <w:szCs w:val="16"/>
          <w:lang w:val="en-GB"/>
        </w:rPr>
        <w:t>Malta</w:t>
      </w:r>
      <w:r w:rsidRPr="00FA0E6B">
        <w:rPr>
          <w:rFonts w:ascii="Verdana" w:hAnsi="Verdana"/>
          <w:sz w:val="16"/>
          <w:szCs w:val="16"/>
          <w:lang w:val="mt-MT"/>
        </w:rPr>
        <w:t>,</w:t>
      </w:r>
      <w:r w:rsidRPr="00FA0E6B">
        <w:rPr>
          <w:rFonts w:ascii="Verdana" w:hAnsi="Verdana"/>
          <w:sz w:val="16"/>
          <w:szCs w:val="16"/>
          <w:lang w:val="en-GB"/>
        </w:rPr>
        <w:t xml:space="preserve"> Foundation for Social Welfare Services</w:t>
      </w:r>
      <w:r w:rsidRPr="00FA0E6B">
        <w:rPr>
          <w:rFonts w:ascii="Verdana" w:hAnsi="Verdana"/>
          <w:sz w:val="16"/>
          <w:szCs w:val="16"/>
          <w:lang w:val="mt-MT"/>
        </w:rPr>
        <w:t xml:space="preserve">, available at: </w:t>
      </w:r>
      <w:hyperlink r:id="rId8" w:history="1">
        <w:r w:rsidRPr="00FA0E6B">
          <w:rPr>
            <w:rStyle w:val="Hyperlink"/>
            <w:rFonts w:ascii="Verdana" w:hAnsi="Verdana"/>
            <w:sz w:val="16"/>
            <w:szCs w:val="16"/>
            <w:lang w:val="mt-MT"/>
          </w:rPr>
          <w:t>www.fsws.gov.mt/en/fsws/Documents/Research/Biennial%20Report%20FINAL.pdf</w:t>
        </w:r>
      </w:hyperlink>
      <w:r>
        <w:rPr>
          <w:rStyle w:val="Hyperlink"/>
          <w:rFonts w:ascii="Verdana" w:hAnsi="Verdana"/>
          <w:sz w:val="16"/>
          <w:szCs w:val="16"/>
          <w:lang w:val="mt-MT"/>
        </w:rPr>
        <w:t>.</w:t>
      </w:r>
    </w:p>
  </w:footnote>
  <w:footnote w:id="11">
    <w:p w14:paraId="242B3F45" w14:textId="0F8D827D" w:rsidR="00FB3827" w:rsidRPr="00FA0E6B" w:rsidRDefault="00FB3827" w:rsidP="005D1D1E">
      <w:pPr>
        <w:pStyle w:val="FRAFootnoteTex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lang w:val="mt-MT"/>
        </w:rPr>
        <w:t xml:space="preserve"> </w:t>
      </w:r>
      <w:r w:rsidRPr="00FA0E6B">
        <w:rPr>
          <w:rFonts w:ascii="Verdana" w:hAnsi="Verdana"/>
          <w:i/>
          <w:sz w:val="16"/>
          <w:szCs w:val="16"/>
          <w:lang w:val="mt-MT"/>
        </w:rPr>
        <w:t>Dar il-Kaptan</w:t>
      </w:r>
      <w:r w:rsidRPr="00FA0E6B">
        <w:rPr>
          <w:rFonts w:ascii="Verdana" w:hAnsi="Verdana"/>
          <w:sz w:val="16"/>
          <w:szCs w:val="16"/>
          <w:lang w:val="mt-MT"/>
        </w:rPr>
        <w:t xml:space="preserve"> (2014), ‘Mission statement’, available at: </w:t>
      </w:r>
      <w:hyperlink r:id="rId9" w:history="1">
        <w:r w:rsidRPr="00FA0E6B">
          <w:rPr>
            <w:rStyle w:val="Hyperlink"/>
            <w:rFonts w:ascii="Verdana" w:hAnsi="Verdana"/>
            <w:sz w:val="16"/>
            <w:szCs w:val="16"/>
            <w:lang w:val="mt-MT"/>
          </w:rPr>
          <w:t>www.darilkaptan.org/Articles/Default.aspx?Id=374</w:t>
        </w:r>
      </w:hyperlink>
      <w:r>
        <w:rPr>
          <w:rStyle w:val="Hyperlink"/>
          <w:rFonts w:ascii="Verdana" w:hAnsi="Verdana"/>
          <w:sz w:val="16"/>
          <w:szCs w:val="16"/>
          <w:lang w:val="mt-MT"/>
        </w:rPr>
        <w:t xml:space="preserve">. </w:t>
      </w:r>
    </w:p>
  </w:footnote>
  <w:footnote w:id="12">
    <w:p w14:paraId="2E1603CA" w14:textId="398EEDD2" w:rsidR="00FB3827" w:rsidRPr="00FA0E6B" w:rsidRDefault="00FB3827" w:rsidP="00FA0E6B">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Richmond Foundation</w:t>
      </w:r>
      <w:r w:rsidRPr="00FA0E6B">
        <w:rPr>
          <w:rFonts w:ascii="Verdana" w:hAnsi="Verdana"/>
          <w:sz w:val="16"/>
          <w:szCs w:val="16"/>
          <w:lang w:val="mt-MT"/>
        </w:rPr>
        <w:t>,</w:t>
      </w:r>
      <w:r w:rsidRPr="00FA0E6B">
        <w:rPr>
          <w:rFonts w:ascii="Verdana" w:hAnsi="Verdana"/>
          <w:sz w:val="16"/>
          <w:szCs w:val="16"/>
        </w:rPr>
        <w:t xml:space="preserve"> (undated)</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w:t>
      </w:r>
      <w:r w:rsidRPr="00FA0E6B">
        <w:rPr>
          <w:rFonts w:ascii="Verdana" w:hAnsi="Verdana"/>
          <w:sz w:val="16"/>
          <w:szCs w:val="16"/>
        </w:rPr>
        <w:t>Villa Chelsea</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 xml:space="preserve">in </w:t>
      </w:r>
      <w:r w:rsidRPr="00FA0E6B">
        <w:rPr>
          <w:rFonts w:ascii="Verdana" w:hAnsi="Verdana"/>
          <w:i/>
          <w:sz w:val="16"/>
          <w:szCs w:val="16"/>
        </w:rPr>
        <w:t>Richmond Foundation 2008-09 Biennial Report</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pp.</w:t>
      </w:r>
      <w:r w:rsidRPr="00FA0E6B">
        <w:rPr>
          <w:rFonts w:ascii="Verdana" w:hAnsi="Verdana"/>
          <w:sz w:val="16"/>
          <w:szCs w:val="16"/>
        </w:rPr>
        <w:t xml:space="preserve"> 12-13</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 xml:space="preserve">available at: </w:t>
      </w:r>
      <w:hyperlink r:id="rId10" w:history="1">
        <w:r w:rsidRPr="00FA0E6B">
          <w:rPr>
            <w:rStyle w:val="Hyperlink"/>
            <w:rFonts w:ascii="Verdana" w:hAnsi="Verdana"/>
            <w:sz w:val="16"/>
            <w:szCs w:val="16"/>
          </w:rPr>
          <w:t>www.richmond.org.mt/file.aspx?f=766</w:t>
        </w:r>
      </w:hyperlink>
      <w:r>
        <w:rPr>
          <w:rStyle w:val="Hyperlink"/>
          <w:rFonts w:ascii="Verdana" w:hAnsi="Verdana"/>
          <w:sz w:val="16"/>
          <w:szCs w:val="16"/>
          <w:lang w:val="mt-MT"/>
        </w:rPr>
        <w:t>.</w:t>
      </w:r>
    </w:p>
  </w:footnote>
  <w:footnote w:id="13">
    <w:p w14:paraId="09293E2B" w14:textId="016F7FCA" w:rsidR="00FB3827" w:rsidRPr="00FA0E6B" w:rsidRDefault="00FB3827" w:rsidP="00FA0E6B">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Richmond Foundation (2014)</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w:t>
      </w:r>
      <w:r w:rsidRPr="00FA0E6B">
        <w:rPr>
          <w:rFonts w:ascii="Verdana" w:hAnsi="Verdana"/>
          <w:sz w:val="16"/>
          <w:szCs w:val="16"/>
        </w:rPr>
        <w:t>Kids in Development (KIDs)</w:t>
      </w:r>
      <w:r w:rsidRPr="00FA0E6B">
        <w:rPr>
          <w:rFonts w:ascii="Verdana" w:hAnsi="Verdana"/>
          <w:sz w:val="16"/>
          <w:szCs w:val="16"/>
          <w:lang w:val="mt-MT"/>
        </w:rPr>
        <w:t>’,</w:t>
      </w:r>
      <w:r>
        <w:rPr>
          <w:rFonts w:ascii="Verdana" w:hAnsi="Verdana"/>
          <w:sz w:val="16"/>
          <w:szCs w:val="16"/>
        </w:rPr>
        <w:t xml:space="preserve"> </w:t>
      </w:r>
      <w:r w:rsidRPr="00FA0E6B">
        <w:rPr>
          <w:rFonts w:ascii="Verdana" w:hAnsi="Verdana"/>
          <w:sz w:val="16"/>
          <w:szCs w:val="16"/>
          <w:lang w:val="mt-MT"/>
        </w:rPr>
        <w:t xml:space="preserve">available at: </w:t>
      </w:r>
      <w:hyperlink r:id="rId11" w:history="1">
        <w:r w:rsidRPr="00FA0E6B">
          <w:rPr>
            <w:rStyle w:val="Hyperlink"/>
            <w:rFonts w:ascii="Verdana" w:hAnsi="Verdana"/>
            <w:sz w:val="16"/>
            <w:szCs w:val="16"/>
          </w:rPr>
          <w:t>www.richmond.org.mt/kid?l=1</w:t>
        </w:r>
      </w:hyperlink>
      <w:r>
        <w:rPr>
          <w:rStyle w:val="Hyperlink"/>
          <w:rFonts w:ascii="Verdana" w:hAnsi="Verdana"/>
          <w:sz w:val="16"/>
          <w:szCs w:val="16"/>
          <w:lang w:val="mt-MT"/>
        </w:rPr>
        <w:t>.</w:t>
      </w:r>
    </w:p>
  </w:footnote>
  <w:footnote w:id="14">
    <w:p w14:paraId="0E42A628" w14:textId="0EC1E342"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Richmond Foundation. (undated)</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w:t>
      </w:r>
      <w:r w:rsidRPr="00FA0E6B">
        <w:rPr>
          <w:rFonts w:ascii="Verdana" w:hAnsi="Verdana"/>
          <w:sz w:val="16"/>
          <w:szCs w:val="16"/>
        </w:rPr>
        <w:t>Kids in Development (KIDs)</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 xml:space="preserve">in </w:t>
      </w:r>
      <w:r w:rsidRPr="00FA0E6B">
        <w:rPr>
          <w:rFonts w:ascii="Verdana" w:hAnsi="Verdana"/>
          <w:i/>
          <w:sz w:val="16"/>
          <w:szCs w:val="16"/>
          <w:lang w:val="en-GB"/>
        </w:rPr>
        <w:t>Richmond Foundation 2008-09 Biennial Report</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p.16,</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2" w:history="1">
        <w:r w:rsidRPr="00FA0E6B">
          <w:rPr>
            <w:rStyle w:val="Hyperlink"/>
            <w:rFonts w:ascii="Verdana" w:hAnsi="Verdana"/>
            <w:sz w:val="16"/>
            <w:szCs w:val="16"/>
            <w:lang w:val="en-GB"/>
          </w:rPr>
          <w:t>www.richmond.org.mt/file.aspx?f=766</w:t>
        </w:r>
      </w:hyperlink>
      <w:r w:rsidRPr="00FA0E6B">
        <w:rPr>
          <w:rStyle w:val="Hyperlink"/>
          <w:rFonts w:ascii="Verdana" w:hAnsi="Verdana"/>
          <w:sz w:val="16"/>
          <w:szCs w:val="16"/>
          <w:lang w:val="en-GB"/>
        </w:rPr>
        <w:t xml:space="preserve">. </w:t>
      </w:r>
    </w:p>
  </w:footnote>
  <w:footnote w:id="15">
    <w:p w14:paraId="6B121150" w14:textId="67CC9480"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3"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16">
    <w:p w14:paraId="4734355D" w14:textId="62CEB24D" w:rsidR="00FB3827" w:rsidRPr="00A405C4" w:rsidRDefault="00FB3827" w:rsidP="00FA0E6B">
      <w:pPr>
        <w:pStyle w:val="FRAFootnoteText"/>
        <w:jc w:val="lef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4"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17">
    <w:p w14:paraId="799ED640" w14:textId="290E50B3"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5"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18">
    <w:p w14:paraId="753B459C" w14:textId="4BD3299D"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6" w:history="1">
        <w:r w:rsidRPr="00FA0E6B">
          <w:rPr>
            <w:rStyle w:val="Hyperlink"/>
            <w:rFonts w:ascii="Verdana" w:hAnsi="Verdana"/>
            <w:sz w:val="16"/>
            <w:szCs w:val="16"/>
            <w:lang w:val="en-GB"/>
          </w:rPr>
          <w:t>http://thechurchinmalta.org/en/posts/278/commission-for-the-church-homes-for-the-elderly</w:t>
        </w:r>
      </w:hyperlink>
      <w:r>
        <w:rPr>
          <w:rStyle w:val="Hyperlink"/>
          <w:rFonts w:ascii="Verdana" w:hAnsi="Verdana"/>
          <w:sz w:val="16"/>
          <w:szCs w:val="16"/>
          <w:lang w:val="en-GB"/>
        </w:rPr>
        <w:t>.</w:t>
      </w:r>
    </w:p>
  </w:footnote>
  <w:footnote w:id="19">
    <w:p w14:paraId="14399BC0" w14:textId="6225BA83"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7"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20">
    <w:p w14:paraId="3D5DB1BB" w14:textId="7A2DEED5" w:rsidR="00FB3827" w:rsidRPr="00775BC9" w:rsidRDefault="00FB3827" w:rsidP="00FA0E6B">
      <w:pPr>
        <w:pStyle w:val="FRAFootnoteTex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8"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21">
    <w:p w14:paraId="3BEA3D1D" w14:textId="6119B4F0"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lang w:val="mt-MT"/>
        </w:rPr>
        <w:t xml:space="preserve"> </w:t>
      </w:r>
      <w:r w:rsidRPr="00FA0E6B">
        <w:rPr>
          <w:rFonts w:ascii="Verdana" w:hAnsi="Verdana"/>
          <w:i/>
          <w:sz w:val="16"/>
          <w:szCs w:val="16"/>
          <w:lang w:val="mt-MT"/>
        </w:rPr>
        <w:t xml:space="preserve">The </w:t>
      </w:r>
      <w:r w:rsidRPr="00FA0E6B">
        <w:rPr>
          <w:rFonts w:ascii="Verdana" w:hAnsi="Verdana"/>
          <w:i/>
          <w:sz w:val="16"/>
          <w:szCs w:val="16"/>
          <w:lang w:val="en-GB"/>
        </w:rPr>
        <w:t>Malta Independent</w:t>
      </w:r>
      <w:r w:rsidRPr="00FA0E6B">
        <w:rPr>
          <w:rFonts w:ascii="Verdana" w:hAnsi="Verdana"/>
          <w:sz w:val="16"/>
          <w:szCs w:val="16"/>
          <w:lang w:val="en-GB"/>
        </w:rPr>
        <w:t xml:space="preserve"> (2010)</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Homes for the elderly</w:t>
      </w:r>
      <w:r w:rsidRPr="00FA0E6B">
        <w:rPr>
          <w:rFonts w:ascii="Verdana" w:hAnsi="Verdana"/>
          <w:sz w:val="16"/>
          <w:szCs w:val="16"/>
          <w:lang w:val="mt-MT"/>
        </w:rPr>
        <w:t xml:space="preserve">’, in </w:t>
      </w:r>
      <w:r w:rsidRPr="00FA0E6B">
        <w:rPr>
          <w:rFonts w:ascii="Verdana" w:hAnsi="Verdana"/>
          <w:i/>
          <w:sz w:val="16"/>
          <w:szCs w:val="16"/>
          <w:lang w:val="mt-MT"/>
        </w:rPr>
        <w:t xml:space="preserve">The Malta Independent, </w:t>
      </w:r>
      <w:r w:rsidRPr="00FA0E6B">
        <w:rPr>
          <w:rFonts w:ascii="Verdana" w:hAnsi="Verdana"/>
          <w:sz w:val="16"/>
          <w:szCs w:val="16"/>
          <w:lang w:val="mt-MT"/>
        </w:rPr>
        <w:t xml:space="preserve">28 October 2010,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19" w:history="1">
        <w:r w:rsidRPr="00FA0E6B">
          <w:rPr>
            <w:rStyle w:val="Hyperlink"/>
            <w:rFonts w:ascii="Verdana" w:hAnsi="Verdana"/>
            <w:sz w:val="16"/>
            <w:szCs w:val="16"/>
            <w:lang w:val="en-GB"/>
          </w:rPr>
          <w:t>www.independent.com.mt/articles/2010-10-28/news/homes-for-the-elderly-282366/</w:t>
        </w:r>
      </w:hyperlink>
      <w:r>
        <w:rPr>
          <w:rStyle w:val="Hyperlink"/>
          <w:rFonts w:ascii="Verdana" w:hAnsi="Verdana"/>
          <w:sz w:val="16"/>
          <w:szCs w:val="16"/>
          <w:lang w:val="en-GB"/>
        </w:rPr>
        <w:t>.</w:t>
      </w:r>
    </w:p>
  </w:footnote>
  <w:footnote w:id="22">
    <w:p w14:paraId="6273FD92" w14:textId="47434C56"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0" w:history="1">
        <w:r w:rsidRPr="00FA0E6B">
          <w:rPr>
            <w:rStyle w:val="Hyperlink"/>
            <w:rFonts w:ascii="Verdana" w:hAnsi="Verdana"/>
            <w:sz w:val="16"/>
            <w:szCs w:val="16"/>
            <w:lang w:val="en-GB"/>
          </w:rPr>
          <w:t>http://activeageing.gov.mt/en/Pages/Residential-Homes/Residential-Homes.aspx</w:t>
        </w:r>
      </w:hyperlink>
      <w:r>
        <w:rPr>
          <w:rStyle w:val="Hyperlink"/>
          <w:rFonts w:ascii="Verdana" w:hAnsi="Verdana"/>
          <w:sz w:val="16"/>
          <w:szCs w:val="16"/>
          <w:lang w:val="en-GB"/>
        </w:rPr>
        <w:t>.</w:t>
      </w:r>
    </w:p>
  </w:footnote>
  <w:footnote w:id="23">
    <w:p w14:paraId="155C0E72" w14:textId="1AC97F0E"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1" w:history="1">
        <w:r w:rsidRPr="00FA0E6B">
          <w:rPr>
            <w:rStyle w:val="Hyperlink"/>
            <w:rFonts w:ascii="Verdana" w:hAnsi="Verdana"/>
            <w:sz w:val="16"/>
            <w:szCs w:val="16"/>
            <w:lang w:val="en-GB"/>
          </w:rPr>
          <w:t>http://thechurchinmalta.org/en/posts/278/commission-for-the-church-homes-for-the-elderly</w:t>
        </w:r>
      </w:hyperlink>
      <w:r w:rsidRPr="00FA0E6B">
        <w:rPr>
          <w:rStyle w:val="Hyperlink"/>
          <w:rFonts w:ascii="Verdana" w:hAnsi="Verdana"/>
          <w:sz w:val="16"/>
          <w:szCs w:val="16"/>
          <w:lang w:val="en-GB"/>
        </w:rPr>
        <w:t xml:space="preserve">. </w:t>
      </w:r>
    </w:p>
  </w:footnote>
  <w:footnote w:id="24">
    <w:p w14:paraId="12A49BCA" w14:textId="3103D37B" w:rsidR="00FB3827" w:rsidRPr="00F545E3" w:rsidRDefault="00FB3827" w:rsidP="00FA0E6B">
      <w:pPr>
        <w:pStyle w:val="FRAFootnoteText"/>
        <w:jc w:val="lef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2" w:history="1">
        <w:r w:rsidRPr="00FA0E6B">
          <w:rPr>
            <w:rStyle w:val="Hyperlink"/>
            <w:rFonts w:ascii="Verdana" w:hAnsi="Verdana"/>
            <w:sz w:val="16"/>
            <w:szCs w:val="16"/>
            <w:lang w:val="en-GB"/>
          </w:rPr>
          <w:t>http://activeageing.gov.mt/en/Pages/Residential-Homes/Residential-Homes.aspx</w:t>
        </w:r>
      </w:hyperlink>
      <w:r w:rsidRPr="00FA0E6B">
        <w:rPr>
          <w:rStyle w:val="Hyperlink"/>
          <w:rFonts w:ascii="Verdana" w:hAnsi="Verdana"/>
          <w:sz w:val="16"/>
          <w:szCs w:val="16"/>
          <w:lang w:val="en-GB"/>
        </w:rPr>
        <w:t xml:space="preserve">. </w:t>
      </w:r>
    </w:p>
  </w:footnote>
  <w:footnote w:id="25">
    <w:p w14:paraId="2F970093" w14:textId="53270587"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3" w:history="1">
        <w:r w:rsidRPr="00FA0E6B">
          <w:rPr>
            <w:rStyle w:val="Hyperlink"/>
            <w:rFonts w:ascii="Verdana" w:hAnsi="Verdana"/>
            <w:sz w:val="16"/>
            <w:szCs w:val="16"/>
            <w:lang w:val="en-GB"/>
          </w:rPr>
          <w:t>http://thechurchinmalta.org/en/posts/278/commission-for-the-church-homes-for-the-elderly</w:t>
        </w:r>
      </w:hyperlink>
      <w:r>
        <w:rPr>
          <w:rStyle w:val="Hyperlink"/>
          <w:rFonts w:ascii="Verdana" w:hAnsi="Verdana"/>
          <w:sz w:val="16"/>
          <w:szCs w:val="16"/>
          <w:lang w:val="en-GB"/>
        </w:rPr>
        <w:t>.</w:t>
      </w:r>
    </w:p>
  </w:footnote>
  <w:footnote w:id="26">
    <w:p w14:paraId="7886A96E" w14:textId="52E9F985"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Government of Malta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Annual report of government departments 2011</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p.</w:t>
      </w:r>
      <w:r w:rsidRPr="00FA0E6B">
        <w:rPr>
          <w:rFonts w:ascii="Verdana" w:hAnsi="Verdana"/>
          <w:sz w:val="16"/>
          <w:szCs w:val="16"/>
          <w:lang w:val="en-GB"/>
        </w:rPr>
        <w:t>10</w:t>
      </w:r>
      <w:r w:rsidRPr="00FA0E6B">
        <w:rPr>
          <w:rFonts w:ascii="Verdana" w:hAnsi="Verdana"/>
          <w:sz w:val="16"/>
          <w:szCs w:val="16"/>
          <w:lang w:val="mt-MT"/>
        </w:rPr>
        <w:t>1</w:t>
      </w:r>
      <w:r w:rsidRPr="00FA0E6B">
        <w:rPr>
          <w:rFonts w:ascii="Verdana" w:hAnsi="Verdana"/>
          <w:sz w:val="16"/>
          <w:szCs w:val="16"/>
          <w:lang w:val="en-GB"/>
        </w:rPr>
        <w:t>2</w:t>
      </w:r>
      <w:r w:rsidRPr="00FA0E6B">
        <w:rPr>
          <w:rFonts w:ascii="Verdana" w:hAnsi="Verdana"/>
          <w:sz w:val="16"/>
          <w:szCs w:val="16"/>
          <w:lang w:val="mt-MT"/>
        </w:rPr>
        <w:t xml:space="preserve">, available at: </w:t>
      </w:r>
      <w:hyperlink r:id="rId24" w:history="1">
        <w:r w:rsidRPr="00FA0E6B">
          <w:rPr>
            <w:rStyle w:val="Hyperlink"/>
            <w:rFonts w:ascii="Verdana" w:hAnsi="Verdana"/>
            <w:sz w:val="16"/>
            <w:szCs w:val="16"/>
            <w:lang w:val="en-GB"/>
          </w:rPr>
          <w:t>www.gov.mt/en/Government/Publications/Publications%20and%20Policies/Documents/Annual%20Report%20of%20Government%20Departments%20-%202011.pdf</w:t>
        </w:r>
      </w:hyperlink>
      <w:r>
        <w:rPr>
          <w:rStyle w:val="Hyperlink"/>
          <w:rFonts w:ascii="Verdana" w:hAnsi="Verdana"/>
          <w:sz w:val="16"/>
          <w:szCs w:val="16"/>
          <w:lang w:val="en-GB"/>
        </w:rPr>
        <w:t>.</w:t>
      </w:r>
    </w:p>
  </w:footnote>
  <w:footnote w:id="27">
    <w:p w14:paraId="415E5DCA" w14:textId="553DE442"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5" w:history="1">
        <w:r w:rsidRPr="00FA0E6B">
          <w:rPr>
            <w:rStyle w:val="Hyperlink"/>
            <w:rFonts w:ascii="Verdana" w:hAnsi="Verdana"/>
            <w:sz w:val="16"/>
            <w:szCs w:val="16"/>
            <w:lang w:val="en-GB"/>
          </w:rPr>
          <w:t>http://activeageing.gov.mt/en/Pages/Residential-Homes/Residential-Homes.aspx</w:t>
        </w:r>
      </w:hyperlink>
      <w:r w:rsidRPr="00FA0E6B">
        <w:rPr>
          <w:rStyle w:val="Hyperlink"/>
          <w:rFonts w:ascii="Verdana" w:hAnsi="Verdana"/>
          <w:sz w:val="16"/>
          <w:szCs w:val="16"/>
          <w:lang w:val="en-GB"/>
        </w:rPr>
        <w:t xml:space="preserve">. </w:t>
      </w:r>
    </w:p>
  </w:footnote>
  <w:footnote w:id="28">
    <w:p w14:paraId="669C1E37" w14:textId="1468F5A5"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The Church in Malta (undated)</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Commission for church homes for the elderly</w:t>
      </w:r>
      <w:r w:rsidRPr="00FA0E6B">
        <w:rPr>
          <w:rFonts w:ascii="Verdana" w:hAnsi="Verdana"/>
          <w:sz w:val="16"/>
          <w:szCs w:val="16"/>
          <w:lang w:val="mt-MT"/>
        </w:rPr>
        <w:t xml:space="preserve">’, </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26" w:history="1">
        <w:r w:rsidRPr="00FA0E6B">
          <w:rPr>
            <w:rStyle w:val="Hyperlink"/>
            <w:rFonts w:ascii="Verdana" w:hAnsi="Verdana"/>
            <w:sz w:val="16"/>
            <w:szCs w:val="16"/>
            <w:lang w:val="en-GB"/>
          </w:rPr>
          <w:t>http://thechurchinmalta.org/en/posts/278/commission-for-the-church-homes-for-the-elderly</w:t>
        </w:r>
      </w:hyperlink>
      <w:r>
        <w:rPr>
          <w:rStyle w:val="Hyperlink"/>
          <w:rFonts w:ascii="Verdana" w:hAnsi="Verdana"/>
          <w:sz w:val="16"/>
          <w:szCs w:val="16"/>
          <w:lang w:val="en-GB"/>
        </w:rPr>
        <w:t>.</w:t>
      </w:r>
    </w:p>
  </w:footnote>
  <w:footnote w:id="29">
    <w:p w14:paraId="6D9063E2" w14:textId="0C29BEF5" w:rsidR="00FB3827" w:rsidRPr="00FA0E6B" w:rsidRDefault="00FB3827" w:rsidP="00FA0E6B">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available at:</w:t>
      </w:r>
      <w:r w:rsidRPr="00FA0E6B">
        <w:rPr>
          <w:rFonts w:ascii="Verdana" w:hAnsi="Verdana"/>
          <w:sz w:val="16"/>
          <w:szCs w:val="16"/>
          <w:lang w:val="en-GB"/>
        </w:rPr>
        <w:t xml:space="preserve"> </w:t>
      </w:r>
      <w:hyperlink r:id="rId27" w:history="1">
        <w:r w:rsidRPr="00FA0E6B">
          <w:rPr>
            <w:rStyle w:val="Hyperlink"/>
            <w:rFonts w:ascii="Verdana" w:hAnsi="Verdana"/>
            <w:sz w:val="16"/>
            <w:szCs w:val="16"/>
            <w:lang w:val="en-GB"/>
          </w:rPr>
          <w:t>http://activeageing.gov.mt/en/Pages/Residential-Homes/Residential-Homes.aspx</w:t>
        </w:r>
      </w:hyperlink>
      <w:r w:rsidRPr="00FA0E6B">
        <w:rPr>
          <w:rStyle w:val="Hyperlink"/>
          <w:rFonts w:ascii="Verdana" w:hAnsi="Verdana"/>
          <w:sz w:val="16"/>
          <w:szCs w:val="16"/>
          <w:lang w:val="en-GB"/>
        </w:rPr>
        <w:t xml:space="preserve">. </w:t>
      </w:r>
    </w:p>
  </w:footnote>
  <w:footnote w:id="30">
    <w:p w14:paraId="4EC777E9" w14:textId="7159962C" w:rsidR="00FB3827" w:rsidRPr="00F545E3" w:rsidRDefault="00FB3827" w:rsidP="00FA0E6B">
      <w:pPr>
        <w:pStyle w:val="FRAFootnoteText"/>
        <w:jc w:val="lef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available at:</w:t>
      </w:r>
      <w:r w:rsidRPr="00FA0E6B">
        <w:rPr>
          <w:rFonts w:ascii="Verdana" w:hAnsi="Verdana"/>
          <w:sz w:val="16"/>
          <w:szCs w:val="16"/>
          <w:lang w:val="en-GB"/>
        </w:rPr>
        <w:t xml:space="preserve"> </w:t>
      </w:r>
      <w:hyperlink r:id="rId28" w:history="1">
        <w:r w:rsidRPr="00FA0E6B">
          <w:rPr>
            <w:rStyle w:val="Hyperlink"/>
            <w:rFonts w:ascii="Verdana" w:hAnsi="Verdana"/>
            <w:sz w:val="16"/>
            <w:szCs w:val="16"/>
            <w:lang w:val="en-GB"/>
          </w:rPr>
          <w:t>http://activeageing.gov.mt/en/Pages/Residential-Homes/Residential-Homes.aspx</w:t>
        </w:r>
      </w:hyperlink>
      <w:r w:rsidRPr="00FA0E6B">
        <w:rPr>
          <w:rStyle w:val="Hyperlink"/>
          <w:rFonts w:ascii="Verdana" w:hAnsi="Verdana"/>
          <w:sz w:val="16"/>
          <w:szCs w:val="16"/>
          <w:lang w:val="en-GB"/>
        </w:rPr>
        <w:t xml:space="preserve">. </w:t>
      </w:r>
    </w:p>
  </w:footnote>
  <w:footnote w:id="31">
    <w:p w14:paraId="5421BF29" w14:textId="0C71DDE9" w:rsidR="00FB3827" w:rsidRPr="00FA0E6B" w:rsidRDefault="00FB3827" w:rsidP="00FB3827">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Government of Malta (2012)</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i/>
          <w:sz w:val="16"/>
          <w:szCs w:val="16"/>
        </w:rPr>
        <w:t>Annual report of government departments 2011</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p.</w:t>
      </w:r>
      <w:r w:rsidRPr="00FA0E6B">
        <w:rPr>
          <w:rFonts w:ascii="Verdana" w:hAnsi="Verdana"/>
          <w:sz w:val="16"/>
          <w:szCs w:val="16"/>
        </w:rPr>
        <w:t>10</w:t>
      </w:r>
      <w:r w:rsidRPr="00FA0E6B">
        <w:rPr>
          <w:rFonts w:ascii="Verdana" w:hAnsi="Verdana"/>
          <w:sz w:val="16"/>
          <w:szCs w:val="16"/>
          <w:lang w:val="mt-MT"/>
        </w:rPr>
        <w:t>1</w:t>
      </w:r>
      <w:r w:rsidRPr="00FA0E6B">
        <w:rPr>
          <w:rFonts w:ascii="Verdana" w:hAnsi="Verdana"/>
          <w:sz w:val="16"/>
          <w:szCs w:val="16"/>
        </w:rPr>
        <w:t>2</w:t>
      </w:r>
      <w:r w:rsidRPr="00FA0E6B">
        <w:rPr>
          <w:rFonts w:ascii="Verdana" w:hAnsi="Verdana"/>
          <w:sz w:val="16"/>
          <w:szCs w:val="16"/>
          <w:lang w:val="mt-MT"/>
        </w:rPr>
        <w:t xml:space="preserve">, available at: </w:t>
      </w:r>
      <w:hyperlink r:id="rId29" w:history="1">
        <w:r w:rsidRPr="00FA0E6B">
          <w:rPr>
            <w:rStyle w:val="Hyperlink"/>
            <w:rFonts w:ascii="Verdana" w:hAnsi="Verdana"/>
            <w:sz w:val="16"/>
            <w:szCs w:val="16"/>
          </w:rPr>
          <w:t>www.gov.mt/en/Government/Publications/Publications%20and%20Policies/Documents/Annual%20Report%20of%20Government%20Departments%20-%202011.pdf</w:t>
        </w:r>
      </w:hyperlink>
      <w:r>
        <w:rPr>
          <w:rStyle w:val="Hyperlink"/>
          <w:rFonts w:ascii="Verdana" w:hAnsi="Verdana"/>
          <w:sz w:val="16"/>
          <w:szCs w:val="16"/>
          <w:lang w:val="mt-MT"/>
        </w:rPr>
        <w:t>.</w:t>
      </w:r>
    </w:p>
  </w:footnote>
  <w:footnote w:id="32">
    <w:p w14:paraId="7CAF9EFE" w14:textId="1034C847" w:rsidR="00FB3827" w:rsidRPr="00FA0E6B" w:rsidRDefault="00FB3827" w:rsidP="00FB3827">
      <w:pPr>
        <w:pStyle w:val="FRAFootnoteText"/>
        <w:jc w:val="left"/>
        <w:rPr>
          <w:rFonts w:ascii="Verdana" w:hAnsi="Verdana"/>
          <w:color w:val="0000FF"/>
          <w:sz w:val="16"/>
          <w:szCs w:val="16"/>
          <w:u w:val="single"/>
          <w:lang w:val="en-GB"/>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Parliamentary Secretariat for Rights of Persons with Disability and Active Ageing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Residential Homes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available at:</w:t>
      </w:r>
      <w:r w:rsidRPr="00FA0E6B">
        <w:rPr>
          <w:rFonts w:ascii="Verdana" w:hAnsi="Verdana"/>
          <w:sz w:val="16"/>
          <w:szCs w:val="16"/>
          <w:lang w:val="en-GB"/>
        </w:rPr>
        <w:t xml:space="preserve"> </w:t>
      </w:r>
      <w:hyperlink r:id="rId30" w:history="1">
        <w:r w:rsidRPr="00FA0E6B">
          <w:rPr>
            <w:rStyle w:val="Hyperlink"/>
            <w:rFonts w:ascii="Verdana" w:hAnsi="Verdana"/>
            <w:sz w:val="16"/>
            <w:szCs w:val="16"/>
            <w:lang w:val="en-GB"/>
          </w:rPr>
          <w:t>http://activeageing.gov.mt/en/Pages/Residential-Homes/Residential-Homes.aspx</w:t>
        </w:r>
      </w:hyperlink>
      <w:r>
        <w:rPr>
          <w:rStyle w:val="Hyperlink"/>
          <w:rFonts w:ascii="Verdana" w:hAnsi="Verdana"/>
          <w:sz w:val="16"/>
          <w:szCs w:val="16"/>
          <w:lang w:val="en-GB"/>
        </w:rPr>
        <w:t>.</w:t>
      </w:r>
    </w:p>
  </w:footnote>
  <w:footnote w:id="33">
    <w:p w14:paraId="4FEE57B9" w14:textId="63A7E7F2" w:rsidR="00FB3827" w:rsidRPr="00FA0E6B" w:rsidRDefault="00FB3827" w:rsidP="00FB3827">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Mosta Local Council (undated)</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w:t>
      </w:r>
      <w:r w:rsidRPr="00FA0E6B">
        <w:rPr>
          <w:rFonts w:ascii="Verdana" w:hAnsi="Verdana"/>
          <w:sz w:val="16"/>
          <w:szCs w:val="16"/>
        </w:rPr>
        <w:t>Important Residences</w:t>
      </w:r>
      <w:r w:rsidRPr="00FA0E6B">
        <w:rPr>
          <w:rFonts w:ascii="Verdana" w:hAnsi="Verdana"/>
          <w:sz w:val="16"/>
          <w:szCs w:val="16"/>
          <w:lang w:val="mt-MT"/>
        </w:rPr>
        <w:t>:</w:t>
      </w:r>
      <w:r w:rsidRPr="00FA0E6B">
        <w:rPr>
          <w:rFonts w:ascii="Verdana" w:hAnsi="Verdana"/>
          <w:sz w:val="16"/>
          <w:szCs w:val="16"/>
        </w:rPr>
        <w:t xml:space="preserve"> Floriana, Dar il-Mistrie</w:t>
      </w:r>
      <w:r w:rsidRPr="00FA0E6B">
        <w:rPr>
          <w:rFonts w:ascii="Verdana" w:hAnsi="Verdana"/>
          <w:sz w:val="16"/>
          <w:szCs w:val="16"/>
          <w:lang w:val="mt-MT"/>
        </w:rPr>
        <w:t>ħ’,</w:t>
      </w:r>
      <w:r w:rsidRPr="00FA0E6B">
        <w:rPr>
          <w:rFonts w:ascii="Verdana" w:hAnsi="Verdana"/>
          <w:sz w:val="16"/>
          <w:szCs w:val="16"/>
        </w:rPr>
        <w:t xml:space="preserve">  </w:t>
      </w:r>
      <w:r w:rsidRPr="00FA0E6B">
        <w:rPr>
          <w:rFonts w:ascii="Verdana" w:hAnsi="Verdana"/>
          <w:sz w:val="16"/>
          <w:szCs w:val="16"/>
          <w:lang w:val="mt-MT"/>
        </w:rPr>
        <w:t>available at:</w:t>
      </w:r>
      <w:r w:rsidRPr="00FA0E6B">
        <w:rPr>
          <w:rFonts w:ascii="Verdana" w:hAnsi="Verdana"/>
          <w:sz w:val="16"/>
          <w:szCs w:val="16"/>
          <w:lang w:val="en-GB"/>
        </w:rPr>
        <w:t xml:space="preserve"> </w:t>
      </w:r>
      <w:hyperlink r:id="rId31" w:history="1">
        <w:r w:rsidRPr="00FA0E6B">
          <w:rPr>
            <w:rStyle w:val="Hyperlink"/>
            <w:rFonts w:ascii="Verdana" w:hAnsi="Verdana"/>
            <w:sz w:val="16"/>
            <w:szCs w:val="16"/>
          </w:rPr>
          <w:t>www.mosta.lc.gov.mt/Page.aspx?catid=41&amp;pid=190&amp;lid=1</w:t>
        </w:r>
      </w:hyperlink>
      <w:r w:rsidRPr="00FA0E6B">
        <w:rPr>
          <w:rFonts w:ascii="Verdana" w:hAnsi="Verdana"/>
          <w:sz w:val="16"/>
          <w:szCs w:val="16"/>
          <w:lang w:val="mt-MT"/>
        </w:rPr>
        <w:t xml:space="preserve">. </w:t>
      </w:r>
    </w:p>
  </w:footnote>
  <w:footnote w:id="34">
    <w:p w14:paraId="240C16A9" w14:textId="5854B03E" w:rsidR="00FB3827" w:rsidRPr="00FA0E6B" w:rsidRDefault="00FB3827" w:rsidP="00FB3827">
      <w:pPr>
        <w:pStyle w:val="FRAFootnoteText"/>
        <w:jc w:val="left"/>
        <w:rPr>
          <w:rFonts w:ascii="Verdana" w:hAnsi="Verdana"/>
          <w:sz w:val="16"/>
          <w:szCs w:val="16"/>
        </w:rPr>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Ministry for Health (2014)</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w:t>
      </w:r>
      <w:r w:rsidRPr="00FA0E6B">
        <w:rPr>
          <w:rFonts w:ascii="Verdana" w:hAnsi="Verdana"/>
          <w:sz w:val="16"/>
          <w:szCs w:val="16"/>
          <w:lang w:val="en-GB"/>
        </w:rPr>
        <w:t>Health Care Standards</w:t>
      </w:r>
      <w:r w:rsidRPr="00FA0E6B">
        <w:rPr>
          <w:rFonts w:ascii="Verdana" w:hAnsi="Verdana"/>
          <w:sz w:val="16"/>
          <w:szCs w:val="16"/>
          <w:lang w:val="mt-MT"/>
        </w:rPr>
        <w:t>:</w:t>
      </w:r>
      <w:r w:rsidRPr="00FA0E6B">
        <w:rPr>
          <w:rFonts w:ascii="Verdana" w:hAnsi="Verdana"/>
          <w:sz w:val="16"/>
          <w:szCs w:val="16"/>
          <w:lang w:val="en-GB"/>
        </w:rPr>
        <w:t xml:space="preserve"> Homes for the Older Persons</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 xml:space="preserve">available at: </w:t>
      </w:r>
      <w:hyperlink r:id="rId32" w:history="1">
        <w:r w:rsidRPr="00FA0E6B">
          <w:rPr>
            <w:rStyle w:val="Hyperlink"/>
            <w:rFonts w:ascii="Verdana" w:hAnsi="Verdana"/>
            <w:sz w:val="16"/>
            <w:szCs w:val="16"/>
            <w:lang w:val="en-GB"/>
          </w:rPr>
          <w:t>https://ehealth.gov.mt/HealthPortal/public_health/healthcare_serv_standards/homes_for_older_persons.aspx</w:t>
        </w:r>
      </w:hyperlink>
      <w:r w:rsidRPr="00FA0E6B">
        <w:rPr>
          <w:rStyle w:val="Hyperlink"/>
          <w:rFonts w:ascii="Verdana" w:hAnsi="Verdana"/>
          <w:sz w:val="16"/>
          <w:szCs w:val="16"/>
          <w:lang w:val="en-GB"/>
        </w:rPr>
        <w:t xml:space="preserve">. </w:t>
      </w:r>
    </w:p>
  </w:footnote>
  <w:footnote w:id="35">
    <w:p w14:paraId="45497AE2" w14:textId="11376608" w:rsidR="00FB3827" w:rsidRPr="00FA0E6B" w:rsidRDefault="00FB3827" w:rsidP="00FB3827">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Age Concern Company Limited Central Home (2014).</w:t>
      </w:r>
      <w:r w:rsidRPr="00FA0E6B">
        <w:rPr>
          <w:rFonts w:ascii="Verdana" w:hAnsi="Verdana"/>
          <w:sz w:val="16"/>
          <w:szCs w:val="16"/>
          <w:lang w:val="mt-MT"/>
        </w:rPr>
        <w:t>,‘</w:t>
      </w:r>
      <w:r w:rsidRPr="00FA0E6B">
        <w:rPr>
          <w:rFonts w:ascii="Verdana" w:hAnsi="Verdana"/>
          <w:sz w:val="16"/>
          <w:szCs w:val="16"/>
        </w:rPr>
        <w:t>Age Concern Company Limited Central Home</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 xml:space="preserve">available at: </w:t>
      </w:r>
      <w:hyperlink r:id="rId33" w:anchor="top" w:history="1">
        <w:r w:rsidRPr="00FA0E6B">
          <w:rPr>
            <w:rStyle w:val="Hyperlink"/>
            <w:rFonts w:ascii="Verdana" w:hAnsi="Verdana"/>
            <w:sz w:val="16"/>
            <w:szCs w:val="16"/>
          </w:rPr>
          <w:t>www.ageconcernmalta.com/#top</w:t>
        </w:r>
      </w:hyperlink>
      <w:r>
        <w:rPr>
          <w:rStyle w:val="Hyperlink"/>
          <w:rFonts w:ascii="Verdana" w:hAnsi="Verdana"/>
          <w:sz w:val="16"/>
          <w:szCs w:val="16"/>
          <w:lang w:val="mt-MT"/>
        </w:rPr>
        <w:t xml:space="preserve">. </w:t>
      </w:r>
    </w:p>
  </w:footnote>
  <w:footnote w:id="36">
    <w:p w14:paraId="17D6A00D" w14:textId="20CE0E4F" w:rsidR="00FB3827" w:rsidRPr="00FA0E6B" w:rsidRDefault="00FB3827" w:rsidP="00FB3827">
      <w:pPr>
        <w:pStyle w:val="FRAFootnoteText"/>
        <w:jc w:val="left"/>
        <w:rPr>
          <w:rFonts w:ascii="Verdana" w:hAnsi="Verdana"/>
          <w:sz w:val="16"/>
          <w:szCs w:val="16"/>
          <w:lang w:val="mt-MT"/>
        </w:rPr>
      </w:pPr>
      <w:r w:rsidRPr="00FA0E6B">
        <w:rPr>
          <w:rStyle w:val="FootnoteReference"/>
          <w:rFonts w:ascii="Verdana" w:hAnsi="Verdana"/>
          <w:sz w:val="16"/>
          <w:szCs w:val="16"/>
        </w:rPr>
        <w:footnoteRef/>
      </w:r>
      <w:r w:rsidRPr="00FA0E6B">
        <w:rPr>
          <w:rFonts w:ascii="Verdana" w:hAnsi="Verdana"/>
          <w:sz w:val="16"/>
          <w:szCs w:val="16"/>
        </w:rPr>
        <w:t xml:space="preserve"> The Church in Malta (undated)</w:t>
      </w:r>
      <w:r w:rsidRPr="00FA0E6B">
        <w:rPr>
          <w:rFonts w:ascii="Verdana" w:hAnsi="Verdana"/>
          <w:sz w:val="16"/>
          <w:szCs w:val="16"/>
          <w:lang w:val="mt-MT"/>
        </w:rPr>
        <w:t>,</w:t>
      </w:r>
      <w:r w:rsidRPr="00FA0E6B">
        <w:rPr>
          <w:rFonts w:ascii="Verdana" w:hAnsi="Verdana"/>
          <w:sz w:val="16"/>
          <w:szCs w:val="16"/>
        </w:rPr>
        <w:t xml:space="preserve"> </w:t>
      </w:r>
      <w:r w:rsidRPr="00FA0E6B">
        <w:rPr>
          <w:rFonts w:ascii="Verdana" w:hAnsi="Verdana"/>
          <w:sz w:val="16"/>
          <w:szCs w:val="16"/>
          <w:lang w:val="mt-MT"/>
        </w:rPr>
        <w:t>‘</w:t>
      </w:r>
      <w:r w:rsidRPr="00FA0E6B">
        <w:rPr>
          <w:rFonts w:ascii="Verdana" w:hAnsi="Verdana"/>
          <w:sz w:val="16"/>
          <w:szCs w:val="16"/>
        </w:rPr>
        <w:t>Commission for church homes for the elderly</w:t>
      </w:r>
      <w:r w:rsidRPr="00FA0E6B">
        <w:rPr>
          <w:rFonts w:ascii="Verdana" w:hAnsi="Verdana"/>
          <w:sz w:val="16"/>
          <w:szCs w:val="16"/>
          <w:lang w:val="mt-MT"/>
        </w:rPr>
        <w:t xml:space="preserve">’, </w:t>
      </w:r>
      <w:r w:rsidRPr="00FA0E6B">
        <w:rPr>
          <w:rFonts w:ascii="Verdana" w:hAnsi="Verdana"/>
          <w:sz w:val="16"/>
          <w:szCs w:val="16"/>
        </w:rPr>
        <w:t xml:space="preserve">  </w:t>
      </w:r>
      <w:r w:rsidRPr="00FA0E6B">
        <w:rPr>
          <w:rFonts w:ascii="Verdana" w:hAnsi="Verdana"/>
          <w:sz w:val="16"/>
          <w:szCs w:val="16"/>
          <w:lang w:val="mt-MT"/>
        </w:rPr>
        <w:t xml:space="preserve">available at: </w:t>
      </w:r>
      <w:hyperlink r:id="rId34" w:history="1">
        <w:r w:rsidRPr="00FA0E6B">
          <w:rPr>
            <w:rStyle w:val="Hyperlink"/>
            <w:rFonts w:ascii="Verdana" w:hAnsi="Verdana"/>
            <w:sz w:val="16"/>
            <w:szCs w:val="16"/>
          </w:rPr>
          <w:t>http://thechurchinmalta.org/en/posts/278/commission-for-the-church-homes-for-the-elderly</w:t>
        </w:r>
      </w:hyperlink>
      <w:r>
        <w:rPr>
          <w:rStyle w:val="Hyperlink"/>
          <w:rFonts w:ascii="Verdana" w:hAnsi="Verdana"/>
          <w:sz w:val="16"/>
          <w:szCs w:val="16"/>
          <w:lang w:val="mt-MT"/>
        </w:rPr>
        <w:t xml:space="preserve">. </w:t>
      </w:r>
    </w:p>
  </w:footnote>
  <w:footnote w:id="37">
    <w:p w14:paraId="290194F1" w14:textId="6F0E082F" w:rsidR="00FB3827" w:rsidRPr="00575BD5" w:rsidRDefault="00FB3827" w:rsidP="00FB3827">
      <w:pPr>
        <w:pStyle w:val="FRAFootnoteText"/>
        <w:jc w:val="left"/>
      </w:pPr>
      <w:r w:rsidRPr="00FA0E6B">
        <w:rPr>
          <w:rStyle w:val="FootnoteReference"/>
          <w:rFonts w:ascii="Verdana" w:hAnsi="Verdana"/>
          <w:sz w:val="16"/>
          <w:szCs w:val="16"/>
        </w:rPr>
        <w:footnoteRef/>
      </w:r>
      <w:r w:rsidRPr="00FA0E6B">
        <w:rPr>
          <w:rFonts w:ascii="Verdana" w:hAnsi="Verdana"/>
          <w:sz w:val="16"/>
          <w:szCs w:val="16"/>
        </w:rPr>
        <w:t xml:space="preserve"> </w:t>
      </w:r>
      <w:r w:rsidRPr="00FA0E6B">
        <w:rPr>
          <w:rFonts w:ascii="Verdana" w:hAnsi="Verdana"/>
          <w:sz w:val="16"/>
          <w:szCs w:val="16"/>
          <w:lang w:val="en-GB"/>
        </w:rPr>
        <w:t>Government of Malta (2012)</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i/>
          <w:sz w:val="16"/>
          <w:szCs w:val="16"/>
          <w:lang w:val="en-GB"/>
        </w:rPr>
        <w:t>Annual report of government departments 2011</w:t>
      </w:r>
      <w:r w:rsidRPr="00FA0E6B">
        <w:rPr>
          <w:rFonts w:ascii="Verdana" w:hAnsi="Verdana"/>
          <w:sz w:val="16"/>
          <w:szCs w:val="16"/>
          <w:lang w:val="mt-MT"/>
        </w:rPr>
        <w:t>,</w:t>
      </w:r>
      <w:r w:rsidRPr="00FA0E6B">
        <w:rPr>
          <w:rFonts w:ascii="Verdana" w:hAnsi="Verdana"/>
          <w:sz w:val="16"/>
          <w:szCs w:val="16"/>
          <w:lang w:val="en-GB"/>
        </w:rPr>
        <w:t xml:space="preserve"> </w:t>
      </w:r>
      <w:r w:rsidRPr="00FA0E6B">
        <w:rPr>
          <w:rFonts w:ascii="Verdana" w:hAnsi="Verdana"/>
          <w:sz w:val="16"/>
          <w:szCs w:val="16"/>
          <w:lang w:val="mt-MT"/>
        </w:rPr>
        <w:t>p.</w:t>
      </w:r>
      <w:r w:rsidRPr="00FA0E6B">
        <w:rPr>
          <w:rFonts w:ascii="Verdana" w:hAnsi="Verdana"/>
          <w:sz w:val="16"/>
          <w:szCs w:val="16"/>
          <w:lang w:val="en-GB"/>
        </w:rPr>
        <w:t>10</w:t>
      </w:r>
      <w:r w:rsidRPr="00FA0E6B">
        <w:rPr>
          <w:rFonts w:ascii="Verdana" w:hAnsi="Verdana"/>
          <w:sz w:val="16"/>
          <w:szCs w:val="16"/>
          <w:lang w:val="mt-MT"/>
        </w:rPr>
        <w:t>1</w:t>
      </w:r>
      <w:r w:rsidRPr="00FA0E6B">
        <w:rPr>
          <w:rFonts w:ascii="Verdana" w:hAnsi="Verdana"/>
          <w:sz w:val="16"/>
          <w:szCs w:val="16"/>
          <w:lang w:val="en-GB"/>
        </w:rPr>
        <w:t>2</w:t>
      </w:r>
      <w:r w:rsidRPr="00FA0E6B">
        <w:rPr>
          <w:rFonts w:ascii="Verdana" w:hAnsi="Verdana"/>
          <w:sz w:val="16"/>
          <w:szCs w:val="16"/>
          <w:lang w:val="mt-MT"/>
        </w:rPr>
        <w:t xml:space="preserve">, available at: </w:t>
      </w:r>
      <w:hyperlink r:id="rId35" w:history="1">
        <w:r w:rsidRPr="00FA0E6B">
          <w:rPr>
            <w:rStyle w:val="Hyperlink"/>
            <w:rFonts w:ascii="Verdana" w:hAnsi="Verdana"/>
            <w:sz w:val="16"/>
            <w:szCs w:val="16"/>
            <w:lang w:val="en-GB"/>
          </w:rPr>
          <w:t>www.gov.mt/en/Government/Publications/Publications%20and%20Policies/Documents/Annual%20Report%20of%20Government%20Departments%20-%202011.pdf</w:t>
        </w:r>
      </w:hyperlink>
      <w:r w:rsidRPr="00FA0E6B">
        <w:rPr>
          <w:rStyle w:val="Hyperlink"/>
          <w:rFonts w:ascii="Verdana" w:hAnsi="Verdana"/>
          <w:sz w:val="16"/>
          <w:szCs w:val="16"/>
          <w:lang w:val="en-GB"/>
        </w:rPr>
        <w:t xml:space="preserve">. </w:t>
      </w:r>
    </w:p>
  </w:footnote>
  <w:footnote w:id="38">
    <w:p w14:paraId="5E5941BD" w14:textId="1D17CA25"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Residential Homes</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36" w:history="1">
        <w:r w:rsidRPr="00FB3827">
          <w:rPr>
            <w:rStyle w:val="Hyperlink"/>
            <w:rFonts w:ascii="Verdana" w:hAnsi="Verdana"/>
            <w:sz w:val="16"/>
            <w:szCs w:val="16"/>
          </w:rPr>
          <w:t>http://activeageing.gov.mt/en/Pages/Residential-Homes/Residential-Homes.aspx</w:t>
        </w:r>
      </w:hyperlink>
      <w:r>
        <w:rPr>
          <w:rStyle w:val="Hyperlink"/>
          <w:rFonts w:ascii="Verdana" w:hAnsi="Verdana"/>
          <w:sz w:val="16"/>
          <w:szCs w:val="16"/>
          <w:lang w:val="mt-MT"/>
        </w:rPr>
        <w:t xml:space="preserve">. </w:t>
      </w:r>
    </w:p>
  </w:footnote>
  <w:footnote w:id="39">
    <w:p w14:paraId="6E4CECC7" w14:textId="464F6C76"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37"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sidRPr="00FB3827">
        <w:rPr>
          <w:rStyle w:val="Hyperlink"/>
          <w:rFonts w:ascii="Verdana" w:hAnsi="Verdana"/>
          <w:sz w:val="16"/>
          <w:szCs w:val="16"/>
          <w:lang w:val="en-GB"/>
        </w:rPr>
        <w:t xml:space="preserve">. </w:t>
      </w:r>
    </w:p>
  </w:footnote>
  <w:footnote w:id="40">
    <w:p w14:paraId="2A0CA1E7" w14:textId="77777777"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Care Malta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Cospicua Home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38" w:history="1">
        <w:r w:rsidRPr="00FB3827">
          <w:rPr>
            <w:rStyle w:val="Hyperlink"/>
            <w:rFonts w:ascii="Verdana" w:hAnsi="Verdana"/>
            <w:sz w:val="16"/>
            <w:szCs w:val="16"/>
          </w:rPr>
          <w:t>www.caremalta.com/CareMalta/OurHomes/PPP/CospicuaHome/tabid/808/Default.aspx</w:t>
        </w:r>
      </w:hyperlink>
      <w:r w:rsidRPr="00FB3827">
        <w:rPr>
          <w:rStyle w:val="Hyperlink"/>
          <w:rFonts w:ascii="Verdana" w:hAnsi="Verdana"/>
          <w:sz w:val="16"/>
          <w:szCs w:val="16"/>
          <w:lang w:val="mt-MT"/>
        </w:rPr>
        <w:t>. (</w:t>
      </w:r>
      <w:r w:rsidRPr="00FB3827">
        <w:rPr>
          <w:rFonts w:ascii="Verdana" w:hAnsi="Verdana"/>
          <w:sz w:val="16"/>
          <w:szCs w:val="16"/>
          <w:lang w:val="en-GB"/>
        </w:rPr>
        <w:t>8 August 2014)</w:t>
      </w:r>
    </w:p>
  </w:footnote>
  <w:footnote w:id="41">
    <w:p w14:paraId="30955E42" w14:textId="5FEC24C1"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39" w:history="1">
        <w:r w:rsidRPr="00FB3827">
          <w:rPr>
            <w:rStyle w:val="Hyperlink"/>
            <w:rFonts w:ascii="Verdana" w:hAnsi="Verdana"/>
            <w:sz w:val="16"/>
            <w:szCs w:val="16"/>
            <w:lang w:val="en-GB"/>
          </w:rPr>
          <w:t>http://activeageing.gov.mt/en/Pages/Residential-Homes/Residential-Homes.aspx</w:t>
        </w:r>
      </w:hyperlink>
      <w:r>
        <w:rPr>
          <w:rStyle w:val="Hyperlink"/>
          <w:rFonts w:ascii="Verdana" w:hAnsi="Verdana"/>
          <w:sz w:val="16"/>
          <w:szCs w:val="16"/>
          <w:lang w:val="en-GB"/>
        </w:rPr>
        <w:t>.</w:t>
      </w:r>
    </w:p>
  </w:footnote>
  <w:footnote w:id="42">
    <w:p w14:paraId="1A4CDB12" w14:textId="34947DE5"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40"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sidRPr="00FB3827">
        <w:rPr>
          <w:rStyle w:val="Hyperlink"/>
          <w:rFonts w:ascii="Verdana" w:hAnsi="Verdana"/>
          <w:sz w:val="16"/>
          <w:szCs w:val="16"/>
          <w:lang w:val="en-GB"/>
        </w:rPr>
        <w:t xml:space="preserve">. </w:t>
      </w:r>
    </w:p>
  </w:footnote>
  <w:footnote w:id="43">
    <w:p w14:paraId="46F4E6C1" w14:textId="65502ED8"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Care Malta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‘Ż</w:t>
      </w:r>
      <w:r w:rsidRPr="00FB3827">
        <w:rPr>
          <w:rFonts w:ascii="Verdana" w:hAnsi="Verdana"/>
          <w:sz w:val="16"/>
          <w:szCs w:val="16"/>
        </w:rPr>
        <w:t>ejtun Home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41" w:history="1">
        <w:r w:rsidRPr="00FB3827">
          <w:rPr>
            <w:rStyle w:val="Hyperlink"/>
            <w:rFonts w:ascii="Verdana" w:hAnsi="Verdana"/>
            <w:sz w:val="16"/>
            <w:szCs w:val="16"/>
          </w:rPr>
          <w:t>www.caremalta.com/CareMalta/OurHomes/PPP/ZejtunHome/tabid/807/Default.aspx</w:t>
        </w:r>
      </w:hyperlink>
      <w:r>
        <w:rPr>
          <w:rStyle w:val="Hyperlink"/>
          <w:rFonts w:ascii="Verdana" w:hAnsi="Verdana"/>
          <w:sz w:val="16"/>
          <w:szCs w:val="16"/>
          <w:lang w:val="mt-MT"/>
        </w:rPr>
        <w:t xml:space="preserve">. </w:t>
      </w:r>
    </w:p>
  </w:footnote>
  <w:footnote w:id="44">
    <w:p w14:paraId="22D056D0" w14:textId="4418B7D5"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42"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45">
    <w:p w14:paraId="6199B381" w14:textId="47839143"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43"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Pr>
          <w:rStyle w:val="Hyperlink"/>
          <w:rFonts w:ascii="Verdana" w:hAnsi="Verdana"/>
          <w:sz w:val="16"/>
          <w:szCs w:val="16"/>
          <w:lang w:val="en-GB"/>
        </w:rPr>
        <w:t>.</w:t>
      </w:r>
    </w:p>
  </w:footnote>
  <w:footnote w:id="46">
    <w:p w14:paraId="25DDA2A1" w14:textId="2F92FA1D"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Care Malta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Mellieha Home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44" w:history="1">
        <w:r w:rsidRPr="00FB3827">
          <w:rPr>
            <w:rStyle w:val="Hyperlink"/>
            <w:rFonts w:ascii="Verdana" w:hAnsi="Verdana"/>
            <w:sz w:val="16"/>
            <w:szCs w:val="16"/>
          </w:rPr>
          <w:t>www.caremalta.com/CareMalta/OurHomes/PPP/DarilMadonnatalMellieha/tabid/809/Default.aspx</w:t>
        </w:r>
      </w:hyperlink>
      <w:r>
        <w:rPr>
          <w:rStyle w:val="Hyperlink"/>
          <w:rFonts w:ascii="Verdana" w:hAnsi="Verdana"/>
          <w:sz w:val="16"/>
          <w:szCs w:val="16"/>
          <w:lang w:val="mt-MT"/>
        </w:rPr>
        <w:t>.</w:t>
      </w:r>
    </w:p>
  </w:footnote>
  <w:footnote w:id="47">
    <w:p w14:paraId="10CB3325" w14:textId="0D3D9BAD"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45"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48">
    <w:p w14:paraId="1D72B433" w14:textId="24A972C6"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Care Malta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St. Julian’s Home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46" w:history="1">
        <w:r w:rsidRPr="00FB3827">
          <w:rPr>
            <w:rStyle w:val="Hyperlink"/>
            <w:rFonts w:ascii="Verdana" w:hAnsi="Verdana"/>
            <w:sz w:val="16"/>
            <w:szCs w:val="16"/>
          </w:rPr>
          <w:t>www.caremalta.com/CareMalta/OurHomes/OtherHomes/ZammitClappHome/tabid/1165/Default.aspx</w:t>
        </w:r>
      </w:hyperlink>
      <w:r>
        <w:rPr>
          <w:rStyle w:val="Hyperlink"/>
          <w:rFonts w:ascii="Verdana" w:hAnsi="Verdana"/>
          <w:sz w:val="16"/>
          <w:szCs w:val="16"/>
          <w:lang w:val="mt-MT"/>
        </w:rPr>
        <w:t>.</w:t>
      </w:r>
    </w:p>
  </w:footnote>
  <w:footnote w:id="49">
    <w:p w14:paraId="78B0F499" w14:textId="34FA5F01"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47"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50">
    <w:p w14:paraId="683F428D" w14:textId="77777777"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Telephone conversation with receptionist (name withheld), 28</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51">
    <w:p w14:paraId="50B46E74" w14:textId="470DF88E"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48"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Pr>
          <w:rStyle w:val="Hyperlink"/>
          <w:rFonts w:ascii="Verdana" w:hAnsi="Verdana"/>
          <w:sz w:val="16"/>
          <w:szCs w:val="16"/>
          <w:lang w:val="en-GB"/>
        </w:rPr>
        <w:t>.</w:t>
      </w:r>
    </w:p>
  </w:footnote>
  <w:footnote w:id="52">
    <w:p w14:paraId="1CD7DF9A" w14:textId="0BED7DE7"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Vassallo Group (2011)</w:t>
      </w:r>
      <w:r w:rsidRPr="00FB3827">
        <w:rPr>
          <w:rFonts w:ascii="Verdana" w:hAnsi="Verdana"/>
          <w:sz w:val="16"/>
          <w:szCs w:val="16"/>
          <w:lang w:val="mt-MT"/>
        </w:rPr>
        <w:t>,’</w:t>
      </w:r>
      <w:r w:rsidRPr="00FB3827">
        <w:rPr>
          <w:rFonts w:ascii="Verdana" w:hAnsi="Verdana"/>
          <w:sz w:val="16"/>
          <w:szCs w:val="16"/>
        </w:rPr>
        <w:t xml:space="preserve"> Projects</w:t>
      </w:r>
      <w:r w:rsidRPr="00FB3827">
        <w:rPr>
          <w:rFonts w:ascii="Verdana" w:hAnsi="Verdana"/>
          <w:sz w:val="16"/>
          <w:szCs w:val="16"/>
          <w:lang w:val="mt-MT"/>
        </w:rPr>
        <w:t>:</w:t>
      </w:r>
      <w:r w:rsidRPr="00FB3827">
        <w:rPr>
          <w:rFonts w:ascii="Verdana" w:hAnsi="Verdana"/>
          <w:sz w:val="16"/>
          <w:szCs w:val="16"/>
        </w:rPr>
        <w:t xml:space="preserve"> Care and Elderly: Roseville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49" w:history="1">
        <w:r w:rsidRPr="00FB3827">
          <w:rPr>
            <w:rStyle w:val="Hyperlink"/>
            <w:rFonts w:ascii="Verdana" w:hAnsi="Verdana"/>
            <w:sz w:val="16"/>
            <w:szCs w:val="16"/>
          </w:rPr>
          <w:t>www.vassallogroupmalta.com/VassalloGroup/Projects/CareandElderly/tabid/1104/Default.aspx?entry=16</w:t>
        </w:r>
      </w:hyperlink>
      <w:r>
        <w:rPr>
          <w:rStyle w:val="Hyperlink"/>
          <w:rFonts w:ascii="Verdana" w:hAnsi="Verdana"/>
          <w:sz w:val="16"/>
          <w:szCs w:val="16"/>
          <w:lang w:val="mt-MT"/>
        </w:rPr>
        <w:t xml:space="preserve">. </w:t>
      </w:r>
    </w:p>
  </w:footnote>
  <w:footnote w:id="53">
    <w:p w14:paraId="4AEE62D5" w14:textId="78FB3060" w:rsidR="00FB3827" w:rsidRPr="00F545E3" w:rsidRDefault="00FB3827" w:rsidP="00FB3827">
      <w:pPr>
        <w:pStyle w:val="FRAFootnoteText"/>
        <w:jc w:val="left"/>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50"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54">
    <w:p w14:paraId="565F9E95" w14:textId="349E8544"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sidRPr="00FB3827">
        <w:rPr>
          <w:rFonts w:ascii="Verdana" w:hAnsi="Verdana"/>
          <w:i/>
          <w:sz w:val="16"/>
          <w:szCs w:val="16"/>
          <w:lang w:val="mt-MT"/>
        </w:rPr>
        <w:t xml:space="preserve">The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51" w:history="1">
        <w:r w:rsidRPr="00FB3827">
          <w:rPr>
            <w:rStyle w:val="Hyperlink"/>
            <w:rFonts w:ascii="Verdana" w:hAnsi="Verdana"/>
            <w:sz w:val="16"/>
            <w:szCs w:val="16"/>
            <w:lang w:val="en-GB"/>
          </w:rPr>
          <w:t>www.independent.com.mt/articles/2010-10-28/news/homes-for-the-elderly-282366/</w:t>
        </w:r>
      </w:hyperlink>
      <w:r>
        <w:rPr>
          <w:rStyle w:val="Hyperlink"/>
          <w:rFonts w:ascii="Verdana" w:hAnsi="Verdana"/>
          <w:sz w:val="16"/>
          <w:szCs w:val="16"/>
          <w:lang w:val="en-GB"/>
        </w:rPr>
        <w:t>.</w:t>
      </w:r>
    </w:p>
  </w:footnote>
  <w:footnote w:id="55">
    <w:p w14:paraId="7E3496A9" w14:textId="6D8D643D"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52"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sidRPr="00FB3827">
        <w:rPr>
          <w:rStyle w:val="Hyperlink"/>
          <w:rFonts w:ascii="Verdana" w:hAnsi="Verdana"/>
          <w:sz w:val="16"/>
          <w:szCs w:val="16"/>
          <w:lang w:val="en-GB"/>
        </w:rPr>
        <w:t xml:space="preserve">. </w:t>
      </w:r>
    </w:p>
  </w:footnote>
  <w:footnote w:id="56">
    <w:p w14:paraId="78CF52BE" w14:textId="77777777"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Care Malta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Casa Arkati</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53" w:history="1">
        <w:r w:rsidRPr="00FB3827">
          <w:rPr>
            <w:rStyle w:val="Hyperlink"/>
            <w:rFonts w:ascii="Verdana" w:hAnsi="Verdana"/>
            <w:sz w:val="16"/>
            <w:szCs w:val="16"/>
          </w:rPr>
          <w:t>www.caremalta.com/CareMalta/OurHomes/PrivateHomes/CasaArkati/tabid/804/Default.aspx</w:t>
        </w:r>
      </w:hyperlink>
      <w:r w:rsidRPr="00FB3827">
        <w:rPr>
          <w:rStyle w:val="Hyperlink"/>
          <w:rFonts w:ascii="Verdana" w:hAnsi="Verdana"/>
          <w:sz w:val="16"/>
          <w:szCs w:val="16"/>
          <w:lang w:val="mt-MT"/>
        </w:rPr>
        <w:t>. (</w:t>
      </w:r>
      <w:r w:rsidRPr="00FB3827">
        <w:rPr>
          <w:rFonts w:ascii="Verdana" w:hAnsi="Verdana"/>
          <w:sz w:val="16"/>
          <w:szCs w:val="16"/>
          <w:lang w:val="en-GB"/>
        </w:rPr>
        <w:t>8 August 2014)</w:t>
      </w:r>
    </w:p>
  </w:footnote>
  <w:footnote w:id="57">
    <w:p w14:paraId="05569541" w14:textId="3ED99395"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54"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58">
    <w:p w14:paraId="5F82ECC0" w14:textId="18D58C2C"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Pr>
          <w:rFonts w:ascii="Verdana" w:hAnsi="Verdana"/>
          <w:i/>
          <w:sz w:val="16"/>
          <w:szCs w:val="16"/>
          <w:lang w:val="mt-MT"/>
        </w:rPr>
        <w:t>The</w:t>
      </w:r>
      <w:r w:rsidRPr="00FB3827">
        <w:rPr>
          <w:rFonts w:ascii="Verdana" w:hAnsi="Verdana"/>
          <w:i/>
          <w:sz w:val="16"/>
          <w:szCs w:val="16"/>
          <w:lang w:val="mt-MT"/>
        </w:rPr>
        <w:t xml:space="preserv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55" w:history="1">
        <w:r w:rsidRPr="00FB3827">
          <w:rPr>
            <w:rStyle w:val="Hyperlink"/>
            <w:rFonts w:ascii="Verdana" w:hAnsi="Verdana"/>
            <w:sz w:val="16"/>
            <w:szCs w:val="16"/>
            <w:lang w:val="en-GB"/>
          </w:rPr>
          <w:t>www.independent.com.mt/articles/2010-10-28/news/homes-for-the-elderly-282366/</w:t>
        </w:r>
      </w:hyperlink>
      <w:r w:rsidRPr="00FB3827">
        <w:rPr>
          <w:rStyle w:val="Hyperlink"/>
          <w:rFonts w:ascii="Verdana" w:hAnsi="Verdana"/>
          <w:sz w:val="16"/>
          <w:szCs w:val="16"/>
          <w:lang w:val="en-GB"/>
        </w:rPr>
        <w:t xml:space="preserve">. </w:t>
      </w:r>
    </w:p>
  </w:footnote>
  <w:footnote w:id="59">
    <w:p w14:paraId="654D2EB3" w14:textId="2709F5C1"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56"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Pr>
          <w:rStyle w:val="Hyperlink"/>
          <w:rFonts w:ascii="Verdana" w:hAnsi="Verdana"/>
          <w:sz w:val="16"/>
          <w:szCs w:val="16"/>
          <w:lang w:val="en-GB"/>
        </w:rPr>
        <w:t>.</w:t>
      </w:r>
    </w:p>
  </w:footnote>
  <w:footnote w:id="60">
    <w:p w14:paraId="36A0C093" w14:textId="26DCE42B"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Casa Serena Home for Residential Care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About us</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57" w:history="1">
        <w:r w:rsidRPr="00FB3827">
          <w:rPr>
            <w:rStyle w:val="Hyperlink"/>
            <w:rFonts w:ascii="Verdana" w:hAnsi="Verdana"/>
            <w:sz w:val="16"/>
            <w:szCs w:val="16"/>
          </w:rPr>
          <w:t>http://casaserenamalta.com/home.htm</w:t>
        </w:r>
      </w:hyperlink>
      <w:r>
        <w:rPr>
          <w:rStyle w:val="Hyperlink"/>
          <w:rFonts w:ascii="Verdana" w:hAnsi="Verdana"/>
          <w:sz w:val="16"/>
          <w:szCs w:val="16"/>
          <w:lang w:val="mt-MT"/>
        </w:rPr>
        <w:t>.</w:t>
      </w:r>
    </w:p>
  </w:footnote>
  <w:footnote w:id="61">
    <w:p w14:paraId="73139C3D" w14:textId="77777777"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Telephone conversation with secretary (name not provided), 28</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62">
    <w:p w14:paraId="0CEE2DE5" w14:textId="7DD867F1"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Parliamentary Secretariat for Rights of Persons with Disability and Active Ageing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St Vincent de Paul Residence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58" w:history="1">
        <w:r w:rsidRPr="00FB3827">
          <w:rPr>
            <w:rStyle w:val="Hyperlink"/>
            <w:rFonts w:ascii="Verdana" w:hAnsi="Verdana"/>
            <w:sz w:val="16"/>
            <w:szCs w:val="16"/>
          </w:rPr>
          <w:t>http://activeageing.gov.mt/en/Pages/St-Vincent-De-Paul/St-Vincent-de-Paul.aspx</w:t>
        </w:r>
      </w:hyperlink>
      <w:r>
        <w:rPr>
          <w:rStyle w:val="Hyperlink"/>
          <w:rFonts w:ascii="Verdana" w:hAnsi="Verdana"/>
          <w:sz w:val="16"/>
          <w:szCs w:val="16"/>
          <w:lang w:val="mt-MT"/>
        </w:rPr>
        <w:t xml:space="preserve">. </w:t>
      </w:r>
    </w:p>
  </w:footnote>
  <w:footnote w:id="63">
    <w:p w14:paraId="3C735BD0" w14:textId="5D7211C6"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Foundation for Social Welfare Services (2013)</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Foundation for Social Welfare Services Report 2010-2011</w:t>
      </w:r>
      <w:r w:rsidRPr="00FB3827">
        <w:rPr>
          <w:rFonts w:ascii="Verdana" w:hAnsi="Verdana"/>
          <w:sz w:val="16"/>
          <w:szCs w:val="16"/>
          <w:lang w:val="mt-MT"/>
        </w:rPr>
        <w:t xml:space="preserve">, p.322, </w:t>
      </w:r>
      <w:r w:rsidRPr="00FB3827">
        <w:rPr>
          <w:rFonts w:ascii="Verdana" w:hAnsi="Verdana"/>
          <w:sz w:val="16"/>
          <w:szCs w:val="16"/>
          <w:lang w:val="en-GB"/>
        </w:rPr>
        <w:t>Malta</w:t>
      </w:r>
      <w:r w:rsidRPr="00FB3827">
        <w:rPr>
          <w:rFonts w:ascii="Verdana" w:hAnsi="Verdana"/>
          <w:sz w:val="16"/>
          <w:szCs w:val="16"/>
          <w:lang w:val="mt-MT"/>
        </w:rPr>
        <w:t>,</w:t>
      </w:r>
      <w:r w:rsidRPr="00FB3827">
        <w:rPr>
          <w:rFonts w:ascii="Verdana" w:hAnsi="Verdana"/>
          <w:sz w:val="16"/>
          <w:szCs w:val="16"/>
          <w:lang w:val="en-GB"/>
        </w:rPr>
        <w:t xml:space="preserve"> Foundation for Social Welfare Services</w:t>
      </w:r>
      <w:r w:rsidRPr="00FB3827">
        <w:rPr>
          <w:rFonts w:ascii="Verdana" w:hAnsi="Verdana"/>
          <w:sz w:val="16"/>
          <w:szCs w:val="16"/>
          <w:lang w:val="mt-MT"/>
        </w:rPr>
        <w:t xml:space="preserve">, available at: </w:t>
      </w:r>
      <w:hyperlink r:id="rId59" w:history="1">
        <w:r w:rsidRPr="00FB3827">
          <w:rPr>
            <w:rStyle w:val="Hyperlink"/>
            <w:rFonts w:ascii="Verdana" w:hAnsi="Verdana"/>
            <w:sz w:val="16"/>
            <w:szCs w:val="16"/>
            <w:lang w:val="mt-MT"/>
          </w:rPr>
          <w:t>http://www.fsws.gov.mt/en/fsws/Documents/Research/Biennial%20Report%20FINAL.pdf</w:t>
        </w:r>
      </w:hyperlink>
      <w:r w:rsidRPr="00FB3827">
        <w:rPr>
          <w:rFonts w:ascii="Verdana" w:hAnsi="Verdana"/>
          <w:sz w:val="16"/>
          <w:szCs w:val="16"/>
          <w:lang w:val="mt-MT"/>
        </w:rPr>
        <w:t xml:space="preserve">. </w:t>
      </w:r>
    </w:p>
  </w:footnote>
  <w:footnote w:id="64">
    <w:p w14:paraId="79FDDFC2" w14:textId="77777777"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mt-MT"/>
        </w:rPr>
        <w:t>A</w:t>
      </w:r>
      <w:r w:rsidRPr="00FB3827">
        <w:rPr>
          <w:rFonts w:ascii="Verdana" w:hAnsi="Verdana"/>
          <w:sz w:val="16"/>
          <w:szCs w:val="16"/>
        </w:rPr>
        <w:t xml:space="preserve">ccording to the response we got from the administrators, this means </w:t>
      </w:r>
      <w:r w:rsidRPr="00FB3827">
        <w:rPr>
          <w:rFonts w:ascii="Verdana" w:hAnsi="Verdana"/>
          <w:sz w:val="16"/>
          <w:szCs w:val="16"/>
          <w:lang w:val="mt-MT"/>
        </w:rPr>
        <w:t xml:space="preserve">that </w:t>
      </w:r>
      <w:r w:rsidRPr="00FB3827">
        <w:rPr>
          <w:rFonts w:ascii="Verdana" w:hAnsi="Verdana"/>
          <w:sz w:val="16"/>
          <w:szCs w:val="16"/>
        </w:rPr>
        <w:t>the majority of clients stay for life or until they move to another accommodation</w:t>
      </w:r>
    </w:p>
  </w:footnote>
  <w:footnote w:id="65">
    <w:p w14:paraId="4FA7FF3B" w14:textId="3DD7613C"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Savona Ventura, C.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Maltese History and Heritage</w:t>
      </w:r>
      <w:r w:rsidRPr="00FB3827">
        <w:rPr>
          <w:rFonts w:ascii="Verdana" w:hAnsi="Verdana"/>
          <w:sz w:val="16"/>
          <w:szCs w:val="16"/>
          <w:lang w:val="mt-MT"/>
        </w:rPr>
        <w:t>:</w:t>
      </w:r>
      <w:r w:rsidRPr="00FB3827">
        <w:rPr>
          <w:rFonts w:ascii="Verdana" w:hAnsi="Verdana"/>
          <w:sz w:val="16"/>
          <w:szCs w:val="16"/>
        </w:rPr>
        <w:t xml:space="preserve"> Hospices for the Elderly</w:t>
      </w:r>
      <w:r w:rsidRPr="00FB3827">
        <w:rPr>
          <w:rFonts w:ascii="Verdana" w:hAnsi="Verdana"/>
          <w:sz w:val="16"/>
          <w:szCs w:val="16"/>
          <w:lang w:val="mt-MT"/>
        </w:rPr>
        <w:t>’,</w:t>
      </w:r>
      <w:r>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60" w:history="1">
        <w:r w:rsidRPr="00FB3827">
          <w:rPr>
            <w:rStyle w:val="Hyperlink"/>
            <w:rFonts w:ascii="Verdana" w:hAnsi="Verdana"/>
            <w:sz w:val="16"/>
            <w:szCs w:val="16"/>
          </w:rPr>
          <w:t>http://vassallohistory.wordpress.com/hospices-for-the-elderly/</w:t>
        </w:r>
      </w:hyperlink>
      <w:r>
        <w:rPr>
          <w:rStyle w:val="Hyperlink"/>
          <w:rFonts w:ascii="Verdana" w:hAnsi="Verdana"/>
          <w:sz w:val="16"/>
          <w:szCs w:val="16"/>
          <w:lang w:val="mt-MT"/>
        </w:rPr>
        <w:t xml:space="preserve">. </w:t>
      </w:r>
    </w:p>
  </w:footnote>
  <w:footnote w:id="66">
    <w:p w14:paraId="25EC0537" w14:textId="56706D89"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1"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67">
    <w:p w14:paraId="15E74F9C" w14:textId="1DFE521C"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2"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68">
    <w:p w14:paraId="2E50DA60" w14:textId="74562D3C" w:rsidR="00FB3827" w:rsidRPr="00FB3827" w:rsidRDefault="00FB3827" w:rsidP="00FB3827">
      <w:pPr>
        <w:pStyle w:val="FRAFootnoteText"/>
        <w:jc w:val="left"/>
        <w:rPr>
          <w:rFonts w:ascii="Verdana" w:hAnsi="Verdana"/>
          <w:color w:val="0000FF"/>
          <w:sz w:val="16"/>
          <w:szCs w:val="16"/>
          <w:u w:val="single"/>
          <w:lang w:val="en-GB"/>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Ministry for Health (2014)</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Health Care Standards</w:t>
      </w:r>
      <w:r w:rsidRPr="00FB3827">
        <w:rPr>
          <w:rFonts w:ascii="Verdana" w:hAnsi="Verdana"/>
          <w:sz w:val="16"/>
          <w:szCs w:val="16"/>
          <w:lang w:val="mt-MT"/>
        </w:rPr>
        <w:t>:</w:t>
      </w:r>
      <w:r w:rsidRPr="00FB3827">
        <w:rPr>
          <w:rFonts w:ascii="Verdana" w:hAnsi="Verdana"/>
          <w:sz w:val="16"/>
          <w:szCs w:val="16"/>
          <w:lang w:val="en-GB"/>
        </w:rPr>
        <w:t xml:space="preserve"> Homes for the Older Persons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3" w:history="1">
        <w:r w:rsidRPr="00FB3827">
          <w:rPr>
            <w:rStyle w:val="Hyperlink"/>
            <w:rFonts w:ascii="Verdana" w:hAnsi="Verdana"/>
            <w:sz w:val="16"/>
            <w:szCs w:val="16"/>
            <w:lang w:val="en-GB"/>
          </w:rPr>
          <w:t>https://ehealth.gov.mt/HealthPortal/public_health/healthcare_serv_standards/homes_for_older_persons.aspx</w:t>
        </w:r>
      </w:hyperlink>
      <w:r w:rsidRPr="00FB3827">
        <w:rPr>
          <w:rStyle w:val="Hyperlink"/>
          <w:rFonts w:ascii="Verdana" w:hAnsi="Verdana"/>
          <w:sz w:val="16"/>
          <w:szCs w:val="16"/>
          <w:lang w:val="en-GB"/>
        </w:rPr>
        <w:t xml:space="preserve">. </w:t>
      </w:r>
    </w:p>
  </w:footnote>
  <w:footnote w:id="69">
    <w:p w14:paraId="6F5C4B43" w14:textId="249E9740"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sidRPr="00FB3827">
        <w:rPr>
          <w:rFonts w:ascii="Verdana" w:hAnsi="Verdana"/>
          <w:i/>
          <w:sz w:val="16"/>
          <w:szCs w:val="16"/>
          <w:lang w:val="mt-MT"/>
        </w:rPr>
        <w:t xml:space="preserve">The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4" w:history="1">
        <w:r w:rsidRPr="00FB3827">
          <w:rPr>
            <w:rStyle w:val="Hyperlink"/>
            <w:rFonts w:ascii="Verdana" w:hAnsi="Verdana"/>
            <w:sz w:val="16"/>
            <w:szCs w:val="16"/>
            <w:lang w:val="en-GB"/>
          </w:rPr>
          <w:t>www.independent.com.mt/articles/2010-10-28/news/homes-for-the-elderly-282366/</w:t>
        </w:r>
      </w:hyperlink>
      <w:r>
        <w:rPr>
          <w:rStyle w:val="Hyperlink"/>
          <w:rFonts w:ascii="Verdana" w:hAnsi="Verdana"/>
          <w:sz w:val="16"/>
          <w:szCs w:val="16"/>
          <w:lang w:val="en-GB"/>
        </w:rPr>
        <w:t>.</w:t>
      </w:r>
    </w:p>
  </w:footnote>
  <w:footnote w:id="70">
    <w:p w14:paraId="7A12C42F" w14:textId="4331203B"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Ministry for Health (2014)</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Health Care Standards</w:t>
      </w:r>
      <w:r w:rsidRPr="00FB3827">
        <w:rPr>
          <w:rFonts w:ascii="Verdana" w:hAnsi="Verdana"/>
          <w:sz w:val="16"/>
          <w:szCs w:val="16"/>
          <w:lang w:val="mt-MT"/>
        </w:rPr>
        <w:t>:</w:t>
      </w:r>
      <w:r w:rsidRPr="00FB3827">
        <w:rPr>
          <w:rFonts w:ascii="Verdana" w:hAnsi="Verdana"/>
          <w:sz w:val="16"/>
          <w:szCs w:val="16"/>
          <w:lang w:val="en-GB"/>
        </w:rPr>
        <w:t xml:space="preserve"> Homes for the Older Persons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5" w:history="1">
        <w:r w:rsidRPr="00FB3827">
          <w:rPr>
            <w:rStyle w:val="Hyperlink"/>
            <w:rFonts w:ascii="Verdana" w:hAnsi="Verdana"/>
            <w:sz w:val="16"/>
            <w:szCs w:val="16"/>
            <w:lang w:val="en-GB"/>
          </w:rPr>
          <w:t>https://ehealth.gov.mt/HealthPortal/public_health/healthcare_serv_standards/homes_for_older_persons.aspx</w:t>
        </w:r>
      </w:hyperlink>
      <w:r w:rsidRPr="00FB3827">
        <w:rPr>
          <w:rStyle w:val="Hyperlink"/>
          <w:rFonts w:ascii="Verdana" w:hAnsi="Verdana"/>
          <w:sz w:val="16"/>
          <w:szCs w:val="16"/>
          <w:lang w:val="en-GB"/>
        </w:rPr>
        <w:t xml:space="preserve">. </w:t>
      </w:r>
    </w:p>
  </w:footnote>
  <w:footnote w:id="71">
    <w:p w14:paraId="45528426" w14:textId="0EEF8D6F"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sidRPr="00FB3827">
        <w:rPr>
          <w:rFonts w:ascii="Verdana" w:hAnsi="Verdana"/>
          <w:i/>
          <w:sz w:val="16"/>
          <w:szCs w:val="16"/>
          <w:lang w:val="mt-MT"/>
        </w:rPr>
        <w:t xml:space="preserve">The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6" w:history="1">
        <w:r w:rsidRPr="00FB3827">
          <w:rPr>
            <w:rStyle w:val="Hyperlink"/>
            <w:rFonts w:ascii="Verdana" w:hAnsi="Verdana"/>
            <w:sz w:val="16"/>
            <w:szCs w:val="16"/>
            <w:lang w:val="en-GB"/>
          </w:rPr>
          <w:t>www.independent.com.mt/articles/2010-10-28/news/homes-for-the-elderly-282366/</w:t>
        </w:r>
      </w:hyperlink>
      <w:r w:rsidRPr="00FB3827">
        <w:rPr>
          <w:rStyle w:val="Hyperlink"/>
          <w:rFonts w:ascii="Verdana" w:hAnsi="Verdana"/>
          <w:sz w:val="16"/>
          <w:szCs w:val="16"/>
          <w:lang w:val="en-GB"/>
        </w:rPr>
        <w:t xml:space="preserve">. </w:t>
      </w:r>
    </w:p>
  </w:footnote>
  <w:footnote w:id="72">
    <w:p w14:paraId="26C22A3C" w14:textId="19D386CD"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Ministry for Health (2014)</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Health Care Standards</w:t>
      </w:r>
      <w:r w:rsidRPr="00FB3827">
        <w:rPr>
          <w:rFonts w:ascii="Verdana" w:hAnsi="Verdana"/>
          <w:sz w:val="16"/>
          <w:szCs w:val="16"/>
          <w:lang w:val="mt-MT"/>
        </w:rPr>
        <w:t>:</w:t>
      </w:r>
      <w:r w:rsidRPr="00FB3827">
        <w:rPr>
          <w:rFonts w:ascii="Verdana" w:hAnsi="Verdana"/>
          <w:sz w:val="16"/>
          <w:szCs w:val="16"/>
          <w:lang w:val="en-GB"/>
        </w:rPr>
        <w:t xml:space="preserve"> Homes for the Older Persons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7" w:history="1">
        <w:r w:rsidRPr="00FB3827">
          <w:rPr>
            <w:rStyle w:val="Hyperlink"/>
            <w:rFonts w:ascii="Verdana" w:hAnsi="Verdana"/>
            <w:sz w:val="16"/>
            <w:szCs w:val="16"/>
            <w:lang w:val="en-GB"/>
          </w:rPr>
          <w:t>https://ehealth.gov.mt/HealthPortal/public_health/healthcare_serv_standards/homes_for_older_persons.aspx</w:t>
        </w:r>
      </w:hyperlink>
      <w:r w:rsidRPr="00FB3827">
        <w:rPr>
          <w:rStyle w:val="Hyperlink"/>
          <w:rFonts w:ascii="Verdana" w:hAnsi="Verdana"/>
          <w:sz w:val="16"/>
          <w:szCs w:val="16"/>
          <w:lang w:val="en-GB"/>
        </w:rPr>
        <w:t xml:space="preserve">. </w:t>
      </w:r>
    </w:p>
  </w:footnote>
  <w:footnote w:id="73">
    <w:p w14:paraId="6EF966B6" w14:textId="56799558"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sidRPr="00FB3827">
        <w:rPr>
          <w:rFonts w:ascii="Verdana" w:hAnsi="Verdana"/>
          <w:i/>
          <w:sz w:val="16"/>
          <w:szCs w:val="16"/>
          <w:lang w:val="mt-MT"/>
        </w:rPr>
        <w:t xml:space="preserve">The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68" w:history="1">
        <w:r w:rsidRPr="00FB3827">
          <w:rPr>
            <w:rStyle w:val="Hyperlink"/>
            <w:rFonts w:ascii="Verdana" w:hAnsi="Verdana"/>
            <w:sz w:val="16"/>
            <w:szCs w:val="16"/>
            <w:lang w:val="en-GB"/>
          </w:rPr>
          <w:t>www.independent.com.mt/articles/2010-10-28/news/homes-for-the-elderly-282366/</w:t>
        </w:r>
      </w:hyperlink>
      <w:r w:rsidRPr="00FB3827">
        <w:rPr>
          <w:rStyle w:val="Hyperlink"/>
          <w:rFonts w:ascii="Verdana" w:hAnsi="Verdana"/>
          <w:sz w:val="16"/>
          <w:szCs w:val="16"/>
          <w:lang w:val="en-GB"/>
        </w:rPr>
        <w:t xml:space="preserve">. </w:t>
      </w:r>
    </w:p>
  </w:footnote>
  <w:footnote w:id="74">
    <w:p w14:paraId="302E179B" w14:textId="78F4A889"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rPr>
        <w:t>Fondazzjoni Ark</w:t>
      </w:r>
      <w:r w:rsidRPr="00FB3827">
        <w:rPr>
          <w:rFonts w:ascii="Verdana" w:hAnsi="Verdana"/>
          <w:i/>
          <w:sz w:val="16"/>
          <w:szCs w:val="16"/>
          <w:lang w:val="mt-MT"/>
        </w:rPr>
        <w:t>a</w:t>
      </w:r>
      <w:r w:rsidRPr="00FB3827">
        <w:rPr>
          <w:rFonts w:ascii="Verdana" w:hAnsi="Verdana"/>
          <w:sz w:val="16"/>
          <w:szCs w:val="16"/>
        </w:rPr>
        <w:t xml:space="preserve">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69" w:history="1">
        <w:r w:rsidRPr="00FB3827">
          <w:rPr>
            <w:rStyle w:val="Hyperlink"/>
            <w:rFonts w:ascii="Verdana" w:hAnsi="Verdana"/>
            <w:sz w:val="16"/>
            <w:szCs w:val="16"/>
          </w:rPr>
          <w:t>http://vps.ospreymail.com/www/arkafoundation.org/home.asp</w:t>
        </w:r>
      </w:hyperlink>
      <w:r>
        <w:rPr>
          <w:rStyle w:val="Hyperlink"/>
          <w:rFonts w:ascii="Verdana" w:hAnsi="Verdana"/>
          <w:sz w:val="16"/>
          <w:szCs w:val="16"/>
          <w:lang w:val="mt-MT"/>
        </w:rPr>
        <w:t xml:space="preserve">. </w:t>
      </w:r>
    </w:p>
  </w:footnote>
  <w:footnote w:id="75">
    <w:p w14:paraId="72D499AC" w14:textId="6620A055"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Residential Homes</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70" w:history="1">
        <w:r w:rsidRPr="00FB3827">
          <w:rPr>
            <w:rStyle w:val="Hyperlink"/>
            <w:rFonts w:ascii="Verdana" w:hAnsi="Verdana"/>
            <w:sz w:val="16"/>
            <w:szCs w:val="16"/>
          </w:rPr>
          <w:t>http://activeageing.gov.mt/en/Pages/Residential-Homes/Residential-Homes.aspx</w:t>
        </w:r>
      </w:hyperlink>
      <w:r>
        <w:rPr>
          <w:rStyle w:val="Hyperlink"/>
          <w:rFonts w:ascii="Verdana" w:hAnsi="Verdana"/>
          <w:sz w:val="16"/>
          <w:szCs w:val="16"/>
          <w:lang w:val="mt-MT"/>
        </w:rPr>
        <w:t xml:space="preserve">. </w:t>
      </w:r>
    </w:p>
  </w:footnote>
  <w:footnote w:id="76">
    <w:p w14:paraId="25DA81EC" w14:textId="3CFB84DC"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Telephone </w:t>
      </w:r>
      <w:r>
        <w:rPr>
          <w:rFonts w:ascii="Verdana" w:hAnsi="Verdana"/>
          <w:sz w:val="16"/>
          <w:szCs w:val="16"/>
        </w:rPr>
        <w:t xml:space="preserve">conversation with a </w:t>
      </w:r>
      <w:r w:rsidRPr="00FB3827">
        <w:rPr>
          <w:rFonts w:ascii="Verdana" w:hAnsi="Verdana"/>
          <w:sz w:val="16"/>
          <w:szCs w:val="16"/>
          <w:lang w:val="mt-MT"/>
        </w:rPr>
        <w:t>h</w:t>
      </w:r>
      <w:r w:rsidRPr="00FB3827">
        <w:rPr>
          <w:rFonts w:ascii="Verdana" w:hAnsi="Verdana"/>
          <w:sz w:val="16"/>
          <w:szCs w:val="16"/>
        </w:rPr>
        <w:t>ead of home, 28</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77">
    <w:p w14:paraId="3E37B805" w14:textId="22CBB75B"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Service co-ordinator, </w:t>
      </w:r>
      <w:r w:rsidRPr="00FB3827">
        <w:rPr>
          <w:rFonts w:ascii="Verdana" w:hAnsi="Verdana"/>
          <w:i/>
          <w:sz w:val="16"/>
          <w:szCs w:val="16"/>
        </w:rPr>
        <w:t>Dar tal-Providenza</w:t>
      </w:r>
      <w:r w:rsidRPr="00FB3827">
        <w:rPr>
          <w:rFonts w:ascii="Verdana" w:hAnsi="Verdana"/>
          <w:sz w:val="16"/>
          <w:szCs w:val="16"/>
        </w:rPr>
        <w:t>, 22</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78">
    <w:p w14:paraId="7A9B68D0" w14:textId="6D572DE9"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i/>
          <w:sz w:val="16"/>
          <w:szCs w:val="16"/>
        </w:rPr>
        <w:footnoteRef/>
      </w:r>
      <w:r w:rsidRPr="00FB3827">
        <w:rPr>
          <w:rFonts w:ascii="Verdana" w:hAnsi="Verdana"/>
          <w:i/>
          <w:sz w:val="16"/>
          <w:szCs w:val="16"/>
        </w:rPr>
        <w:t xml:space="preserve"> Id-Dar tal-Providenza</w:t>
      </w:r>
      <w:r w:rsidRPr="00FB3827">
        <w:rPr>
          <w:rFonts w:ascii="Verdana" w:hAnsi="Verdana"/>
          <w:sz w:val="16"/>
          <w:szCs w:val="16"/>
        </w:rPr>
        <w:t xml:space="preserve"> (2013). </w:t>
      </w:r>
      <w:r w:rsidRPr="00FB3827">
        <w:rPr>
          <w:rFonts w:ascii="Verdana" w:hAnsi="Verdana"/>
          <w:sz w:val="16"/>
          <w:szCs w:val="16"/>
          <w:lang w:val="mt-MT"/>
        </w:rPr>
        <w:t>‘</w:t>
      </w:r>
      <w:r w:rsidRPr="00FB3827">
        <w:rPr>
          <w:rFonts w:ascii="Verdana" w:hAnsi="Verdana"/>
          <w:sz w:val="16"/>
          <w:szCs w:val="16"/>
        </w:rPr>
        <w:t>Who we are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71" w:history="1">
        <w:r w:rsidRPr="00FB3827">
          <w:rPr>
            <w:rStyle w:val="Hyperlink"/>
            <w:rFonts w:ascii="Verdana" w:hAnsi="Verdana"/>
            <w:sz w:val="16"/>
            <w:szCs w:val="16"/>
          </w:rPr>
          <w:t>http://dartalprovidenza.org/index.php/en/2013-06-07-15-36-02/2013-06-10-15-40-59</w:t>
        </w:r>
      </w:hyperlink>
      <w:r>
        <w:rPr>
          <w:rStyle w:val="Hyperlink"/>
          <w:rFonts w:ascii="Verdana" w:hAnsi="Verdana"/>
          <w:sz w:val="16"/>
          <w:szCs w:val="16"/>
          <w:lang w:val="mt-MT"/>
        </w:rPr>
        <w:t>.</w:t>
      </w:r>
    </w:p>
  </w:footnote>
  <w:footnote w:id="79">
    <w:p w14:paraId="50F15EB8" w14:textId="6666F7A6" w:rsidR="00FB3827" w:rsidRPr="00F545E3" w:rsidRDefault="00FB3827" w:rsidP="00FB3827">
      <w:pPr>
        <w:pStyle w:val="FRAFootnoteText"/>
        <w:jc w:val="left"/>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Parliamentary Secretariat for Rights of Persons with Disability and Active Ageing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Residential Homes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72" w:history="1">
        <w:r w:rsidRPr="00FB3827">
          <w:rPr>
            <w:rStyle w:val="Hyperlink"/>
            <w:rFonts w:ascii="Verdana" w:hAnsi="Verdana"/>
            <w:sz w:val="16"/>
            <w:szCs w:val="16"/>
            <w:lang w:val="en-GB"/>
          </w:rPr>
          <w:t>http://activeageing.gov.mt/en/Pages/Residential-Homes/Residential-Homes.aspx</w:t>
        </w:r>
      </w:hyperlink>
      <w:r w:rsidRPr="00FB3827">
        <w:rPr>
          <w:rStyle w:val="Hyperlink"/>
          <w:rFonts w:ascii="Verdana" w:hAnsi="Verdana"/>
          <w:sz w:val="16"/>
          <w:szCs w:val="16"/>
          <w:lang w:val="en-GB"/>
        </w:rPr>
        <w:t xml:space="preserve">. </w:t>
      </w:r>
    </w:p>
  </w:footnote>
  <w:footnote w:id="80">
    <w:p w14:paraId="47A58A3D" w14:textId="7807BC46"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73"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81">
    <w:p w14:paraId="0F1D0551" w14:textId="0CB964F0"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The Charion Residence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Welcome!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74" w:history="1">
        <w:r w:rsidRPr="00FB3827">
          <w:rPr>
            <w:rStyle w:val="Hyperlink"/>
            <w:rFonts w:ascii="Verdana" w:hAnsi="Verdana"/>
            <w:sz w:val="16"/>
            <w:szCs w:val="16"/>
          </w:rPr>
          <w:t>http://sites.dmaxstudios.com/charian/pages/home.htm</w:t>
        </w:r>
      </w:hyperlink>
      <w:r>
        <w:rPr>
          <w:rStyle w:val="Hyperlink"/>
          <w:rFonts w:ascii="Verdana" w:hAnsi="Verdana"/>
          <w:sz w:val="16"/>
          <w:szCs w:val="16"/>
          <w:lang w:val="mt-MT"/>
        </w:rPr>
        <w:t>.</w:t>
      </w:r>
    </w:p>
  </w:footnote>
  <w:footnote w:id="82">
    <w:p w14:paraId="1B4E0247" w14:textId="2F67BAEE"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Private corre</w:t>
      </w:r>
      <w:r>
        <w:rPr>
          <w:rFonts w:ascii="Verdana" w:hAnsi="Verdana"/>
          <w:sz w:val="16"/>
          <w:szCs w:val="16"/>
        </w:rPr>
        <w:t>spondence with a</w:t>
      </w:r>
      <w:r w:rsidRPr="00FB3827">
        <w:rPr>
          <w:rFonts w:ascii="Verdana" w:hAnsi="Verdana"/>
          <w:sz w:val="16"/>
          <w:szCs w:val="16"/>
        </w:rPr>
        <w:t xml:space="preserve"> </w:t>
      </w:r>
      <w:r w:rsidRPr="00FB3827">
        <w:rPr>
          <w:rFonts w:ascii="Verdana" w:hAnsi="Verdana"/>
          <w:sz w:val="16"/>
          <w:szCs w:val="16"/>
          <w:lang w:val="mt-MT"/>
        </w:rPr>
        <w:t>h</w:t>
      </w:r>
      <w:r w:rsidRPr="00FB3827">
        <w:rPr>
          <w:rFonts w:ascii="Verdana" w:hAnsi="Verdana"/>
          <w:sz w:val="16"/>
          <w:szCs w:val="16"/>
        </w:rPr>
        <w:t>ead carer, 25</w:t>
      </w:r>
      <w:r w:rsidRPr="00FB3827">
        <w:rPr>
          <w:rFonts w:ascii="Verdana" w:hAnsi="Verdana"/>
          <w:sz w:val="16"/>
          <w:szCs w:val="16"/>
          <w:lang w:val="mt-MT"/>
        </w:rPr>
        <w:t> July </w:t>
      </w:r>
      <w:r w:rsidRPr="00FB3827">
        <w:rPr>
          <w:rFonts w:ascii="Verdana" w:hAnsi="Verdana"/>
          <w:sz w:val="16"/>
          <w:szCs w:val="16"/>
        </w:rPr>
        <w:t>2014.</w:t>
      </w:r>
    </w:p>
  </w:footnote>
  <w:footnote w:id="83">
    <w:p w14:paraId="45FA6FEE" w14:textId="3E088834"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Private co</w:t>
      </w:r>
      <w:r>
        <w:rPr>
          <w:rFonts w:ascii="Verdana" w:hAnsi="Verdana"/>
          <w:sz w:val="16"/>
          <w:szCs w:val="16"/>
        </w:rPr>
        <w:t>rrespondence with an</w:t>
      </w:r>
      <w:r w:rsidRPr="00FB3827">
        <w:rPr>
          <w:rFonts w:ascii="Verdana" w:hAnsi="Verdana"/>
          <w:sz w:val="16"/>
          <w:szCs w:val="16"/>
        </w:rPr>
        <w:t xml:space="preserve"> </w:t>
      </w:r>
      <w:r w:rsidRPr="00FB3827">
        <w:rPr>
          <w:rFonts w:ascii="Verdana" w:hAnsi="Verdana"/>
          <w:sz w:val="16"/>
          <w:szCs w:val="16"/>
          <w:lang w:val="mt-MT"/>
        </w:rPr>
        <w:t>o</w:t>
      </w:r>
      <w:r w:rsidRPr="00FB3827">
        <w:rPr>
          <w:rFonts w:ascii="Verdana" w:hAnsi="Verdana"/>
          <w:sz w:val="16"/>
          <w:szCs w:val="16"/>
        </w:rPr>
        <w:t>wner,</w:t>
      </w:r>
      <w:r w:rsidRPr="00FB3827">
        <w:rPr>
          <w:rFonts w:ascii="Verdana" w:hAnsi="Verdana"/>
          <w:sz w:val="16"/>
          <w:szCs w:val="16"/>
          <w:lang w:val="mt-MT"/>
        </w:rPr>
        <w:t xml:space="preserve"> </w:t>
      </w:r>
      <w:r w:rsidRPr="00FB3827">
        <w:rPr>
          <w:rFonts w:ascii="Verdana" w:hAnsi="Verdana"/>
          <w:sz w:val="16"/>
          <w:szCs w:val="16"/>
        </w:rPr>
        <w:t>25</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84">
    <w:p w14:paraId="084133A8" w14:textId="69BBA1B8"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Ministry for Health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Health Care Standards</w:t>
      </w:r>
      <w:r w:rsidRPr="00FB3827">
        <w:rPr>
          <w:rFonts w:ascii="Verdana" w:hAnsi="Verdana"/>
          <w:sz w:val="16"/>
          <w:szCs w:val="16"/>
          <w:lang w:val="mt-MT"/>
        </w:rPr>
        <w:t>:</w:t>
      </w:r>
      <w:r w:rsidRPr="00FB3827">
        <w:rPr>
          <w:rFonts w:ascii="Verdana" w:hAnsi="Verdana"/>
          <w:sz w:val="16"/>
          <w:szCs w:val="16"/>
        </w:rPr>
        <w:t xml:space="preserve"> Homes for the Older Persons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75" w:history="1">
        <w:r w:rsidRPr="00FB3827">
          <w:rPr>
            <w:rStyle w:val="Hyperlink"/>
            <w:rFonts w:ascii="Verdana" w:hAnsi="Verdana"/>
            <w:sz w:val="16"/>
            <w:szCs w:val="16"/>
          </w:rPr>
          <w:t>https://ehealth.gov.mt/HealthPortal/public_health/healthcare_serv_standards/homes_for_older_persons.aspx</w:t>
        </w:r>
      </w:hyperlink>
      <w:r>
        <w:rPr>
          <w:rStyle w:val="Hyperlink"/>
          <w:rFonts w:ascii="Verdana" w:hAnsi="Verdana"/>
          <w:sz w:val="16"/>
          <w:szCs w:val="16"/>
          <w:lang w:val="mt-MT"/>
        </w:rPr>
        <w:t xml:space="preserve">. </w:t>
      </w:r>
    </w:p>
  </w:footnote>
  <w:footnote w:id="85">
    <w:p w14:paraId="7FD8C87B" w14:textId="315890CD"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mt-MT"/>
        </w:rPr>
        <w:t xml:space="preserve">The </w:t>
      </w:r>
      <w:r w:rsidRPr="00FB3827">
        <w:rPr>
          <w:rFonts w:ascii="Verdana" w:hAnsi="Verdana"/>
          <w:i/>
          <w:sz w:val="16"/>
          <w:szCs w:val="16"/>
          <w:lang w:val="en-GB"/>
        </w:rPr>
        <w:t>Malta Independent</w:t>
      </w:r>
      <w:r w:rsidRPr="00FB3827">
        <w:rPr>
          <w:rFonts w:ascii="Verdana" w:hAnsi="Verdana"/>
          <w:sz w:val="16"/>
          <w:szCs w:val="16"/>
          <w:lang w:val="en-GB"/>
        </w:rPr>
        <w:t xml:space="preserve"> (2010)</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Homes for the elderly</w:t>
      </w:r>
      <w:r w:rsidRPr="00FB3827">
        <w:rPr>
          <w:rFonts w:ascii="Verdana" w:hAnsi="Verdana"/>
          <w:sz w:val="16"/>
          <w:szCs w:val="16"/>
          <w:lang w:val="mt-MT"/>
        </w:rPr>
        <w:t xml:space="preserve">’, </w:t>
      </w:r>
      <w:r w:rsidRPr="00FB3827">
        <w:rPr>
          <w:rFonts w:ascii="Verdana" w:hAnsi="Verdana"/>
          <w:i/>
          <w:sz w:val="16"/>
          <w:szCs w:val="16"/>
          <w:lang w:val="mt-MT"/>
        </w:rPr>
        <w:t xml:space="preserve">The Malta Independent, </w:t>
      </w:r>
      <w:r w:rsidRPr="00FB3827">
        <w:rPr>
          <w:rFonts w:ascii="Verdana" w:hAnsi="Verdana"/>
          <w:sz w:val="16"/>
          <w:szCs w:val="16"/>
          <w:lang w:val="mt-MT"/>
        </w:rPr>
        <w:t xml:space="preserve">28 October 2010,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76" w:history="1">
        <w:r w:rsidRPr="00FB3827">
          <w:rPr>
            <w:rStyle w:val="Hyperlink"/>
            <w:rFonts w:ascii="Verdana" w:hAnsi="Verdana"/>
            <w:sz w:val="16"/>
            <w:szCs w:val="16"/>
            <w:lang w:val="en-GB"/>
          </w:rPr>
          <w:t>www.independent.com.mt/articles/2010-10-28/news/homes-for-the-elderly-282366/</w:t>
        </w:r>
      </w:hyperlink>
      <w:r w:rsidRPr="00FB3827">
        <w:rPr>
          <w:rStyle w:val="Hyperlink"/>
          <w:rFonts w:ascii="Verdana" w:hAnsi="Verdana"/>
          <w:sz w:val="16"/>
          <w:szCs w:val="16"/>
          <w:lang w:val="en-GB"/>
        </w:rPr>
        <w:t xml:space="preserve">. </w:t>
      </w:r>
    </w:p>
  </w:footnote>
  <w:footnote w:id="86">
    <w:p w14:paraId="471539D4" w14:textId="45B3370D"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Sa Maison Retirement Home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Welcome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77" w:history="1">
        <w:r w:rsidRPr="00FB3827">
          <w:rPr>
            <w:rStyle w:val="Hyperlink"/>
            <w:rFonts w:ascii="Verdana" w:hAnsi="Verdana"/>
            <w:sz w:val="16"/>
            <w:szCs w:val="16"/>
          </w:rPr>
          <w:t>http://samaisonretirehome.com/services.html</w:t>
        </w:r>
      </w:hyperlink>
      <w:r>
        <w:rPr>
          <w:rStyle w:val="Hyperlink"/>
          <w:rFonts w:ascii="Verdana" w:hAnsi="Verdana"/>
          <w:sz w:val="16"/>
          <w:szCs w:val="16"/>
          <w:lang w:val="mt-MT"/>
        </w:rPr>
        <w:t xml:space="preserve">. </w:t>
      </w:r>
    </w:p>
  </w:footnote>
  <w:footnote w:id="87">
    <w:p w14:paraId="6404E0BE" w14:textId="4F202B6E"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Private corres</w:t>
      </w:r>
      <w:r w:rsidR="00A8184F">
        <w:rPr>
          <w:rFonts w:ascii="Verdana" w:hAnsi="Verdana"/>
          <w:sz w:val="16"/>
          <w:szCs w:val="16"/>
        </w:rPr>
        <w:t>pondence with a</w:t>
      </w:r>
      <w:r w:rsidRPr="00FB3827">
        <w:rPr>
          <w:rFonts w:ascii="Verdana" w:hAnsi="Verdana"/>
          <w:sz w:val="16"/>
          <w:szCs w:val="16"/>
        </w:rPr>
        <w:t xml:space="preserve"> </w:t>
      </w:r>
      <w:r w:rsidRPr="00FB3827">
        <w:rPr>
          <w:rFonts w:ascii="Verdana" w:hAnsi="Verdana"/>
          <w:sz w:val="16"/>
          <w:szCs w:val="16"/>
          <w:lang w:val="mt-MT"/>
        </w:rPr>
        <w:t>m</w:t>
      </w:r>
      <w:r w:rsidRPr="00FB3827">
        <w:rPr>
          <w:rFonts w:ascii="Verdana" w:hAnsi="Verdana"/>
          <w:sz w:val="16"/>
          <w:szCs w:val="16"/>
        </w:rPr>
        <w:t>anager</w:t>
      </w:r>
      <w:r w:rsidRPr="00FB3827">
        <w:rPr>
          <w:rFonts w:ascii="Verdana" w:hAnsi="Verdana"/>
          <w:sz w:val="16"/>
          <w:szCs w:val="16"/>
          <w:lang w:val="mt-MT"/>
        </w:rPr>
        <w:t>,</w:t>
      </w:r>
      <w:r w:rsidRPr="00FB3827">
        <w:rPr>
          <w:rFonts w:ascii="Verdana" w:hAnsi="Verdana"/>
          <w:sz w:val="16"/>
          <w:szCs w:val="16"/>
        </w:rPr>
        <w:t xml:space="preserve"> 25 July 2014.</w:t>
      </w:r>
    </w:p>
  </w:footnote>
  <w:footnote w:id="88">
    <w:p w14:paraId="4D52C1E2" w14:textId="2C76367D"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Villa Robinich Home for the Elderly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Home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78" w:history="1">
        <w:r w:rsidRPr="00FB3827">
          <w:rPr>
            <w:rStyle w:val="Hyperlink"/>
            <w:rFonts w:ascii="Verdana" w:hAnsi="Verdana"/>
            <w:sz w:val="16"/>
            <w:szCs w:val="16"/>
          </w:rPr>
          <w:t>http://villarobinich.com/index.html</w:t>
        </w:r>
      </w:hyperlink>
      <w:r>
        <w:rPr>
          <w:rStyle w:val="Hyperlink"/>
          <w:rFonts w:ascii="Verdana" w:hAnsi="Verdana"/>
          <w:sz w:val="16"/>
          <w:szCs w:val="16"/>
          <w:lang w:val="mt-MT"/>
        </w:rPr>
        <w:t xml:space="preserve">. </w:t>
      </w:r>
    </w:p>
  </w:footnote>
  <w:footnote w:id="89">
    <w:p w14:paraId="2E8FD251" w14:textId="1D08BF2F" w:rsidR="00FB3827" w:rsidRPr="00A405C4" w:rsidRDefault="00FB3827" w:rsidP="00FB3827">
      <w:pPr>
        <w:pStyle w:val="FRAFootnoteText"/>
        <w:jc w:val="left"/>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79"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90">
    <w:p w14:paraId="28270796" w14:textId="40690A88"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80"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91">
    <w:p w14:paraId="5A9489F3" w14:textId="48272942"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Health Services Group (2012)</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Villa San Lawrenz in Gozo – 3</w:t>
      </w:r>
      <w:r w:rsidRPr="00FB3827">
        <w:rPr>
          <w:rFonts w:ascii="Verdana" w:hAnsi="Verdana"/>
          <w:sz w:val="16"/>
          <w:szCs w:val="16"/>
          <w:lang w:val="mt-MT"/>
        </w:rPr>
        <w:t> </w:t>
      </w:r>
      <w:r w:rsidRPr="00FB3827">
        <w:rPr>
          <w:rFonts w:ascii="Verdana" w:hAnsi="Verdana"/>
          <w:sz w:val="16"/>
          <w:szCs w:val="16"/>
        </w:rPr>
        <w:t>February</w:t>
      </w:r>
      <w:r w:rsidRPr="00FB3827">
        <w:rPr>
          <w:rFonts w:ascii="Verdana" w:hAnsi="Verdana"/>
          <w:sz w:val="16"/>
          <w:szCs w:val="16"/>
          <w:lang w:val="mt-MT"/>
        </w:rPr>
        <w:t> </w:t>
      </w:r>
      <w:r w:rsidRPr="00FB3827">
        <w:rPr>
          <w:rFonts w:ascii="Verdana" w:hAnsi="Verdana"/>
          <w:sz w:val="16"/>
          <w:szCs w:val="16"/>
        </w:rPr>
        <w:t>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81" w:history="1">
        <w:r w:rsidRPr="00FB3827">
          <w:rPr>
            <w:rStyle w:val="Hyperlink"/>
            <w:rFonts w:ascii="Verdana" w:hAnsi="Verdana"/>
            <w:sz w:val="16"/>
            <w:szCs w:val="16"/>
          </w:rPr>
          <w:t>www.healthservicesmalta.com/en/news/news/bycategory/1/name/asc/10/1/sept---oct-2011.htm</w:t>
        </w:r>
      </w:hyperlink>
      <w:r>
        <w:rPr>
          <w:rStyle w:val="Hyperlink"/>
          <w:rFonts w:ascii="Verdana" w:hAnsi="Verdana"/>
          <w:sz w:val="16"/>
          <w:szCs w:val="16"/>
          <w:lang w:val="mt-MT"/>
        </w:rPr>
        <w:t xml:space="preserve">. </w:t>
      </w:r>
    </w:p>
  </w:footnote>
  <w:footnote w:id="92">
    <w:p w14:paraId="0F7D0958" w14:textId="7AFC6C86"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Telephone co</w:t>
      </w:r>
      <w:r>
        <w:rPr>
          <w:rFonts w:ascii="Verdana" w:hAnsi="Verdana"/>
          <w:sz w:val="16"/>
          <w:szCs w:val="16"/>
        </w:rPr>
        <w:t>nversation with a</w:t>
      </w:r>
      <w:r w:rsidRPr="00FB3827">
        <w:rPr>
          <w:rFonts w:ascii="Verdana" w:hAnsi="Verdana"/>
          <w:sz w:val="16"/>
          <w:szCs w:val="16"/>
        </w:rPr>
        <w:t xml:space="preserve"> </w:t>
      </w:r>
      <w:r w:rsidRPr="00FB3827">
        <w:rPr>
          <w:rFonts w:ascii="Verdana" w:hAnsi="Verdana"/>
          <w:sz w:val="16"/>
          <w:szCs w:val="16"/>
          <w:lang w:val="mt-MT"/>
        </w:rPr>
        <w:t>m</w:t>
      </w:r>
      <w:r w:rsidRPr="00FB3827">
        <w:rPr>
          <w:rFonts w:ascii="Verdana" w:hAnsi="Verdana"/>
          <w:sz w:val="16"/>
          <w:szCs w:val="16"/>
        </w:rPr>
        <w:t>anager</w:t>
      </w:r>
      <w:r w:rsidRPr="00FB3827">
        <w:rPr>
          <w:rFonts w:ascii="Verdana" w:hAnsi="Verdana"/>
          <w:sz w:val="16"/>
          <w:szCs w:val="16"/>
          <w:lang w:val="mt-MT"/>
        </w:rPr>
        <w:t>,</w:t>
      </w:r>
      <w:r w:rsidRPr="00FB3827">
        <w:rPr>
          <w:rFonts w:ascii="Verdana" w:hAnsi="Verdana"/>
          <w:sz w:val="16"/>
          <w:szCs w:val="16"/>
        </w:rPr>
        <w:t xml:space="preserve"> 28</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93">
    <w:p w14:paraId="37D5B7C4" w14:textId="6FB72352"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lang w:val="mt-MT"/>
        </w:rPr>
        <w:t xml:space="preserve"> </w:t>
      </w:r>
      <w:r w:rsidRPr="00FB3827">
        <w:rPr>
          <w:rFonts w:ascii="Verdana" w:hAnsi="Verdana"/>
          <w:sz w:val="16"/>
          <w:szCs w:val="16"/>
          <w:lang w:val="en-GB"/>
        </w:rPr>
        <w:t>Ministry for Health (2014)</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Health Care Standards</w:t>
      </w:r>
      <w:r w:rsidRPr="00FB3827">
        <w:rPr>
          <w:rFonts w:ascii="Verdana" w:hAnsi="Verdana"/>
          <w:sz w:val="16"/>
          <w:szCs w:val="16"/>
          <w:lang w:val="mt-MT"/>
        </w:rPr>
        <w:t>:</w:t>
      </w:r>
      <w:r w:rsidRPr="00FB3827">
        <w:rPr>
          <w:rFonts w:ascii="Verdana" w:hAnsi="Verdana"/>
          <w:sz w:val="16"/>
          <w:szCs w:val="16"/>
          <w:lang w:val="en-GB"/>
        </w:rPr>
        <w:t xml:space="preserve"> Homes for the Older Persons</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82" w:history="1">
        <w:r w:rsidRPr="00FB3827">
          <w:rPr>
            <w:rStyle w:val="Hyperlink"/>
            <w:rFonts w:ascii="Verdana" w:hAnsi="Verdana"/>
            <w:sz w:val="16"/>
            <w:szCs w:val="16"/>
            <w:lang w:val="en-GB"/>
          </w:rPr>
          <w:t>https://ehealth.gov.mt/HealthPortal/public_health/healthcare_serv_standards/homes_for_older_persons.aspx</w:t>
        </w:r>
      </w:hyperlink>
      <w:r w:rsidRPr="00FB3827">
        <w:rPr>
          <w:rStyle w:val="Hyperlink"/>
          <w:rFonts w:ascii="Verdana" w:hAnsi="Verdana"/>
          <w:sz w:val="16"/>
          <w:szCs w:val="16"/>
          <w:lang w:val="en-GB"/>
        </w:rPr>
        <w:t xml:space="preserve">. </w:t>
      </w:r>
    </w:p>
  </w:footnote>
  <w:footnote w:id="94">
    <w:p w14:paraId="62928065" w14:textId="0E5F2B95"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lang w:val="it-IT"/>
        </w:rPr>
        <w:t xml:space="preserve"> Casa Antonia (2013)</w:t>
      </w:r>
      <w:r w:rsidRPr="00FB3827">
        <w:rPr>
          <w:rFonts w:ascii="Verdana" w:hAnsi="Verdana"/>
          <w:sz w:val="16"/>
          <w:szCs w:val="16"/>
          <w:lang w:val="mt-MT"/>
        </w:rPr>
        <w:t>, ‘</w:t>
      </w:r>
      <w:r w:rsidRPr="00FB3827">
        <w:rPr>
          <w:rFonts w:ascii="Verdana" w:hAnsi="Verdana"/>
          <w:sz w:val="16"/>
          <w:szCs w:val="16"/>
          <w:lang w:val="it-IT"/>
        </w:rPr>
        <w:t>About Casa Antonia</w:t>
      </w:r>
      <w:r w:rsidRPr="00FB3827">
        <w:rPr>
          <w:rFonts w:ascii="Verdana" w:hAnsi="Verdana"/>
          <w:sz w:val="16"/>
          <w:szCs w:val="16"/>
          <w:lang w:val="mt-MT"/>
        </w:rPr>
        <w:t>’,</w:t>
      </w:r>
      <w:r w:rsidRPr="00FB3827">
        <w:rPr>
          <w:rFonts w:ascii="Verdana" w:hAnsi="Verdana"/>
          <w:sz w:val="16"/>
          <w:szCs w:val="16"/>
          <w:lang w:val="it-IT"/>
        </w:rPr>
        <w:t xml:space="preserve">  </w:t>
      </w:r>
      <w:r w:rsidRPr="00FB3827">
        <w:rPr>
          <w:rFonts w:ascii="Verdana" w:hAnsi="Verdana"/>
          <w:sz w:val="16"/>
          <w:szCs w:val="16"/>
          <w:lang w:val="mt-MT"/>
        </w:rPr>
        <w:t xml:space="preserve">available at: </w:t>
      </w:r>
      <w:hyperlink r:id="rId83" w:history="1">
        <w:r w:rsidRPr="00FB3827">
          <w:rPr>
            <w:rStyle w:val="Hyperlink"/>
            <w:rFonts w:ascii="Verdana" w:hAnsi="Verdana"/>
            <w:sz w:val="16"/>
            <w:szCs w:val="16"/>
            <w:lang w:val="it-IT"/>
          </w:rPr>
          <w:t>www.casa-antonia.com.mt/about/about.aspx</w:t>
        </w:r>
      </w:hyperlink>
      <w:r>
        <w:rPr>
          <w:rStyle w:val="Hyperlink"/>
          <w:rFonts w:ascii="Verdana" w:hAnsi="Verdana"/>
          <w:sz w:val="16"/>
          <w:szCs w:val="16"/>
          <w:lang w:val="mt-MT"/>
        </w:rPr>
        <w:t xml:space="preserve">. </w:t>
      </w:r>
    </w:p>
  </w:footnote>
  <w:footnote w:id="95">
    <w:p w14:paraId="2C145E3B" w14:textId="7D1251B7"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The Church in Malta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Commission for church homes for the elderly</w:t>
      </w:r>
      <w:r w:rsidRPr="00FB3827">
        <w:rPr>
          <w:rFonts w:ascii="Verdana" w:hAnsi="Verdana"/>
          <w:sz w:val="16"/>
          <w:szCs w:val="16"/>
          <w:lang w:val="mt-MT"/>
        </w:rPr>
        <w:t xml:space="preserve">’, </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84" w:history="1">
        <w:r w:rsidRPr="00FB3827">
          <w:rPr>
            <w:rStyle w:val="Hyperlink"/>
            <w:rFonts w:ascii="Verdana" w:hAnsi="Verdana"/>
            <w:sz w:val="16"/>
            <w:szCs w:val="16"/>
            <w:lang w:val="en-GB"/>
          </w:rPr>
          <w:t>http://thechurchinmalta.org/en/posts/278/commission-for-the-church-homes-for-the-elderly</w:t>
        </w:r>
      </w:hyperlink>
      <w:r w:rsidRPr="00FB3827">
        <w:rPr>
          <w:rStyle w:val="Hyperlink"/>
          <w:rFonts w:ascii="Verdana" w:hAnsi="Verdana"/>
          <w:sz w:val="16"/>
          <w:szCs w:val="16"/>
          <w:lang w:val="en-GB"/>
        </w:rPr>
        <w:t xml:space="preserve">. </w:t>
      </w:r>
    </w:p>
  </w:footnote>
  <w:footnote w:id="96">
    <w:p w14:paraId="731CCA65" w14:textId="2077670C"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Private corres</w:t>
      </w:r>
      <w:r>
        <w:rPr>
          <w:rFonts w:ascii="Verdana" w:hAnsi="Verdana"/>
          <w:sz w:val="16"/>
          <w:szCs w:val="16"/>
        </w:rPr>
        <w:t>pondence with a</w:t>
      </w:r>
      <w:r w:rsidRPr="00FB3827">
        <w:rPr>
          <w:rFonts w:ascii="Verdana" w:hAnsi="Verdana"/>
          <w:sz w:val="16"/>
          <w:szCs w:val="16"/>
        </w:rPr>
        <w:t xml:space="preserve"> </w:t>
      </w:r>
      <w:r w:rsidRPr="00FB3827">
        <w:rPr>
          <w:rFonts w:ascii="Verdana" w:hAnsi="Verdana"/>
          <w:sz w:val="16"/>
          <w:szCs w:val="16"/>
          <w:lang w:val="mt-MT"/>
        </w:rPr>
        <w:t>m</w:t>
      </w:r>
      <w:r w:rsidRPr="00FB3827">
        <w:rPr>
          <w:rFonts w:ascii="Verdana" w:hAnsi="Verdana"/>
          <w:sz w:val="16"/>
          <w:szCs w:val="16"/>
        </w:rPr>
        <w:t>anager, 25</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97">
    <w:p w14:paraId="3710DAF7" w14:textId="5B810095"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Pr>
          <w:rFonts w:ascii="Verdana" w:hAnsi="Verdana"/>
          <w:sz w:val="16"/>
          <w:szCs w:val="16"/>
        </w:rPr>
        <w:t xml:space="preserve"> </w:t>
      </w:r>
      <w:r w:rsidRPr="00FB3827">
        <w:rPr>
          <w:rFonts w:ascii="Verdana" w:hAnsi="Verdana"/>
          <w:sz w:val="16"/>
          <w:szCs w:val="16"/>
        </w:rPr>
        <w:t xml:space="preserve">Service co-ordinator, </w:t>
      </w:r>
      <w:r w:rsidRPr="00FB3827">
        <w:rPr>
          <w:rFonts w:ascii="Verdana" w:hAnsi="Verdana"/>
          <w:i/>
          <w:sz w:val="16"/>
          <w:szCs w:val="16"/>
        </w:rPr>
        <w:t>Dar tal-Providenza</w:t>
      </w:r>
    </w:p>
  </w:footnote>
  <w:footnote w:id="98">
    <w:p w14:paraId="1CAD02AF" w14:textId="6E0DAA10"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rPr>
        <w:t>Id-Dar tal-Providenza</w:t>
      </w:r>
      <w:r w:rsidRPr="00FB3827">
        <w:rPr>
          <w:rFonts w:ascii="Verdana" w:hAnsi="Verdana"/>
          <w:sz w:val="16"/>
          <w:szCs w:val="16"/>
        </w:rPr>
        <w:t xml:space="preserve"> (2013). </w:t>
      </w:r>
      <w:r w:rsidRPr="00FB3827">
        <w:rPr>
          <w:rFonts w:ascii="Verdana" w:hAnsi="Verdana"/>
          <w:sz w:val="16"/>
          <w:szCs w:val="16"/>
          <w:lang w:val="mt-MT"/>
        </w:rPr>
        <w:t>‘</w:t>
      </w:r>
      <w:r w:rsidRPr="00FB3827">
        <w:rPr>
          <w:rFonts w:ascii="Verdana" w:hAnsi="Verdana"/>
          <w:i/>
          <w:sz w:val="16"/>
          <w:szCs w:val="16"/>
        </w:rPr>
        <w:t>Zerniq</w:t>
      </w:r>
      <w:r w:rsidRPr="00FB3827">
        <w:rPr>
          <w:rFonts w:ascii="Verdana" w:hAnsi="Verdana"/>
          <w:i/>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85" w:history="1">
        <w:r w:rsidRPr="00FB3827">
          <w:rPr>
            <w:rStyle w:val="Hyperlink"/>
            <w:rFonts w:ascii="Verdana" w:hAnsi="Verdana"/>
            <w:sz w:val="16"/>
            <w:szCs w:val="16"/>
          </w:rPr>
          <w:t>http://dartalprovidenza.org/index.php/en/2013-06-07-15-36-02/2013-09-11-07-26-29/zerniq</w:t>
        </w:r>
      </w:hyperlink>
      <w:r>
        <w:rPr>
          <w:rStyle w:val="Hyperlink"/>
          <w:rFonts w:ascii="Verdana" w:hAnsi="Verdana"/>
          <w:sz w:val="16"/>
          <w:szCs w:val="16"/>
          <w:lang w:val="mt-MT"/>
        </w:rPr>
        <w:t xml:space="preserve">. </w:t>
      </w:r>
    </w:p>
  </w:footnote>
  <w:footnote w:id="99">
    <w:p w14:paraId="344CBBF5" w14:textId="0AD2B823"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Service co-ordinator, </w:t>
      </w:r>
      <w:r w:rsidRPr="00FB3827">
        <w:rPr>
          <w:rFonts w:ascii="Verdana" w:hAnsi="Verdana"/>
          <w:i/>
          <w:sz w:val="16"/>
          <w:szCs w:val="16"/>
        </w:rPr>
        <w:t>Dar tal-Providenza</w:t>
      </w:r>
      <w:r w:rsidRPr="00FB3827">
        <w:rPr>
          <w:rFonts w:ascii="Verdana" w:hAnsi="Verdana"/>
          <w:sz w:val="16"/>
          <w:szCs w:val="16"/>
        </w:rPr>
        <w:t>, 22</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100">
    <w:p w14:paraId="7ED36B4F" w14:textId="29797235"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rPr>
        <w:t>Id-Dar tal-Providenza</w:t>
      </w:r>
      <w:r w:rsidRPr="00FB3827">
        <w:rPr>
          <w:rFonts w:ascii="Verdana" w:hAnsi="Verdana"/>
          <w:sz w:val="16"/>
          <w:szCs w:val="16"/>
        </w:rPr>
        <w:t xml:space="preserve"> (2013)</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i/>
          <w:sz w:val="16"/>
          <w:szCs w:val="16"/>
        </w:rPr>
        <w:t>Akkwarell</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86" w:history="1">
        <w:r w:rsidRPr="00FB3827">
          <w:rPr>
            <w:rStyle w:val="Hyperlink"/>
            <w:rFonts w:ascii="Verdana" w:hAnsi="Verdana"/>
            <w:sz w:val="16"/>
            <w:szCs w:val="16"/>
          </w:rPr>
          <w:t>http://dartalprovidenza.org/index.php/en/2013-06-07-15-36-02/2013-09-11-07-26-29/2013-09-11-07-47-51</w:t>
        </w:r>
      </w:hyperlink>
      <w:r>
        <w:rPr>
          <w:rStyle w:val="Hyperlink"/>
          <w:rFonts w:ascii="Verdana" w:hAnsi="Verdana"/>
          <w:sz w:val="16"/>
          <w:szCs w:val="16"/>
          <w:lang w:val="mt-MT"/>
        </w:rPr>
        <w:t>.</w:t>
      </w:r>
    </w:p>
  </w:footnote>
  <w:footnote w:id="101">
    <w:p w14:paraId="0FC8B694" w14:textId="745DFD8B"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Foundation for Social Welfare Services (2013)</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Foundation for Social Welfare Services Report 2010-2011</w:t>
      </w:r>
      <w:r w:rsidRPr="00FB3827">
        <w:rPr>
          <w:rFonts w:ascii="Verdana" w:hAnsi="Verdana"/>
          <w:sz w:val="16"/>
          <w:szCs w:val="16"/>
          <w:lang w:val="mt-MT"/>
        </w:rPr>
        <w:t xml:space="preserve">, </w:t>
      </w:r>
      <w:r w:rsidRPr="00FB3827">
        <w:rPr>
          <w:rFonts w:ascii="Verdana" w:hAnsi="Verdana"/>
          <w:sz w:val="16"/>
          <w:szCs w:val="16"/>
          <w:lang w:val="en-GB"/>
        </w:rPr>
        <w:t>Malta</w:t>
      </w:r>
      <w:r w:rsidRPr="00FB3827">
        <w:rPr>
          <w:rFonts w:ascii="Verdana" w:hAnsi="Verdana"/>
          <w:sz w:val="16"/>
          <w:szCs w:val="16"/>
          <w:lang w:val="mt-MT"/>
        </w:rPr>
        <w:t>,</w:t>
      </w:r>
      <w:r w:rsidRPr="00FB3827">
        <w:rPr>
          <w:rFonts w:ascii="Verdana" w:hAnsi="Verdana"/>
          <w:sz w:val="16"/>
          <w:szCs w:val="16"/>
          <w:lang w:val="en-GB"/>
        </w:rPr>
        <w:t xml:space="preserve"> Foundation for Social Welfare Services</w:t>
      </w:r>
      <w:r w:rsidRPr="00FB3827">
        <w:rPr>
          <w:rFonts w:ascii="Verdana" w:hAnsi="Verdana"/>
          <w:sz w:val="16"/>
          <w:szCs w:val="16"/>
          <w:lang w:val="mt-MT"/>
        </w:rPr>
        <w:t xml:space="preserve">, available at: </w:t>
      </w:r>
      <w:hyperlink r:id="rId87" w:history="1">
        <w:r w:rsidRPr="00FB3827">
          <w:rPr>
            <w:rStyle w:val="Hyperlink"/>
            <w:rFonts w:ascii="Verdana" w:hAnsi="Verdana"/>
            <w:sz w:val="16"/>
            <w:szCs w:val="16"/>
            <w:lang w:val="mt-MT"/>
          </w:rPr>
          <w:t>www.fsws.gov.mt/en/fsws/Documents/Research/Biennial%20Report%20FINAL.pdf</w:t>
        </w:r>
      </w:hyperlink>
      <w:r>
        <w:rPr>
          <w:rStyle w:val="Hyperlink"/>
          <w:rFonts w:ascii="Verdana" w:hAnsi="Verdana"/>
          <w:sz w:val="16"/>
          <w:szCs w:val="16"/>
          <w:lang w:val="mt-MT"/>
        </w:rPr>
        <w:t>.</w:t>
      </w:r>
    </w:p>
  </w:footnote>
  <w:footnote w:id="102">
    <w:p w14:paraId="7A9C7577" w14:textId="7E36C7F3"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lang w:val="en-GB"/>
        </w:rPr>
        <w:t>Times of Malta</w:t>
      </w:r>
      <w:r w:rsidRPr="00FB3827">
        <w:rPr>
          <w:rFonts w:ascii="Verdana" w:hAnsi="Verdana"/>
          <w:sz w:val="16"/>
          <w:szCs w:val="16"/>
          <w:lang w:val="en-GB"/>
        </w:rPr>
        <w:t xml:space="preserve"> (2006)</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sz w:val="16"/>
          <w:szCs w:val="16"/>
          <w:lang w:val="en-GB"/>
        </w:rPr>
        <w:t>Mount Carmel patients to live in hostels</w:t>
      </w:r>
      <w:r w:rsidRPr="00FB3827">
        <w:rPr>
          <w:rFonts w:ascii="Verdana" w:hAnsi="Verdana"/>
          <w:sz w:val="16"/>
          <w:szCs w:val="16"/>
          <w:lang w:val="mt-MT"/>
        </w:rPr>
        <w:t xml:space="preserve">’, in </w:t>
      </w:r>
      <w:r w:rsidRPr="00FB3827">
        <w:rPr>
          <w:rFonts w:ascii="Verdana" w:hAnsi="Verdana"/>
          <w:i/>
          <w:sz w:val="16"/>
          <w:szCs w:val="16"/>
          <w:lang w:val="mt-MT"/>
        </w:rPr>
        <w:t xml:space="preserve">Times of Malta, </w:t>
      </w:r>
      <w:r w:rsidRPr="00FB3827">
        <w:rPr>
          <w:rFonts w:ascii="Verdana" w:hAnsi="Verdana"/>
          <w:sz w:val="16"/>
          <w:szCs w:val="16"/>
          <w:lang w:val="mt-MT"/>
        </w:rPr>
        <w:t xml:space="preserve">4 August 2006, available at: </w:t>
      </w:r>
      <w:hyperlink r:id="rId88" w:history="1">
        <w:r w:rsidRPr="00FB3827">
          <w:rPr>
            <w:rStyle w:val="Hyperlink"/>
            <w:rFonts w:ascii="Verdana" w:hAnsi="Verdana"/>
            <w:sz w:val="16"/>
            <w:szCs w:val="16"/>
            <w:lang w:val="en-GB"/>
          </w:rPr>
          <w:t>www.timesofmalta.com/articles/view/20060804/local/mount-carmel-patients-to-live-in-hostels.45614</w:t>
        </w:r>
      </w:hyperlink>
      <w:r w:rsidRPr="00FB3827">
        <w:rPr>
          <w:rStyle w:val="Hyperlink"/>
          <w:rFonts w:ascii="Verdana" w:hAnsi="Verdana"/>
          <w:sz w:val="16"/>
          <w:szCs w:val="16"/>
          <w:lang w:val="en-GB"/>
        </w:rPr>
        <w:t xml:space="preserve">. </w:t>
      </w:r>
    </w:p>
  </w:footnote>
  <w:footnote w:id="103">
    <w:p w14:paraId="5F534C77" w14:textId="77BECD7E" w:rsidR="00FB3827" w:rsidRPr="006B0BC5" w:rsidRDefault="00FB3827" w:rsidP="00FB3827">
      <w:pPr>
        <w:pStyle w:val="FRAFootnoteText"/>
        <w:jc w:val="left"/>
      </w:pPr>
      <w:r w:rsidRPr="00FB3827">
        <w:rPr>
          <w:rStyle w:val="FootnoteReference"/>
          <w:rFonts w:ascii="Verdana" w:hAnsi="Verdana"/>
          <w:sz w:val="16"/>
          <w:szCs w:val="16"/>
        </w:rPr>
        <w:footnoteRef/>
      </w:r>
      <w:r w:rsidRPr="00FB3827">
        <w:rPr>
          <w:rFonts w:ascii="Verdana" w:hAnsi="Verdana"/>
          <w:sz w:val="16"/>
          <w:szCs w:val="16"/>
          <w:lang w:val="mt-MT"/>
        </w:rPr>
        <w:t xml:space="preserve"> </w:t>
      </w:r>
      <w:r w:rsidRPr="00FB3827">
        <w:rPr>
          <w:rFonts w:ascii="Verdana" w:hAnsi="Verdana"/>
          <w:sz w:val="16"/>
          <w:szCs w:val="16"/>
          <w:lang w:val="en-GB"/>
        </w:rPr>
        <w:t>St Jeanne Antide Foundation (undated)</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w:t>
      </w:r>
      <w:r w:rsidRPr="00FB3827">
        <w:rPr>
          <w:rFonts w:ascii="Verdana" w:hAnsi="Verdana"/>
          <w:i/>
          <w:sz w:val="16"/>
          <w:szCs w:val="16"/>
          <w:lang w:val="en-GB"/>
        </w:rPr>
        <w:t>Servizzi fil-qasam tas-sa</w:t>
      </w:r>
      <w:r w:rsidRPr="00FB3827">
        <w:rPr>
          <w:rFonts w:ascii="Verdana" w:hAnsi="Verdana"/>
          <w:i/>
          <w:sz w:val="16"/>
          <w:szCs w:val="16"/>
          <w:lang w:val="mt-MT"/>
        </w:rPr>
        <w:t>ħħ</w:t>
      </w:r>
      <w:r w:rsidRPr="00FB3827">
        <w:rPr>
          <w:rFonts w:ascii="Verdana" w:hAnsi="Verdana"/>
          <w:i/>
          <w:sz w:val="16"/>
          <w:szCs w:val="16"/>
          <w:lang w:val="en-GB"/>
        </w:rPr>
        <w:t>a mentali</w:t>
      </w:r>
      <w:r w:rsidRPr="00FB3827">
        <w:rPr>
          <w:rFonts w:ascii="Verdana" w:hAnsi="Verdana"/>
          <w:i/>
          <w:sz w:val="16"/>
          <w:szCs w:val="16"/>
          <w:lang w:val="mt-MT"/>
        </w:rPr>
        <w:t>’</w:t>
      </w:r>
      <w:r w:rsidRPr="00FB3827">
        <w:rPr>
          <w:rFonts w:ascii="Verdana" w:hAnsi="Verdana"/>
          <w:sz w:val="16"/>
          <w:szCs w:val="16"/>
          <w:lang w:val="en-GB"/>
        </w:rPr>
        <w:t xml:space="preserve"> (Mental health services)</w:t>
      </w:r>
      <w:r w:rsidRPr="00FB3827">
        <w:rPr>
          <w:rFonts w:ascii="Verdana" w:hAnsi="Verdana"/>
          <w:sz w:val="16"/>
          <w:szCs w:val="16"/>
          <w:lang w:val="mt-MT"/>
        </w:rPr>
        <w:t>,</w:t>
      </w:r>
      <w:r>
        <w:rPr>
          <w:rFonts w:ascii="Verdana" w:hAnsi="Verdana"/>
          <w:sz w:val="16"/>
          <w:szCs w:val="16"/>
          <w:lang w:val="en-GB"/>
        </w:rPr>
        <w:t xml:space="preserve"> </w:t>
      </w:r>
      <w:r w:rsidRPr="00FB3827">
        <w:rPr>
          <w:rFonts w:ascii="Verdana" w:hAnsi="Verdana"/>
          <w:sz w:val="16"/>
          <w:szCs w:val="16"/>
          <w:lang w:val="mt-MT"/>
        </w:rPr>
        <w:t>available at:</w:t>
      </w:r>
      <w:r w:rsidRPr="00FB3827">
        <w:rPr>
          <w:rFonts w:ascii="Verdana" w:hAnsi="Verdana"/>
          <w:sz w:val="16"/>
          <w:szCs w:val="16"/>
          <w:lang w:val="en-GB"/>
        </w:rPr>
        <w:t xml:space="preserve"> </w:t>
      </w:r>
      <w:hyperlink r:id="rId89" w:history="1">
        <w:r w:rsidRPr="00FB3827">
          <w:rPr>
            <w:rStyle w:val="Hyperlink"/>
            <w:rFonts w:ascii="Verdana" w:hAnsi="Verdana"/>
            <w:sz w:val="16"/>
            <w:szCs w:val="16"/>
            <w:lang w:val="en-GB"/>
          </w:rPr>
          <w:t>www.mhamalta.com/uploads/file/useful-contact-numbers.pdf</w:t>
        </w:r>
      </w:hyperlink>
      <w:r w:rsidRPr="00FB3827">
        <w:rPr>
          <w:rStyle w:val="Hyperlink"/>
          <w:rFonts w:ascii="Verdana" w:hAnsi="Verdana"/>
          <w:sz w:val="16"/>
          <w:szCs w:val="16"/>
          <w:lang w:val="en-GB"/>
        </w:rPr>
        <w:t xml:space="preserve">. </w:t>
      </w:r>
    </w:p>
  </w:footnote>
  <w:footnote w:id="104">
    <w:p w14:paraId="12D88DE8" w14:textId="54120970"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Mount Carmel Hospital (2014)</w:t>
      </w:r>
      <w:r w:rsidRPr="00FB3827">
        <w:rPr>
          <w:rFonts w:ascii="Verdana" w:hAnsi="Verdana"/>
          <w:sz w:val="16"/>
          <w:szCs w:val="16"/>
          <w:lang w:val="mt-MT"/>
        </w:rPr>
        <w:t>, ‘</w:t>
      </w:r>
      <w:r w:rsidRPr="00FB3827">
        <w:rPr>
          <w:rFonts w:ascii="Verdana" w:hAnsi="Verdana"/>
          <w:sz w:val="16"/>
          <w:szCs w:val="16"/>
        </w:rPr>
        <w:t xml:space="preserve">Community </w:t>
      </w:r>
      <w:r w:rsidRPr="00FB3827">
        <w:rPr>
          <w:rFonts w:ascii="Verdana" w:hAnsi="Verdana"/>
          <w:sz w:val="16"/>
          <w:szCs w:val="16"/>
          <w:lang w:val="mt-MT"/>
        </w:rPr>
        <w:t>Flats’ (</w:t>
      </w:r>
      <w:r w:rsidRPr="00FB3827">
        <w:rPr>
          <w:rFonts w:ascii="Verdana" w:hAnsi="Verdana"/>
          <w:i/>
          <w:sz w:val="16"/>
          <w:szCs w:val="16"/>
          <w:lang w:val="mt-MT"/>
        </w:rPr>
        <w:t>L-Appartamenti fi ħdan il-kommunità</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r w:rsidRPr="00FB3827">
        <w:rPr>
          <w:rFonts w:ascii="Verdana" w:hAnsi="Verdana"/>
          <w:sz w:val="16"/>
          <w:szCs w:val="16"/>
        </w:rPr>
        <w:t xml:space="preserve"> </w:t>
      </w:r>
      <w:hyperlink r:id="rId90" w:history="1">
        <w:r w:rsidRPr="00FB3827">
          <w:rPr>
            <w:rStyle w:val="Hyperlink"/>
            <w:rFonts w:ascii="Verdana" w:hAnsi="Verdana"/>
            <w:sz w:val="16"/>
            <w:szCs w:val="16"/>
          </w:rPr>
          <w:t>https://secure3.gov.mt/mentalhealthservices/admin/contentlibrary/Uploads/MediaFile/hostels_and_community_homes_brochure.pdf</w:t>
        </w:r>
      </w:hyperlink>
      <w:r>
        <w:rPr>
          <w:rStyle w:val="Hyperlink"/>
          <w:rFonts w:ascii="Verdana" w:hAnsi="Verdana"/>
          <w:sz w:val="16"/>
          <w:szCs w:val="16"/>
          <w:lang w:val="mt-MT"/>
        </w:rPr>
        <w:t xml:space="preserve">. </w:t>
      </w:r>
    </w:p>
  </w:footnote>
  <w:footnote w:id="105">
    <w:p w14:paraId="319FF09E" w14:textId="6462FBDA"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Housing Authority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Supported Housing</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91" w:history="1">
        <w:r w:rsidRPr="00FB3827">
          <w:rPr>
            <w:rStyle w:val="Hyperlink"/>
            <w:rFonts w:ascii="Verdana" w:hAnsi="Verdana"/>
            <w:sz w:val="16"/>
            <w:szCs w:val="16"/>
          </w:rPr>
          <w:t>http://www.housingauthority.com.mt/EN/content/24/Supported%20Housing</w:t>
        </w:r>
      </w:hyperlink>
      <w:r w:rsidRPr="00FB3827">
        <w:rPr>
          <w:rFonts w:ascii="Verdana" w:hAnsi="Verdana"/>
          <w:sz w:val="16"/>
          <w:szCs w:val="16"/>
          <w:lang w:val="mt-MT"/>
        </w:rPr>
        <w:t xml:space="preserve">. </w:t>
      </w:r>
    </w:p>
  </w:footnote>
  <w:footnote w:id="106">
    <w:p w14:paraId="00AD7E24" w14:textId="497DB91B"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lang w:val="mt-MT"/>
        </w:rPr>
        <w:t xml:space="preserve"> Mount Carmel Hospital (2014), ‘Community Flats’ (</w:t>
      </w:r>
      <w:r w:rsidRPr="00FB3827">
        <w:rPr>
          <w:rFonts w:ascii="Verdana" w:hAnsi="Verdana"/>
          <w:i/>
          <w:sz w:val="16"/>
          <w:szCs w:val="16"/>
          <w:lang w:val="mt-MT"/>
        </w:rPr>
        <w:t>L-Appartamenti fi ħdan il-kommunità</w:t>
      </w:r>
      <w:r w:rsidRPr="00FB3827">
        <w:rPr>
          <w:rFonts w:ascii="Verdana" w:hAnsi="Verdana"/>
          <w:sz w:val="16"/>
          <w:szCs w:val="16"/>
          <w:lang w:val="mt-MT"/>
        </w:rPr>
        <w:t xml:space="preserve">), available at:  </w:t>
      </w:r>
      <w:hyperlink r:id="rId92" w:history="1">
        <w:r w:rsidRPr="00FB3827">
          <w:rPr>
            <w:rStyle w:val="Hyperlink"/>
            <w:rFonts w:ascii="Verdana" w:hAnsi="Verdana"/>
            <w:sz w:val="16"/>
            <w:szCs w:val="16"/>
            <w:lang w:val="mt-MT"/>
          </w:rPr>
          <w:t>https://secure3.gov.mt/mentalhealthservices/admin/contentlibrary/Uploads/MediaFile/hostels_and_community_homes_brochure.pdf</w:t>
        </w:r>
      </w:hyperlink>
      <w:r>
        <w:rPr>
          <w:rStyle w:val="Hyperlink"/>
          <w:rFonts w:ascii="Verdana" w:hAnsi="Verdana"/>
          <w:sz w:val="16"/>
          <w:szCs w:val="16"/>
          <w:lang w:val="mt-MT"/>
        </w:rPr>
        <w:t xml:space="preserve">. </w:t>
      </w:r>
    </w:p>
  </w:footnote>
  <w:footnote w:id="107">
    <w:p w14:paraId="465CE5C2" w14:textId="304B6EBE"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Government of Malta (2012)</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i/>
          <w:sz w:val="16"/>
          <w:szCs w:val="16"/>
        </w:rPr>
        <w:t>Annual report of government departments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p.</w:t>
      </w:r>
      <w:r w:rsidRPr="00FB3827">
        <w:rPr>
          <w:rFonts w:ascii="Verdana" w:hAnsi="Verdana"/>
          <w:sz w:val="16"/>
          <w:szCs w:val="16"/>
        </w:rPr>
        <w:t>1002</w:t>
      </w:r>
      <w:r w:rsidRPr="00FB3827">
        <w:rPr>
          <w:rFonts w:ascii="Verdana" w:hAnsi="Verdana"/>
          <w:sz w:val="16"/>
          <w:szCs w:val="16"/>
          <w:lang w:val="mt-MT"/>
        </w:rPr>
        <w:t xml:space="preserve">, available at: </w:t>
      </w:r>
      <w:hyperlink r:id="rId93" w:history="1">
        <w:r w:rsidRPr="00FB3827">
          <w:rPr>
            <w:rStyle w:val="Hyperlink"/>
            <w:rFonts w:ascii="Verdana" w:hAnsi="Verdana"/>
            <w:sz w:val="16"/>
            <w:szCs w:val="16"/>
          </w:rPr>
          <w:t>www.gov.mt/en/Government/Publications/Publications%20and%20Policies/Documents/Annual%20Report%20of%20Government%20Departments%20-%202011.pdf</w:t>
        </w:r>
      </w:hyperlink>
      <w:r>
        <w:rPr>
          <w:rFonts w:ascii="Verdana" w:hAnsi="Verdana"/>
          <w:sz w:val="16"/>
          <w:szCs w:val="16"/>
          <w:lang w:val="mt-MT"/>
        </w:rPr>
        <w:t>.</w:t>
      </w:r>
    </w:p>
  </w:footnote>
  <w:footnote w:id="108">
    <w:p w14:paraId="114C29BB" w14:textId="23B2462D"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Housing Authority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Supported Housing</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lang w:val="en-GB"/>
        </w:rPr>
        <w:t xml:space="preserve"> </w:t>
      </w:r>
      <w:hyperlink r:id="rId94" w:history="1">
        <w:r w:rsidRPr="00FB3827">
          <w:rPr>
            <w:rStyle w:val="Hyperlink"/>
            <w:rFonts w:ascii="Verdana" w:hAnsi="Verdana"/>
            <w:sz w:val="16"/>
            <w:szCs w:val="16"/>
          </w:rPr>
          <w:t>www.housingauthority.com.mt/EN/content/24/Supported%20Housing</w:t>
        </w:r>
      </w:hyperlink>
      <w:r>
        <w:rPr>
          <w:rStyle w:val="Hyperlink"/>
          <w:rFonts w:ascii="Verdana" w:hAnsi="Verdana"/>
          <w:sz w:val="16"/>
          <w:szCs w:val="16"/>
          <w:lang w:val="mt-MT"/>
        </w:rPr>
        <w:t xml:space="preserve">. </w:t>
      </w:r>
    </w:p>
  </w:footnote>
  <w:footnote w:id="109">
    <w:p w14:paraId="22110F6E" w14:textId="68A78167"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i/>
          <w:sz w:val="16"/>
          <w:szCs w:val="16"/>
        </w:rPr>
        <w:t>Fondazzjoni Nazareth</w:t>
      </w:r>
      <w:r w:rsidRPr="00FB3827">
        <w:rPr>
          <w:rFonts w:ascii="Verdana" w:hAnsi="Verdana"/>
          <w:sz w:val="16"/>
          <w:szCs w:val="16"/>
        </w:rPr>
        <w:t xml:space="preserve">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About us</w:t>
      </w:r>
      <w:r w:rsidRPr="00FB3827">
        <w:rPr>
          <w:rFonts w:ascii="Verdana" w:hAnsi="Verdana"/>
          <w:sz w:val="16"/>
          <w:szCs w:val="16"/>
          <w:lang w:val="mt-MT"/>
        </w:rPr>
        <w:t>’, available at:</w:t>
      </w:r>
      <w:r w:rsidRPr="00FB3827">
        <w:rPr>
          <w:rFonts w:ascii="Verdana" w:hAnsi="Verdana"/>
          <w:sz w:val="16"/>
          <w:szCs w:val="16"/>
        </w:rPr>
        <w:t xml:space="preserve"> </w:t>
      </w:r>
      <w:hyperlink r:id="rId95" w:history="1">
        <w:r w:rsidRPr="00FB3827">
          <w:rPr>
            <w:rStyle w:val="Hyperlink"/>
            <w:rFonts w:ascii="Verdana" w:hAnsi="Verdana"/>
            <w:sz w:val="16"/>
            <w:szCs w:val="16"/>
          </w:rPr>
          <w:t>www.fondazzjoninazareth.org/</w:t>
        </w:r>
      </w:hyperlink>
      <w:r>
        <w:rPr>
          <w:rStyle w:val="Hyperlink"/>
          <w:rFonts w:ascii="Verdana" w:hAnsi="Verdana"/>
          <w:sz w:val="16"/>
          <w:szCs w:val="16"/>
          <w:lang w:val="mt-MT"/>
        </w:rPr>
        <w:t xml:space="preserve">. </w:t>
      </w:r>
    </w:p>
  </w:footnote>
  <w:footnote w:id="110">
    <w:p w14:paraId="0389A344" w14:textId="246C6819" w:rsidR="00FB3827" w:rsidRPr="00AA0F8A"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National Commission Persons with Disability (2013)</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i/>
          <w:sz w:val="16"/>
          <w:szCs w:val="16"/>
        </w:rPr>
        <w:t>Services and benefits for persons with Disability</w:t>
      </w:r>
      <w:r w:rsidRPr="00FB3827">
        <w:rPr>
          <w:rFonts w:ascii="Verdana" w:hAnsi="Verdana"/>
          <w:i/>
          <w:sz w:val="16"/>
          <w:szCs w:val="16"/>
          <w:lang w:val="mt-MT"/>
        </w:rPr>
        <w:t>,</w:t>
      </w:r>
      <w:r w:rsidRPr="00FB3827">
        <w:rPr>
          <w:rFonts w:ascii="Verdana" w:hAnsi="Verdana"/>
          <w:sz w:val="16"/>
          <w:szCs w:val="16"/>
        </w:rPr>
        <w:t xml:space="preserve"> </w:t>
      </w:r>
      <w:r w:rsidRPr="00FB3827">
        <w:rPr>
          <w:rFonts w:ascii="Verdana" w:hAnsi="Verdana"/>
          <w:sz w:val="16"/>
          <w:szCs w:val="16"/>
          <w:lang w:val="mt-MT"/>
        </w:rPr>
        <w:t>available at:</w:t>
      </w:r>
      <w:r w:rsidRPr="00FB3827">
        <w:rPr>
          <w:rFonts w:ascii="Verdana" w:hAnsi="Verdana"/>
          <w:sz w:val="16"/>
          <w:szCs w:val="16"/>
        </w:rPr>
        <w:t xml:space="preserve"> </w:t>
      </w:r>
      <w:hyperlink r:id="rId96" w:history="1">
        <w:r w:rsidRPr="00FB3827">
          <w:rPr>
            <w:rStyle w:val="Hyperlink"/>
            <w:rFonts w:ascii="Verdana" w:hAnsi="Verdana"/>
            <w:sz w:val="16"/>
            <w:szCs w:val="16"/>
          </w:rPr>
          <w:t>www.knpd.org/pubs/pdf/servbene.pdf</w:t>
        </w:r>
      </w:hyperlink>
      <w:r>
        <w:rPr>
          <w:rStyle w:val="Hyperlink"/>
          <w:rFonts w:ascii="Verdana" w:hAnsi="Verdana"/>
          <w:sz w:val="16"/>
          <w:szCs w:val="16"/>
          <w:lang w:val="mt-MT"/>
        </w:rPr>
        <w:t xml:space="preserve">. </w:t>
      </w:r>
    </w:p>
  </w:footnote>
  <w:footnote w:id="111">
    <w:p w14:paraId="114E5FEC" w14:textId="46FAF10D"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Richmond Foundation.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Floriana Hostel</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in </w:t>
      </w:r>
      <w:r w:rsidRPr="00FB3827">
        <w:rPr>
          <w:rFonts w:ascii="Verdana" w:hAnsi="Verdana"/>
          <w:i/>
          <w:sz w:val="16"/>
          <w:szCs w:val="16"/>
          <w:lang w:val="en-GB"/>
        </w:rPr>
        <w:t>Richmond Foundation 2008-09 Biennial Report</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p.14,</w:t>
      </w:r>
      <w:r w:rsidRPr="00FB3827">
        <w:rPr>
          <w:rFonts w:ascii="Verdana" w:hAnsi="Verdana"/>
          <w:sz w:val="16"/>
          <w:szCs w:val="16"/>
          <w:lang w:val="en-GB"/>
        </w:rPr>
        <w:t xml:space="preserve">  </w:t>
      </w:r>
      <w:r w:rsidRPr="00FB3827">
        <w:rPr>
          <w:rFonts w:ascii="Verdana" w:hAnsi="Verdana"/>
          <w:sz w:val="16"/>
          <w:szCs w:val="16"/>
          <w:lang w:val="mt-MT"/>
        </w:rPr>
        <w:t xml:space="preserve">available at: </w:t>
      </w:r>
      <w:hyperlink r:id="rId97" w:history="1">
        <w:r w:rsidRPr="00FB3827">
          <w:rPr>
            <w:rStyle w:val="Hyperlink"/>
            <w:rFonts w:ascii="Verdana" w:hAnsi="Verdana"/>
            <w:sz w:val="16"/>
            <w:szCs w:val="16"/>
            <w:lang w:val="en-GB"/>
          </w:rPr>
          <w:t>www.richmond.org.mt/file.aspx?f=766</w:t>
        </w:r>
      </w:hyperlink>
      <w:r>
        <w:rPr>
          <w:rStyle w:val="Hyperlink"/>
          <w:rFonts w:ascii="Verdana" w:hAnsi="Verdana"/>
          <w:sz w:val="16"/>
          <w:szCs w:val="16"/>
          <w:lang w:val="en-GB"/>
        </w:rPr>
        <w:t>.</w:t>
      </w:r>
    </w:p>
  </w:footnote>
  <w:footnote w:id="112">
    <w:p w14:paraId="06C2A167" w14:textId="55E53C43"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Richmond Foundation (2014)</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Supported housing scheme</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 xml:space="preserve">available at: </w:t>
      </w:r>
      <w:hyperlink r:id="rId98" w:history="1">
        <w:r w:rsidRPr="00FB3827">
          <w:rPr>
            <w:rStyle w:val="Hyperlink"/>
            <w:rFonts w:ascii="Verdana" w:hAnsi="Verdana"/>
            <w:sz w:val="16"/>
            <w:szCs w:val="16"/>
            <w:lang w:val="en-GB"/>
          </w:rPr>
          <w:t>www.richmond.org.mt/kid?l=1</w:t>
        </w:r>
      </w:hyperlink>
      <w:r>
        <w:rPr>
          <w:rStyle w:val="Hyperlink"/>
          <w:rFonts w:ascii="Verdana" w:hAnsi="Verdana"/>
          <w:sz w:val="16"/>
          <w:szCs w:val="16"/>
          <w:lang w:val="en-GB"/>
        </w:rPr>
        <w:t>.</w:t>
      </w:r>
    </w:p>
  </w:footnote>
  <w:footnote w:id="113">
    <w:p w14:paraId="6AD03941" w14:textId="4655186B" w:rsidR="00FB3827" w:rsidRPr="00FB3827" w:rsidRDefault="00FB3827" w:rsidP="00FB3827">
      <w:pPr>
        <w:pStyle w:val="FRAFootnoteText"/>
        <w:jc w:val="left"/>
        <w:rPr>
          <w:rFonts w:ascii="Verdana" w:hAnsi="Verdana"/>
          <w:sz w:val="16"/>
          <w:szCs w:val="16"/>
          <w:lang w:val="en-IE"/>
        </w:rPr>
      </w:pPr>
      <w:r w:rsidRPr="00FB3827">
        <w:rPr>
          <w:rStyle w:val="FootnoteReference"/>
          <w:rFonts w:ascii="Verdana" w:hAnsi="Verdana"/>
          <w:sz w:val="16"/>
          <w:szCs w:val="16"/>
        </w:rPr>
        <w:footnoteRef/>
      </w:r>
      <w:r w:rsidRPr="00FB3827">
        <w:rPr>
          <w:rFonts w:ascii="Verdana" w:hAnsi="Verdana"/>
          <w:sz w:val="16"/>
          <w:szCs w:val="16"/>
          <w:lang w:val="mt-MT"/>
        </w:rPr>
        <w:t xml:space="preserve"> Correspon</w:t>
      </w:r>
      <w:r w:rsidR="00A8184F">
        <w:rPr>
          <w:rFonts w:ascii="Verdana" w:hAnsi="Verdana"/>
          <w:sz w:val="16"/>
          <w:szCs w:val="16"/>
          <w:lang w:val="mt-MT"/>
        </w:rPr>
        <w:t>dence with</w:t>
      </w:r>
      <w:r>
        <w:rPr>
          <w:rFonts w:ascii="Verdana" w:hAnsi="Verdana"/>
          <w:sz w:val="16"/>
          <w:szCs w:val="16"/>
          <w:lang w:val="mt-MT"/>
        </w:rPr>
        <w:t xml:space="preserve"> a</w:t>
      </w:r>
      <w:r w:rsidRPr="00FB3827">
        <w:rPr>
          <w:rFonts w:ascii="Verdana" w:hAnsi="Verdana"/>
          <w:sz w:val="16"/>
          <w:szCs w:val="16"/>
          <w:lang w:val="mt-MT"/>
        </w:rPr>
        <w:t xml:space="preserve"> founder</w:t>
      </w:r>
      <w:r>
        <w:rPr>
          <w:rFonts w:ascii="Verdana" w:hAnsi="Verdana"/>
          <w:sz w:val="16"/>
          <w:szCs w:val="16"/>
          <w:lang w:val="en-IE"/>
        </w:rPr>
        <w:t>.</w:t>
      </w:r>
    </w:p>
  </w:footnote>
  <w:footnote w:id="114">
    <w:p w14:paraId="6F955E9A" w14:textId="62A5EFE1"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Fonts w:ascii="Verdana" w:hAnsi="Verdana"/>
          <w:sz w:val="16"/>
          <w:szCs w:val="16"/>
          <w:lang w:val="en-GB"/>
        </w:rPr>
        <w:t>Government of Malta (2012)</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i/>
          <w:sz w:val="16"/>
          <w:szCs w:val="16"/>
          <w:lang w:val="en-GB"/>
        </w:rPr>
        <w:t>Annual report of government departments 2011</w:t>
      </w:r>
      <w:r w:rsidRPr="00FB3827">
        <w:rPr>
          <w:rFonts w:ascii="Verdana" w:hAnsi="Verdana"/>
          <w:sz w:val="16"/>
          <w:szCs w:val="16"/>
          <w:lang w:val="mt-MT"/>
        </w:rPr>
        <w:t>,</w:t>
      </w:r>
      <w:r w:rsidRPr="00FB3827">
        <w:rPr>
          <w:rFonts w:ascii="Verdana" w:hAnsi="Verdana"/>
          <w:sz w:val="16"/>
          <w:szCs w:val="16"/>
          <w:lang w:val="en-GB"/>
        </w:rPr>
        <w:t xml:space="preserve"> </w:t>
      </w:r>
      <w:r w:rsidRPr="00FB3827">
        <w:rPr>
          <w:rFonts w:ascii="Verdana" w:hAnsi="Verdana"/>
          <w:sz w:val="16"/>
          <w:szCs w:val="16"/>
          <w:lang w:val="mt-MT"/>
        </w:rPr>
        <w:t>p.</w:t>
      </w:r>
      <w:r w:rsidRPr="00FB3827">
        <w:rPr>
          <w:rFonts w:ascii="Verdana" w:hAnsi="Verdana"/>
          <w:sz w:val="16"/>
          <w:szCs w:val="16"/>
          <w:lang w:val="en-GB"/>
        </w:rPr>
        <w:t>10</w:t>
      </w:r>
      <w:r w:rsidRPr="00FB3827">
        <w:rPr>
          <w:rFonts w:ascii="Verdana" w:hAnsi="Verdana"/>
          <w:sz w:val="16"/>
          <w:szCs w:val="16"/>
          <w:lang w:val="mt-MT"/>
        </w:rPr>
        <w:t>1</w:t>
      </w:r>
      <w:r w:rsidRPr="00FB3827">
        <w:rPr>
          <w:rFonts w:ascii="Verdana" w:hAnsi="Verdana"/>
          <w:sz w:val="16"/>
          <w:szCs w:val="16"/>
          <w:lang w:val="en-GB"/>
        </w:rPr>
        <w:t>2</w:t>
      </w:r>
      <w:r w:rsidRPr="00FB3827">
        <w:rPr>
          <w:rFonts w:ascii="Verdana" w:hAnsi="Verdana"/>
          <w:sz w:val="16"/>
          <w:szCs w:val="16"/>
          <w:lang w:val="mt-MT"/>
        </w:rPr>
        <w:t xml:space="preserve">, available at: </w:t>
      </w:r>
      <w:hyperlink r:id="rId99" w:history="1">
        <w:r w:rsidRPr="00FB3827">
          <w:rPr>
            <w:rStyle w:val="Hyperlink"/>
            <w:rFonts w:ascii="Verdana" w:hAnsi="Verdana"/>
            <w:sz w:val="16"/>
            <w:szCs w:val="16"/>
            <w:lang w:val="en-GB"/>
          </w:rPr>
          <w:t>www.gov.mt/en/Government/Publications/Publications%20and%20Policies/Documents/Annual%20Report%20of%20Government%20Departments%20-%202011.pdf</w:t>
        </w:r>
      </w:hyperlink>
      <w:r>
        <w:rPr>
          <w:rStyle w:val="Hyperlink"/>
          <w:rFonts w:ascii="Verdana" w:hAnsi="Verdana"/>
          <w:sz w:val="16"/>
          <w:szCs w:val="16"/>
          <w:lang w:val="en-GB"/>
        </w:rPr>
        <w:t>.</w:t>
      </w:r>
    </w:p>
  </w:footnote>
  <w:footnote w:id="115">
    <w:p w14:paraId="0BAE07D9" w14:textId="1547E181"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Foundation for Medical Services (undated) Rehabilitation Hospital Karen Grech.  </w:t>
      </w:r>
      <w:r w:rsidRPr="00FB3827">
        <w:rPr>
          <w:rFonts w:ascii="Verdana" w:hAnsi="Verdana"/>
          <w:sz w:val="16"/>
          <w:szCs w:val="16"/>
          <w:lang w:val="mt-MT"/>
        </w:rPr>
        <w:t xml:space="preserve">available at: </w:t>
      </w:r>
      <w:hyperlink r:id="rId100" w:history="1">
        <w:r w:rsidRPr="00FB3827">
          <w:rPr>
            <w:rStyle w:val="Hyperlink"/>
            <w:rFonts w:ascii="Verdana" w:hAnsi="Verdana"/>
            <w:sz w:val="16"/>
            <w:szCs w:val="16"/>
          </w:rPr>
          <w:t>www.fms.gov.mt/embellishment-works-at-karen-grech-hospital</w:t>
        </w:r>
      </w:hyperlink>
      <w:r>
        <w:rPr>
          <w:rStyle w:val="Hyperlink"/>
          <w:rFonts w:ascii="Verdana" w:hAnsi="Verdana"/>
          <w:sz w:val="16"/>
          <w:szCs w:val="16"/>
          <w:lang w:val="mt-MT"/>
        </w:rPr>
        <w:t xml:space="preserve">. </w:t>
      </w:r>
    </w:p>
  </w:footnote>
  <w:footnote w:id="116">
    <w:p w14:paraId="2E6FBCB7" w14:textId="4CBD1640" w:rsidR="00FB3827" w:rsidRPr="00520B4D" w:rsidRDefault="00FB3827" w:rsidP="00FB3827">
      <w:pPr>
        <w:pStyle w:val="FRAFootnoteText"/>
        <w:jc w:val="left"/>
        <w:rPr>
          <w:lang w:val="mt-MT"/>
        </w:rPr>
      </w:pPr>
      <w:r w:rsidRPr="00FB3827">
        <w:rPr>
          <w:rStyle w:val="FootnoteReference"/>
          <w:rFonts w:ascii="Verdana" w:hAnsi="Verdana"/>
          <w:sz w:val="16"/>
          <w:szCs w:val="16"/>
        </w:rPr>
        <w:footnoteRef/>
      </w:r>
      <w:r w:rsidRPr="00FB3827">
        <w:rPr>
          <w:rFonts w:ascii="Verdana" w:hAnsi="Verdana"/>
          <w:sz w:val="16"/>
          <w:szCs w:val="16"/>
        </w:rPr>
        <w:t xml:space="preserve"> Ministry of Health (undated)</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sz w:val="16"/>
          <w:szCs w:val="16"/>
          <w:lang w:val="mt-MT"/>
        </w:rPr>
        <w:t>‘</w:t>
      </w:r>
      <w:r w:rsidRPr="00FB3827">
        <w:rPr>
          <w:rFonts w:ascii="Verdana" w:hAnsi="Verdana"/>
          <w:sz w:val="16"/>
          <w:szCs w:val="16"/>
        </w:rPr>
        <w:t>Karin Grech Rehabilitation Hospital</w:t>
      </w:r>
      <w:r w:rsidRPr="00FB3827">
        <w:rPr>
          <w:rFonts w:ascii="Verdana" w:hAnsi="Verdana"/>
          <w:sz w:val="16"/>
          <w:szCs w:val="16"/>
          <w:lang w:val="mt-MT"/>
        </w:rPr>
        <w:t xml:space="preserve">’, available at: </w:t>
      </w:r>
      <w:hyperlink r:id="rId101" w:history="1">
        <w:r w:rsidRPr="00FB3827">
          <w:rPr>
            <w:rStyle w:val="Hyperlink"/>
            <w:rFonts w:ascii="Verdana" w:hAnsi="Verdana"/>
            <w:sz w:val="16"/>
            <w:szCs w:val="16"/>
          </w:rPr>
          <w:t>https://ehealth.gov.mt/HealthPortal/chief_medical_officer/alliedhealth/services/social_work/socialwork_rhkg.aspx</w:t>
        </w:r>
      </w:hyperlink>
      <w:r>
        <w:rPr>
          <w:rStyle w:val="Hyperlink"/>
          <w:rFonts w:ascii="Verdana" w:hAnsi="Verdana"/>
          <w:sz w:val="16"/>
          <w:szCs w:val="16"/>
          <w:lang w:val="mt-MT"/>
        </w:rPr>
        <w:t>.</w:t>
      </w:r>
    </w:p>
  </w:footnote>
  <w:footnote w:id="117">
    <w:p w14:paraId="0B38AFD0" w14:textId="5E2DC8EC" w:rsidR="00FB3827" w:rsidRPr="00FB3827" w:rsidRDefault="00FB3827" w:rsidP="00FB3827">
      <w:pPr>
        <w:pStyle w:val="FRAFootnoteText"/>
        <w:jc w:val="left"/>
        <w:rPr>
          <w:rFonts w:ascii="Verdana" w:hAnsi="Verdana"/>
          <w:sz w:val="16"/>
          <w:szCs w:val="16"/>
          <w:lang w:val="mt-MT"/>
        </w:rPr>
      </w:pPr>
      <w:r w:rsidRPr="00FB3827">
        <w:rPr>
          <w:rStyle w:val="FootnoteReference"/>
          <w:rFonts w:ascii="Verdana" w:hAnsi="Verdana"/>
          <w:sz w:val="16"/>
          <w:szCs w:val="16"/>
        </w:rPr>
        <w:footnoteRef/>
      </w:r>
      <w:r w:rsidRPr="00FB3827">
        <w:rPr>
          <w:rFonts w:ascii="Verdana" w:hAnsi="Verdana"/>
          <w:sz w:val="16"/>
          <w:szCs w:val="16"/>
        </w:rPr>
        <w:t xml:space="preserve"> Mental Health Services, Mount Carmel Hospital (2011)</w:t>
      </w:r>
      <w:r w:rsidRPr="00FB3827">
        <w:rPr>
          <w:rFonts w:ascii="Verdana" w:hAnsi="Verdana"/>
          <w:sz w:val="16"/>
          <w:szCs w:val="16"/>
          <w:lang w:val="mt-MT"/>
        </w:rPr>
        <w:t>,</w:t>
      </w:r>
      <w:r w:rsidRPr="00FB3827">
        <w:rPr>
          <w:rFonts w:ascii="Verdana" w:hAnsi="Verdana"/>
          <w:sz w:val="16"/>
          <w:szCs w:val="16"/>
        </w:rPr>
        <w:t xml:space="preserve"> </w:t>
      </w:r>
      <w:r w:rsidRPr="00FB3827">
        <w:rPr>
          <w:rFonts w:ascii="Verdana" w:hAnsi="Verdana"/>
          <w:i/>
          <w:sz w:val="16"/>
          <w:szCs w:val="16"/>
        </w:rPr>
        <w:t>A practical guide to the mental health services</w:t>
      </w:r>
      <w:r w:rsidRPr="00FB3827">
        <w:rPr>
          <w:rFonts w:ascii="Verdana" w:hAnsi="Verdana"/>
          <w:sz w:val="16"/>
          <w:szCs w:val="16"/>
          <w:lang w:val="mt-MT"/>
        </w:rPr>
        <w:t xml:space="preserve">, available at: </w:t>
      </w:r>
      <w:r w:rsidRPr="00FB3827">
        <w:rPr>
          <w:rFonts w:ascii="Verdana" w:hAnsi="Verdana"/>
          <w:sz w:val="16"/>
          <w:szCs w:val="16"/>
        </w:rPr>
        <w:t xml:space="preserve">  Retrieved from </w:t>
      </w:r>
      <w:hyperlink r:id="rId102" w:history="1">
        <w:r w:rsidRPr="00FB3827">
          <w:rPr>
            <w:rStyle w:val="Hyperlink"/>
            <w:rFonts w:ascii="Verdana" w:hAnsi="Verdana"/>
            <w:sz w:val="16"/>
            <w:szCs w:val="16"/>
          </w:rPr>
          <w:t>https://secure3.gov.mt/mentalhealthservices/admin/contentlibrary/Uploads/MediaFile/a_practical_guide_to_the_mental_health_services.pdf</w:t>
        </w:r>
      </w:hyperlink>
      <w:r>
        <w:rPr>
          <w:rStyle w:val="Hyperlink"/>
          <w:rFonts w:ascii="Verdana" w:hAnsi="Verdana"/>
          <w:sz w:val="16"/>
          <w:szCs w:val="16"/>
          <w:lang w:val="mt-MT"/>
        </w:rPr>
        <w:t xml:space="preserve">. </w:t>
      </w:r>
    </w:p>
  </w:footnote>
  <w:footnote w:id="118">
    <w:p w14:paraId="24A35301" w14:textId="1B06208F" w:rsidR="00FB3827" w:rsidRPr="00FB3827" w:rsidRDefault="00FB3827" w:rsidP="00FB3827">
      <w:pPr>
        <w:pStyle w:val="FRAFootnoteText"/>
        <w:jc w:val="left"/>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Corr</w:t>
      </w:r>
      <w:r>
        <w:rPr>
          <w:rFonts w:ascii="Verdana" w:hAnsi="Verdana"/>
          <w:sz w:val="16"/>
          <w:szCs w:val="16"/>
        </w:rPr>
        <w:t>espondence with a</w:t>
      </w:r>
      <w:r w:rsidRPr="00FB3827">
        <w:rPr>
          <w:rFonts w:ascii="Verdana" w:hAnsi="Verdana"/>
          <w:sz w:val="16"/>
          <w:szCs w:val="16"/>
        </w:rPr>
        <w:t xml:space="preserve"> </w:t>
      </w:r>
      <w:r w:rsidRPr="00FB3827">
        <w:rPr>
          <w:rFonts w:ascii="Verdana" w:hAnsi="Verdana"/>
          <w:sz w:val="16"/>
          <w:szCs w:val="16"/>
          <w:lang w:val="mt-MT"/>
        </w:rPr>
        <w:t>n</w:t>
      </w:r>
      <w:r w:rsidRPr="00FB3827">
        <w:rPr>
          <w:rFonts w:ascii="Verdana" w:hAnsi="Verdana"/>
          <w:sz w:val="16"/>
          <w:szCs w:val="16"/>
        </w:rPr>
        <w:t xml:space="preserve">ursing </w:t>
      </w:r>
      <w:r w:rsidRPr="00FB3827">
        <w:rPr>
          <w:rFonts w:ascii="Verdana" w:hAnsi="Verdana"/>
          <w:sz w:val="16"/>
          <w:szCs w:val="16"/>
          <w:lang w:val="mt-MT"/>
        </w:rPr>
        <w:t>o</w:t>
      </w:r>
      <w:r w:rsidRPr="00FB3827">
        <w:rPr>
          <w:rFonts w:ascii="Verdana" w:hAnsi="Verdana"/>
          <w:sz w:val="16"/>
          <w:szCs w:val="16"/>
        </w:rPr>
        <w:t>fficer, Gozo General Hospital</w:t>
      </w:r>
      <w:r w:rsidRPr="00FB3827">
        <w:rPr>
          <w:rFonts w:ascii="Verdana" w:hAnsi="Verdana"/>
          <w:sz w:val="16"/>
          <w:szCs w:val="16"/>
          <w:lang w:val="mt-MT"/>
        </w:rPr>
        <w:t>,</w:t>
      </w:r>
      <w:r w:rsidRPr="00FB3827">
        <w:rPr>
          <w:rFonts w:ascii="Verdana" w:hAnsi="Verdana"/>
          <w:sz w:val="16"/>
          <w:szCs w:val="16"/>
        </w:rPr>
        <w:t xml:space="preserve"> 22</w:t>
      </w:r>
      <w:r w:rsidRPr="00FB3827">
        <w:rPr>
          <w:rFonts w:ascii="Verdana" w:hAnsi="Verdana"/>
          <w:sz w:val="16"/>
          <w:szCs w:val="16"/>
          <w:lang w:val="mt-MT"/>
        </w:rPr>
        <w:t> </w:t>
      </w:r>
      <w:r w:rsidRPr="00FB3827">
        <w:rPr>
          <w:rFonts w:ascii="Verdana" w:hAnsi="Verdana"/>
          <w:sz w:val="16"/>
          <w:szCs w:val="16"/>
        </w:rPr>
        <w:t>July</w:t>
      </w:r>
      <w:r w:rsidRPr="00FB3827">
        <w:rPr>
          <w:rFonts w:ascii="Verdana" w:hAnsi="Verdana"/>
          <w:sz w:val="16"/>
          <w:szCs w:val="16"/>
          <w:lang w:val="mt-MT"/>
        </w:rPr>
        <w:t> </w:t>
      </w:r>
      <w:r w:rsidRPr="00FB3827">
        <w:rPr>
          <w:rFonts w:ascii="Verdana" w:hAnsi="Verdana"/>
          <w:sz w:val="16"/>
          <w:szCs w:val="16"/>
        </w:rPr>
        <w:t>2014.</w:t>
      </w:r>
    </w:p>
  </w:footnote>
  <w:footnote w:id="119">
    <w:p w14:paraId="28B40137" w14:textId="1364B880" w:rsidR="00FB3827" w:rsidRPr="002D5B78" w:rsidRDefault="00FB3827" w:rsidP="00FB3827">
      <w:pPr>
        <w:pStyle w:val="FRAFootnoteText"/>
        <w:jc w:val="left"/>
      </w:pPr>
      <w:r w:rsidRPr="00FB3827">
        <w:rPr>
          <w:rStyle w:val="FootnoteReference"/>
          <w:rFonts w:ascii="Verdana" w:hAnsi="Verdana"/>
          <w:sz w:val="16"/>
          <w:szCs w:val="16"/>
        </w:rPr>
        <w:footnoteRef/>
      </w:r>
      <w:r w:rsidRPr="00FB3827">
        <w:rPr>
          <w:rFonts w:ascii="Verdana" w:hAnsi="Verdana"/>
          <w:sz w:val="16"/>
          <w:szCs w:val="16"/>
        </w:rPr>
        <w:t xml:space="preserve"> Ministry for Health (2014), ‘Health Care Standards: Homes for the Older Persons’, available at: </w:t>
      </w:r>
      <w:hyperlink r:id="rId103" w:history="1">
        <w:r w:rsidRPr="00FB3827">
          <w:rPr>
            <w:rStyle w:val="Hyperlink"/>
            <w:rFonts w:ascii="Verdana" w:hAnsi="Verdana"/>
            <w:sz w:val="16"/>
            <w:szCs w:val="16"/>
            <w:lang w:val="en-GB"/>
          </w:rPr>
          <w:t>https://ehealth.gov.mt/HealthPortal/public_health/healthcare_serv_standards/homes_for_older_persons.aspx</w:t>
        </w:r>
      </w:hyperlink>
      <w:r>
        <w:rPr>
          <w:rStyle w:val="Hyperlink"/>
          <w:rFonts w:ascii="Verdana" w:hAnsi="Verdana"/>
          <w:sz w:val="16"/>
          <w:szCs w:val="16"/>
          <w:lang w:val="en-GB"/>
        </w:rPr>
        <w:t>.</w:t>
      </w:r>
    </w:p>
  </w:footnote>
  <w:footnote w:id="120">
    <w:p w14:paraId="5A98AFD2" w14:textId="77777777"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r w:rsidRPr="00FB3827">
        <w:rPr>
          <w:rStyle w:val="Hyperlink"/>
          <w:rFonts w:ascii="Verdana" w:hAnsi="Verdana"/>
          <w:color w:val="auto"/>
          <w:sz w:val="16"/>
          <w:szCs w:val="16"/>
          <w:u w:val="none"/>
        </w:rPr>
        <w:t>Email queries sent to the following disability focussed organisations: Inspire Foundation, Equal Partners Foundation, Dar tal-Providenza, Amputees 4 Amputees, Deaf People Association (Malta), Arka Foundation, Malta Federation of Organisations of Persons with Disability. No answer to date.</w:t>
      </w:r>
    </w:p>
  </w:footnote>
  <w:footnote w:id="121">
    <w:p w14:paraId="2E9DFC5B" w14:textId="2560D7C8"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The Public Deed dated 27</w:t>
      </w:r>
      <w:r w:rsidRPr="00FB3827">
        <w:rPr>
          <w:rFonts w:ascii="Verdana" w:hAnsi="Verdana"/>
          <w:sz w:val="16"/>
          <w:szCs w:val="16"/>
          <w:vertAlign w:val="superscript"/>
        </w:rPr>
        <w:t>th</w:t>
      </w:r>
      <w:r w:rsidRPr="00FB3827">
        <w:rPr>
          <w:rFonts w:ascii="Verdana" w:hAnsi="Verdana"/>
          <w:sz w:val="16"/>
          <w:szCs w:val="16"/>
        </w:rPr>
        <w:t xml:space="preserve"> February, 1998 was signed by the Prime Minister and sets up the Foundation for Social Welfare Services. The deed is not available online. </w:t>
      </w:r>
      <w:hyperlink r:id="rId104" w:history="1">
        <w:r w:rsidRPr="00FB3827">
          <w:rPr>
            <w:rStyle w:val="Hyperlink"/>
            <w:rFonts w:ascii="Verdana" w:hAnsi="Verdana"/>
            <w:sz w:val="16"/>
            <w:szCs w:val="16"/>
          </w:rPr>
          <w:t>http://www.fsws.gov.mt/en/fsws/Pages/fsws-overview.aspx</w:t>
        </w:r>
      </w:hyperlink>
      <w:r w:rsidRPr="00FB3827">
        <w:rPr>
          <w:rFonts w:ascii="Verdana" w:hAnsi="Verdana"/>
          <w:sz w:val="16"/>
          <w:szCs w:val="16"/>
        </w:rPr>
        <w:t xml:space="preserve"> Sapport itself became an agency in February 2003 and offers services by virtue of its remit as an agency under the Foundation for Social Welfare Services </w:t>
      </w:r>
      <w:hyperlink r:id="rId105" w:history="1">
        <w:r w:rsidRPr="00443820">
          <w:rPr>
            <w:rStyle w:val="Hyperlink"/>
            <w:rFonts w:ascii="Verdana" w:hAnsi="Verdana"/>
            <w:sz w:val="16"/>
            <w:szCs w:val="16"/>
          </w:rPr>
          <w:t>http://www.fsws.gov.mt/en/sapport/Pages/overview-sapport.aspx</w:t>
        </w:r>
      </w:hyperlink>
      <w:r>
        <w:rPr>
          <w:rFonts w:ascii="Verdana" w:hAnsi="Verdana"/>
          <w:sz w:val="16"/>
          <w:szCs w:val="16"/>
        </w:rPr>
        <w:t xml:space="preserve"> .</w:t>
      </w:r>
    </w:p>
  </w:footnote>
  <w:footnote w:id="122">
    <w:p w14:paraId="7DE70C91" w14:textId="0F42D0A7"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Confirmed via telephone conversation Sapport Agency Customer Service on the 6</w:t>
      </w:r>
      <w:r w:rsidRPr="00FB3827">
        <w:rPr>
          <w:rFonts w:ascii="Verdana" w:hAnsi="Verdana"/>
          <w:sz w:val="16"/>
          <w:szCs w:val="16"/>
          <w:vertAlign w:val="superscript"/>
        </w:rPr>
        <w:t>th</w:t>
      </w:r>
      <w:r w:rsidRPr="00FB3827">
        <w:rPr>
          <w:rFonts w:ascii="Verdana" w:hAnsi="Verdana"/>
          <w:sz w:val="16"/>
          <w:szCs w:val="16"/>
        </w:rPr>
        <w:t xml:space="preserve"> July, 2015</w:t>
      </w:r>
      <w:r>
        <w:rPr>
          <w:rFonts w:ascii="Verdana" w:hAnsi="Verdana"/>
          <w:sz w:val="16"/>
          <w:szCs w:val="16"/>
        </w:rPr>
        <w:t>.</w:t>
      </w:r>
    </w:p>
  </w:footnote>
  <w:footnote w:id="123">
    <w:p w14:paraId="23DA0AE4" w14:textId="114B449A" w:rsidR="00FB3827" w:rsidRDefault="00FB3827" w:rsidP="00FB3827">
      <w:pPr>
        <w:pStyle w:val="FootnoteText"/>
        <w:spacing w:after="0"/>
      </w:pPr>
      <w:r w:rsidRPr="00FB3827">
        <w:rPr>
          <w:rStyle w:val="FootnoteReference"/>
          <w:rFonts w:ascii="Verdana" w:hAnsi="Verdana"/>
          <w:sz w:val="16"/>
          <w:szCs w:val="16"/>
        </w:rPr>
        <w:footnoteRef/>
      </w:r>
      <w:r w:rsidRPr="00FB3827">
        <w:rPr>
          <w:rFonts w:ascii="Verdana" w:hAnsi="Verdana"/>
          <w:sz w:val="16"/>
          <w:szCs w:val="16"/>
        </w:rPr>
        <w:t xml:space="preserve"> Article 15(6), Social Security Act, Cap 318 of the Laws of Malta</w:t>
      </w:r>
      <w:r>
        <w:rPr>
          <w:rFonts w:ascii="Verdana" w:hAnsi="Verdana"/>
          <w:sz w:val="16"/>
          <w:szCs w:val="16"/>
        </w:rPr>
        <w:t>.</w:t>
      </w:r>
    </w:p>
  </w:footnote>
  <w:footnote w:id="124">
    <w:p w14:paraId="7EE09C2C" w14:textId="4CA18D18"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Foundation for Social Welfare Services, FSW</w:t>
      </w:r>
      <w:r>
        <w:rPr>
          <w:rFonts w:ascii="Verdana" w:hAnsi="Verdana"/>
          <w:sz w:val="16"/>
          <w:szCs w:val="16"/>
        </w:rPr>
        <w:t xml:space="preserve">S Biennial Report 2012 - 2013, </w:t>
      </w:r>
      <w:r w:rsidRPr="00FB3827">
        <w:rPr>
          <w:rFonts w:ascii="Verdana" w:hAnsi="Verdana"/>
          <w:sz w:val="16"/>
          <w:szCs w:val="16"/>
        </w:rPr>
        <w:t xml:space="preserve">2013 </w:t>
      </w:r>
      <w:hyperlink r:id="rId106" w:history="1">
        <w:r w:rsidRPr="00FB3827">
          <w:rPr>
            <w:rStyle w:val="Hyperlink"/>
            <w:rFonts w:ascii="Verdana" w:hAnsi="Verdana"/>
            <w:sz w:val="16"/>
            <w:szCs w:val="16"/>
          </w:rPr>
          <w:t>www.fsws.gov.mt/en/fsws/Pages/research.aspx</w:t>
        </w:r>
      </w:hyperlink>
      <w:r w:rsidRPr="00FB3827">
        <w:rPr>
          <w:rFonts w:ascii="Verdana" w:hAnsi="Verdana"/>
          <w:sz w:val="16"/>
          <w:szCs w:val="16"/>
        </w:rPr>
        <w:t>.</w:t>
      </w:r>
    </w:p>
  </w:footnote>
  <w:footnote w:id="125">
    <w:p w14:paraId="09D451E7" w14:textId="27AAE656"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The Public Deed dated 27</w:t>
      </w:r>
      <w:r w:rsidRPr="00FB3827">
        <w:rPr>
          <w:rFonts w:ascii="Verdana" w:hAnsi="Verdana"/>
          <w:sz w:val="16"/>
          <w:szCs w:val="16"/>
          <w:vertAlign w:val="superscript"/>
        </w:rPr>
        <w:t>th</w:t>
      </w:r>
      <w:r w:rsidRPr="00FB3827">
        <w:rPr>
          <w:rFonts w:ascii="Verdana" w:hAnsi="Verdana"/>
          <w:sz w:val="16"/>
          <w:szCs w:val="16"/>
        </w:rPr>
        <w:t xml:space="preserve"> February, 1998 was signed by the Prime Minister and sets up the Foundation for Social Welfare Services. The deed is not available online. </w:t>
      </w:r>
      <w:hyperlink r:id="rId107" w:history="1">
        <w:r w:rsidRPr="00FB3827">
          <w:rPr>
            <w:rStyle w:val="Hyperlink"/>
            <w:rFonts w:ascii="Verdana" w:hAnsi="Verdana"/>
            <w:sz w:val="16"/>
            <w:szCs w:val="16"/>
          </w:rPr>
          <w:t>www.fsws.gov.mt/en/fsws/Pages/fsws-overview.aspx</w:t>
        </w:r>
      </w:hyperlink>
      <w:r w:rsidRPr="00FB3827">
        <w:rPr>
          <w:rFonts w:ascii="Verdana" w:hAnsi="Verdana"/>
          <w:sz w:val="16"/>
          <w:szCs w:val="16"/>
        </w:rPr>
        <w:t xml:space="preserve"> Sapport itself became an agency in February 2003 and offers services by virtue of its remit as an agency under the Foundation for Social Welfare Services </w:t>
      </w:r>
      <w:hyperlink r:id="rId108" w:history="1">
        <w:r w:rsidRPr="00443820">
          <w:rPr>
            <w:rStyle w:val="Hyperlink"/>
            <w:rFonts w:ascii="Verdana" w:hAnsi="Verdana"/>
            <w:sz w:val="16"/>
            <w:szCs w:val="16"/>
          </w:rPr>
          <w:t>http://www.fsws.gov.mt/en/sapport/Pages/overview-sapport.aspx</w:t>
        </w:r>
      </w:hyperlink>
      <w:r>
        <w:rPr>
          <w:rFonts w:ascii="Verdana" w:hAnsi="Verdana"/>
          <w:sz w:val="16"/>
          <w:szCs w:val="16"/>
        </w:rPr>
        <w:t xml:space="preserve"> .</w:t>
      </w:r>
    </w:p>
  </w:footnote>
  <w:footnote w:id="126">
    <w:p w14:paraId="3156BF98" w14:textId="6D448D85"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Confirmed via telephone conversation Sapport Agency Customer Service on the 6</w:t>
      </w:r>
      <w:r w:rsidRPr="00FB3827">
        <w:rPr>
          <w:rFonts w:ascii="Verdana" w:hAnsi="Verdana"/>
          <w:sz w:val="16"/>
          <w:szCs w:val="16"/>
          <w:vertAlign w:val="superscript"/>
        </w:rPr>
        <w:t>th</w:t>
      </w:r>
      <w:r w:rsidRPr="00FB3827">
        <w:rPr>
          <w:rFonts w:ascii="Verdana" w:hAnsi="Verdana"/>
          <w:sz w:val="16"/>
          <w:szCs w:val="16"/>
        </w:rPr>
        <w:t xml:space="preserve"> July, 2015</w:t>
      </w:r>
      <w:r>
        <w:rPr>
          <w:rFonts w:ascii="Verdana" w:hAnsi="Verdana"/>
          <w:sz w:val="16"/>
          <w:szCs w:val="16"/>
        </w:rPr>
        <w:t>.</w:t>
      </w:r>
    </w:p>
  </w:footnote>
  <w:footnote w:id="127">
    <w:p w14:paraId="6800F84B" w14:textId="79F61C93"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09" w:history="1">
        <w:r w:rsidRPr="00FB3827">
          <w:rPr>
            <w:rStyle w:val="Hyperlink"/>
            <w:rFonts w:ascii="Verdana" w:hAnsi="Verdana"/>
            <w:sz w:val="16"/>
            <w:szCs w:val="16"/>
          </w:rPr>
          <w:t>www.fsws.gov.mt/en/sapport/Pages/residential-services.aspx</w:t>
        </w:r>
      </w:hyperlink>
      <w:r w:rsidRPr="00FB3827">
        <w:rPr>
          <w:rFonts w:ascii="Verdana" w:hAnsi="Verdana"/>
          <w:sz w:val="16"/>
          <w:szCs w:val="16"/>
        </w:rPr>
        <w:t xml:space="preserve"> </w:t>
      </w:r>
      <w:r>
        <w:rPr>
          <w:rFonts w:ascii="Verdana" w:hAnsi="Verdana"/>
          <w:sz w:val="16"/>
          <w:szCs w:val="16"/>
        </w:rPr>
        <w:t>.</w:t>
      </w:r>
    </w:p>
  </w:footnote>
  <w:footnote w:id="128">
    <w:p w14:paraId="0842396E" w14:textId="71B33DF1"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10" w:history="1">
        <w:r w:rsidRPr="00FB3827">
          <w:rPr>
            <w:rStyle w:val="Hyperlink"/>
            <w:rFonts w:ascii="Verdana" w:hAnsi="Verdana"/>
            <w:sz w:val="16"/>
            <w:szCs w:val="16"/>
          </w:rPr>
          <w:t>www.fsws.gov.mt/en/sapport/Pages/faq-sapport.aspx</w:t>
        </w:r>
      </w:hyperlink>
      <w:r w:rsidRPr="00FB3827">
        <w:rPr>
          <w:rFonts w:ascii="Verdana" w:hAnsi="Verdana"/>
          <w:sz w:val="16"/>
          <w:szCs w:val="16"/>
        </w:rPr>
        <w:t xml:space="preserve"> </w:t>
      </w:r>
      <w:r>
        <w:rPr>
          <w:rFonts w:ascii="Verdana" w:hAnsi="Verdana"/>
          <w:sz w:val="16"/>
          <w:szCs w:val="16"/>
        </w:rPr>
        <w:t>.</w:t>
      </w:r>
    </w:p>
  </w:footnote>
  <w:footnote w:id="129">
    <w:p w14:paraId="6FA1DED1" w14:textId="0966B956"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The Public Deed dated 27</w:t>
      </w:r>
      <w:r w:rsidRPr="00FB3827">
        <w:rPr>
          <w:rFonts w:ascii="Verdana" w:hAnsi="Verdana"/>
          <w:sz w:val="16"/>
          <w:szCs w:val="16"/>
          <w:vertAlign w:val="superscript"/>
        </w:rPr>
        <w:t>th</w:t>
      </w:r>
      <w:r w:rsidRPr="00FB3827">
        <w:rPr>
          <w:rFonts w:ascii="Verdana" w:hAnsi="Verdana"/>
          <w:sz w:val="16"/>
          <w:szCs w:val="16"/>
        </w:rPr>
        <w:t xml:space="preserve"> February, 1998 was signed by the Prime Minister and sets up the Foundation for Social Welfare Services. The deed is not available online. </w:t>
      </w:r>
      <w:hyperlink r:id="rId111" w:history="1">
        <w:r w:rsidRPr="00FB3827">
          <w:rPr>
            <w:rStyle w:val="Hyperlink"/>
            <w:rFonts w:ascii="Verdana" w:hAnsi="Verdana"/>
            <w:sz w:val="16"/>
            <w:szCs w:val="16"/>
          </w:rPr>
          <w:t>www.fsws.gov.mt/en/fsws/Pages/fsws-overview.aspx</w:t>
        </w:r>
      </w:hyperlink>
      <w:r w:rsidRPr="00FB3827">
        <w:rPr>
          <w:rFonts w:ascii="Verdana" w:hAnsi="Verdana"/>
          <w:sz w:val="16"/>
          <w:szCs w:val="16"/>
        </w:rPr>
        <w:t xml:space="preserve"> Sapport itself became an agency in February 2003 and offers services by virtue of its remit as an agency under the Foundation for Social Welfare Services </w:t>
      </w:r>
      <w:hyperlink r:id="rId112" w:history="1">
        <w:r w:rsidRPr="00443820">
          <w:rPr>
            <w:rStyle w:val="Hyperlink"/>
            <w:rFonts w:ascii="Verdana" w:hAnsi="Verdana"/>
            <w:sz w:val="16"/>
            <w:szCs w:val="16"/>
          </w:rPr>
          <w:t>http://www.fsws.gov.mt/en/sapport/Pages/overview-sapport.aspx</w:t>
        </w:r>
      </w:hyperlink>
      <w:r>
        <w:rPr>
          <w:rFonts w:ascii="Verdana" w:hAnsi="Verdana"/>
          <w:sz w:val="16"/>
          <w:szCs w:val="16"/>
        </w:rPr>
        <w:t xml:space="preserve"> .</w:t>
      </w:r>
    </w:p>
  </w:footnote>
  <w:footnote w:id="130">
    <w:p w14:paraId="2FEDD80F" w14:textId="62532DDB"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Confirmed via telephone conversation Sapport Agency Customer Service on the 6</w:t>
      </w:r>
      <w:r w:rsidRPr="00FB3827">
        <w:rPr>
          <w:rFonts w:ascii="Verdana" w:hAnsi="Verdana"/>
          <w:sz w:val="16"/>
          <w:szCs w:val="16"/>
          <w:vertAlign w:val="superscript"/>
        </w:rPr>
        <w:t>th</w:t>
      </w:r>
      <w:r w:rsidRPr="00FB3827">
        <w:rPr>
          <w:rFonts w:ascii="Verdana" w:hAnsi="Verdana"/>
          <w:sz w:val="16"/>
          <w:szCs w:val="16"/>
        </w:rPr>
        <w:t xml:space="preserve"> July, 2015.</w:t>
      </w:r>
    </w:p>
  </w:footnote>
  <w:footnote w:id="131">
    <w:p w14:paraId="52869316" w14:textId="2C1328BD"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13" w:history="1">
        <w:r w:rsidRPr="00FB3827">
          <w:rPr>
            <w:rStyle w:val="Hyperlink"/>
            <w:rFonts w:ascii="Verdana" w:hAnsi="Verdana"/>
            <w:sz w:val="16"/>
            <w:szCs w:val="16"/>
          </w:rPr>
          <w:t>www.fsws.gov.mt/en/sapport/Pages/faq-sapport.aspx</w:t>
        </w:r>
      </w:hyperlink>
      <w:r w:rsidRPr="00FB3827">
        <w:rPr>
          <w:rFonts w:ascii="Verdana" w:hAnsi="Verdana"/>
          <w:sz w:val="16"/>
          <w:szCs w:val="16"/>
        </w:rPr>
        <w:t xml:space="preserve"> .</w:t>
      </w:r>
    </w:p>
  </w:footnote>
  <w:footnote w:id="132">
    <w:p w14:paraId="0FC59274" w14:textId="7E068B99"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The Public Deed dated 27</w:t>
      </w:r>
      <w:r w:rsidRPr="00FB3827">
        <w:rPr>
          <w:rFonts w:ascii="Verdana" w:hAnsi="Verdana"/>
          <w:sz w:val="16"/>
          <w:szCs w:val="16"/>
          <w:vertAlign w:val="superscript"/>
        </w:rPr>
        <w:t>th</w:t>
      </w:r>
      <w:r w:rsidRPr="00FB3827">
        <w:rPr>
          <w:rFonts w:ascii="Verdana" w:hAnsi="Verdana"/>
          <w:sz w:val="16"/>
          <w:szCs w:val="16"/>
        </w:rPr>
        <w:t xml:space="preserve"> February, 1998 was signed by the Prime Minister and sets up the Foundation for Social Welfare Services. The deed is not available online. </w:t>
      </w:r>
      <w:hyperlink r:id="rId114" w:history="1">
        <w:r w:rsidRPr="00FB3827">
          <w:rPr>
            <w:rStyle w:val="Hyperlink"/>
            <w:rFonts w:ascii="Verdana" w:hAnsi="Verdana"/>
            <w:sz w:val="16"/>
            <w:szCs w:val="16"/>
          </w:rPr>
          <w:t>www.fsws.gov.mt/en/fsws/Pages/fsws-overview.aspx</w:t>
        </w:r>
      </w:hyperlink>
      <w:r w:rsidRPr="00FB3827">
        <w:rPr>
          <w:rFonts w:ascii="Verdana" w:hAnsi="Verdana"/>
          <w:sz w:val="16"/>
          <w:szCs w:val="16"/>
        </w:rPr>
        <w:t xml:space="preserve"> Sapport itself became an agency in February 2003 and offers services by virtue of its remit as an agency under the Foundation for Social Welfare Services </w:t>
      </w:r>
      <w:hyperlink r:id="rId115" w:history="1">
        <w:r w:rsidRPr="00443820">
          <w:rPr>
            <w:rStyle w:val="Hyperlink"/>
            <w:rFonts w:ascii="Verdana" w:hAnsi="Verdana"/>
            <w:sz w:val="16"/>
            <w:szCs w:val="16"/>
          </w:rPr>
          <w:t>http://www.fsws.gov.mt/en/sapport/Pages/overview-sapport.aspx</w:t>
        </w:r>
      </w:hyperlink>
      <w:r>
        <w:rPr>
          <w:rFonts w:ascii="Verdana" w:hAnsi="Verdana"/>
          <w:sz w:val="16"/>
          <w:szCs w:val="16"/>
        </w:rPr>
        <w:t xml:space="preserve"> .</w:t>
      </w:r>
    </w:p>
  </w:footnote>
  <w:footnote w:id="133">
    <w:p w14:paraId="29902F5A" w14:textId="44E0D96E"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16" w:history="1">
        <w:r w:rsidRPr="00FB3827">
          <w:rPr>
            <w:rStyle w:val="Hyperlink"/>
            <w:rFonts w:ascii="Verdana" w:hAnsi="Verdana"/>
            <w:sz w:val="16"/>
            <w:szCs w:val="16"/>
          </w:rPr>
          <w:t>www.fsws.gov.mt/en/sapport/Pages/faq-sapport.aspx</w:t>
        </w:r>
      </w:hyperlink>
      <w:r w:rsidRPr="00FB3827">
        <w:rPr>
          <w:rFonts w:ascii="Verdana" w:hAnsi="Verdana"/>
          <w:sz w:val="16"/>
          <w:szCs w:val="16"/>
        </w:rPr>
        <w:t xml:space="preserve"> .</w:t>
      </w:r>
    </w:p>
  </w:footnote>
  <w:footnote w:id="134">
    <w:p w14:paraId="1B7566EA" w14:textId="5C267912"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17" w:history="1">
        <w:r w:rsidRPr="00FB3827">
          <w:rPr>
            <w:rStyle w:val="Hyperlink"/>
            <w:rFonts w:ascii="Verdana" w:hAnsi="Verdana"/>
            <w:sz w:val="16"/>
            <w:szCs w:val="16"/>
          </w:rPr>
          <w:t>www.fsws.gov.mt/en/sapport/Pages/day-services.aspx</w:t>
        </w:r>
      </w:hyperlink>
      <w:r>
        <w:rPr>
          <w:rStyle w:val="Hyperlink"/>
          <w:rFonts w:ascii="Verdana" w:hAnsi="Verdana"/>
          <w:sz w:val="16"/>
          <w:szCs w:val="16"/>
        </w:rPr>
        <w:t>.</w:t>
      </w:r>
      <w:r w:rsidRPr="00FB3827">
        <w:rPr>
          <w:rFonts w:ascii="Verdana" w:hAnsi="Verdana"/>
          <w:sz w:val="16"/>
          <w:szCs w:val="16"/>
        </w:rPr>
        <w:t xml:space="preserve"> </w:t>
      </w:r>
    </w:p>
  </w:footnote>
  <w:footnote w:id="135">
    <w:p w14:paraId="01F9E2F9" w14:textId="77777777"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Foundation for Social Welfare Services, FSWS Biennial Report 2012 - 2013,  2013 </w:t>
      </w:r>
      <w:hyperlink r:id="rId118" w:history="1">
        <w:r w:rsidRPr="00FB3827">
          <w:rPr>
            <w:rStyle w:val="Hyperlink"/>
            <w:rFonts w:ascii="Verdana" w:hAnsi="Verdana"/>
            <w:sz w:val="16"/>
            <w:szCs w:val="16"/>
          </w:rPr>
          <w:t>www.fsws.gov.mt/en/fsws/Pages/research.aspx</w:t>
        </w:r>
      </w:hyperlink>
      <w:r w:rsidRPr="00FB3827">
        <w:rPr>
          <w:rFonts w:ascii="Verdana" w:hAnsi="Verdana"/>
          <w:sz w:val="16"/>
          <w:szCs w:val="16"/>
        </w:rPr>
        <w:t>.</w:t>
      </w:r>
    </w:p>
  </w:footnote>
  <w:footnote w:id="136">
    <w:p w14:paraId="6A851444" w14:textId="01022BDA"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w:t>
      </w:r>
      <w:hyperlink r:id="rId119" w:history="1">
        <w:r w:rsidRPr="00FB3827">
          <w:rPr>
            <w:rStyle w:val="Hyperlink"/>
            <w:rFonts w:ascii="Verdana" w:hAnsi="Verdana"/>
            <w:sz w:val="16"/>
            <w:szCs w:val="16"/>
          </w:rPr>
          <w:t>www.fsws.gov.mt/en/sapport/Pages/faq-sapport.aspx</w:t>
        </w:r>
      </w:hyperlink>
      <w:r w:rsidRPr="00FB3827">
        <w:rPr>
          <w:rFonts w:ascii="Verdana" w:hAnsi="Verdana"/>
          <w:sz w:val="16"/>
          <w:szCs w:val="16"/>
        </w:rPr>
        <w:t xml:space="preserve"> .</w:t>
      </w:r>
    </w:p>
  </w:footnote>
  <w:footnote w:id="137">
    <w:p w14:paraId="0E675C2F" w14:textId="4AFF978E" w:rsidR="00FB3827" w:rsidRPr="00916B19" w:rsidRDefault="00FB3827" w:rsidP="00FB3827">
      <w:pPr>
        <w:pStyle w:val="FootnoteText"/>
        <w:spacing w:after="0"/>
      </w:pPr>
      <w:r w:rsidRPr="00FB3827">
        <w:rPr>
          <w:rStyle w:val="FootnoteReference"/>
          <w:rFonts w:ascii="Verdana" w:hAnsi="Verdana"/>
          <w:sz w:val="16"/>
          <w:szCs w:val="16"/>
        </w:rPr>
        <w:footnoteRef/>
      </w:r>
      <w:r w:rsidRPr="00FB3827">
        <w:rPr>
          <w:rFonts w:ascii="Verdana" w:hAnsi="Verdana"/>
          <w:sz w:val="16"/>
          <w:szCs w:val="16"/>
        </w:rPr>
        <w:t xml:space="preserve"> Aġenzija Sapport does not provide respite support through Community Services: </w:t>
      </w:r>
      <w:hyperlink r:id="rId120" w:history="1">
        <w:r w:rsidRPr="00FB3827">
          <w:rPr>
            <w:rStyle w:val="Hyperlink"/>
            <w:rFonts w:ascii="Verdana" w:hAnsi="Verdana"/>
            <w:sz w:val="16"/>
            <w:szCs w:val="16"/>
          </w:rPr>
          <w:t>www.fsws.gov.mt/en/sapport/Pages/faq-sapport.aspx</w:t>
        </w:r>
      </w:hyperlink>
      <w:r>
        <w:rPr>
          <w:rStyle w:val="Hyperlink"/>
          <w:rFonts w:ascii="Verdana" w:hAnsi="Verdana"/>
          <w:sz w:val="16"/>
          <w:szCs w:val="16"/>
        </w:rPr>
        <w:t>.</w:t>
      </w:r>
    </w:p>
  </w:footnote>
  <w:footnote w:id="138">
    <w:p w14:paraId="2E483BA3" w14:textId="5D72AA9A" w:rsidR="00FB3827" w:rsidRPr="00FB3827" w:rsidRDefault="00FB3827" w:rsidP="00FB3827">
      <w:pPr>
        <w:pStyle w:val="FootnoteText"/>
        <w:spacing w:after="0"/>
        <w:rPr>
          <w:rFonts w:ascii="Verdana" w:hAnsi="Verdana"/>
          <w:sz w:val="16"/>
          <w:szCs w:val="16"/>
        </w:rPr>
      </w:pPr>
      <w:r w:rsidRPr="00FB3827">
        <w:rPr>
          <w:rStyle w:val="FootnoteReference"/>
          <w:rFonts w:ascii="Verdana" w:hAnsi="Verdana"/>
          <w:sz w:val="16"/>
          <w:szCs w:val="16"/>
        </w:rPr>
        <w:footnoteRef/>
      </w:r>
      <w:r w:rsidRPr="00FB3827">
        <w:rPr>
          <w:rFonts w:ascii="Verdana" w:hAnsi="Verdana"/>
          <w:sz w:val="16"/>
          <w:szCs w:val="16"/>
        </w:rPr>
        <w:t xml:space="preserve"> Foundation for Social Welfare Services, FSW</w:t>
      </w:r>
      <w:r>
        <w:rPr>
          <w:rFonts w:ascii="Verdana" w:hAnsi="Verdana"/>
          <w:sz w:val="16"/>
          <w:szCs w:val="16"/>
        </w:rPr>
        <w:t xml:space="preserve">S Biennial Report 2012 - 2013, </w:t>
      </w:r>
      <w:r w:rsidRPr="00FB3827">
        <w:rPr>
          <w:rFonts w:ascii="Verdana" w:hAnsi="Verdana"/>
          <w:sz w:val="16"/>
          <w:szCs w:val="16"/>
        </w:rPr>
        <w:t xml:space="preserve">2013 </w:t>
      </w:r>
      <w:hyperlink r:id="rId121" w:history="1">
        <w:r w:rsidRPr="00FB3827">
          <w:rPr>
            <w:rStyle w:val="Hyperlink"/>
            <w:rFonts w:ascii="Verdana" w:hAnsi="Verdana"/>
            <w:sz w:val="16"/>
            <w:szCs w:val="16"/>
          </w:rPr>
          <w:t>www.fsws.gov.mt/en/fsws/Pages/research.aspx</w:t>
        </w:r>
      </w:hyperlink>
      <w:r w:rsidRPr="00FB3827">
        <w:rPr>
          <w:rFonts w:ascii="Verdana" w:hAnsi="Verdana"/>
          <w:sz w:val="16"/>
          <w:szCs w:val="16"/>
        </w:rPr>
        <w:t>.</w:t>
      </w:r>
    </w:p>
  </w:footnote>
  <w:footnote w:id="139">
    <w:p w14:paraId="24249769" w14:textId="77777777" w:rsidR="00FB3827" w:rsidRPr="00916B19" w:rsidRDefault="00FB3827" w:rsidP="00FB3827">
      <w:pPr>
        <w:pStyle w:val="FootnoteText"/>
        <w:spacing w:after="0"/>
      </w:pPr>
      <w:r w:rsidRPr="00FB3827">
        <w:rPr>
          <w:rStyle w:val="FootnoteReference"/>
          <w:rFonts w:ascii="Verdana" w:hAnsi="Verdana"/>
          <w:sz w:val="16"/>
          <w:szCs w:val="16"/>
        </w:rPr>
        <w:footnoteRef/>
      </w:r>
      <w:r w:rsidRPr="00FB3827">
        <w:rPr>
          <w:rFonts w:ascii="Verdana" w:hAnsi="Verdana"/>
          <w:sz w:val="16"/>
          <w:szCs w:val="16"/>
        </w:rPr>
        <w:t xml:space="preserve"> There is no publically available information relating to informal support. Desk Research carried out on </w:t>
      </w:r>
      <w:hyperlink r:id="rId122" w:history="1">
        <w:r w:rsidRPr="00FB3827">
          <w:rPr>
            <w:rStyle w:val="Hyperlink"/>
            <w:rFonts w:ascii="Verdana" w:hAnsi="Verdana"/>
            <w:sz w:val="16"/>
            <w:szCs w:val="16"/>
          </w:rPr>
          <w:t>www.fsws.gov.mt/en/fsws/Pages/research.aspx</w:t>
        </w:r>
      </w:hyperlink>
      <w:r w:rsidRPr="00FB3827">
        <w:rPr>
          <w:rFonts w:ascii="Verdana" w:hAnsi="Verdana"/>
          <w:sz w:val="16"/>
          <w:szCs w:val="16"/>
        </w:rPr>
        <w:t xml:space="preserve"> and National Commission Persons with Disability website: </w:t>
      </w:r>
      <w:hyperlink r:id="rId123" w:history="1">
        <w:r w:rsidRPr="00FB3827">
          <w:rPr>
            <w:rStyle w:val="Hyperlink"/>
            <w:rFonts w:ascii="Verdana" w:hAnsi="Verdana"/>
            <w:sz w:val="16"/>
            <w:szCs w:val="16"/>
          </w:rPr>
          <w:t>www.knpd.org</w:t>
        </w:r>
      </w:hyperlink>
      <w:r w:rsidRPr="00FB3827">
        <w:rPr>
          <w:rFonts w:ascii="Verdana" w:hAnsi="Verdana"/>
          <w:sz w:val="16"/>
          <w:szCs w:val="16"/>
        </w:rPr>
        <w:t xml:space="preserve">. </w:t>
      </w:r>
      <w:r w:rsidRPr="00FB3827">
        <w:rPr>
          <w:rStyle w:val="Hyperlink"/>
          <w:rFonts w:ascii="Verdana" w:hAnsi="Verdana"/>
          <w:color w:val="auto"/>
          <w:sz w:val="16"/>
          <w:szCs w:val="16"/>
          <w:u w:val="none"/>
        </w:rPr>
        <w:t>Email queries sent to the following disability focussed organisations: Inspire Foundation, Equal Partners Foundation, Dar tal-Providenza, Amputees 4 Amputees, Deaf People Association (Malta), Arka Foundation, Malta Federation of Organisations of Persons with Disability. No answer to date. Email queries also sent to the Foundation for Social Welfare Standards. No answer to date.</w:t>
      </w:r>
      <w:r>
        <w:rPr>
          <w:rStyle w:val="Hyperlink"/>
          <w:color w:val="auto"/>
          <w:u w:val="none"/>
        </w:rPr>
        <w:t xml:space="preserve"> </w:t>
      </w:r>
    </w:p>
  </w:footnote>
  <w:footnote w:id="140">
    <w:p w14:paraId="2AD15DA7" w14:textId="77777777" w:rsidR="00FB3827" w:rsidRPr="000728C1" w:rsidRDefault="00FB3827" w:rsidP="00FB3827">
      <w:pPr>
        <w:pStyle w:val="FootnoteText"/>
        <w:spacing w:after="0"/>
        <w:rPr>
          <w:rFonts w:ascii="Verdana" w:hAnsi="Verdana"/>
          <w:sz w:val="16"/>
          <w:szCs w:val="16"/>
        </w:rPr>
      </w:pPr>
      <w:r w:rsidRPr="000728C1">
        <w:rPr>
          <w:rStyle w:val="FootnoteReference"/>
          <w:rFonts w:ascii="Verdana" w:hAnsi="Verdana"/>
          <w:sz w:val="16"/>
          <w:szCs w:val="16"/>
        </w:rPr>
        <w:footnoteRef/>
      </w:r>
      <w:r w:rsidRPr="000728C1">
        <w:rPr>
          <w:rFonts w:ascii="Verdana" w:hAnsi="Verdana"/>
          <w:sz w:val="16"/>
          <w:szCs w:val="16"/>
        </w:rPr>
        <w:t xml:space="preserve"> There is no publically available information relating to peer support. Desk Research carried out on </w:t>
      </w:r>
      <w:hyperlink r:id="rId124" w:history="1">
        <w:r w:rsidRPr="000728C1">
          <w:rPr>
            <w:rStyle w:val="Hyperlink"/>
            <w:rFonts w:ascii="Verdana" w:hAnsi="Verdana"/>
            <w:sz w:val="16"/>
            <w:szCs w:val="16"/>
          </w:rPr>
          <w:t>www.fsws.gov.mt/en/fsws/Pages/research.aspx</w:t>
        </w:r>
      </w:hyperlink>
      <w:r w:rsidRPr="000728C1">
        <w:rPr>
          <w:rFonts w:ascii="Verdana" w:hAnsi="Verdana"/>
          <w:sz w:val="16"/>
          <w:szCs w:val="16"/>
        </w:rPr>
        <w:t xml:space="preserve"> and National Commission Persons with Disability website: </w:t>
      </w:r>
      <w:hyperlink r:id="rId125" w:history="1">
        <w:r w:rsidRPr="000728C1">
          <w:rPr>
            <w:rStyle w:val="Hyperlink"/>
            <w:rFonts w:ascii="Verdana" w:hAnsi="Verdana"/>
            <w:sz w:val="16"/>
            <w:szCs w:val="16"/>
          </w:rPr>
          <w:t>www.knpd.org</w:t>
        </w:r>
      </w:hyperlink>
      <w:r w:rsidRPr="000728C1">
        <w:rPr>
          <w:rFonts w:ascii="Verdana" w:hAnsi="Verdana"/>
          <w:sz w:val="16"/>
          <w:szCs w:val="16"/>
        </w:rPr>
        <w:t xml:space="preserve">. </w:t>
      </w:r>
      <w:r w:rsidRPr="000728C1">
        <w:rPr>
          <w:rStyle w:val="Hyperlink"/>
          <w:rFonts w:ascii="Verdana" w:hAnsi="Verdana"/>
          <w:color w:val="auto"/>
          <w:sz w:val="16"/>
          <w:szCs w:val="16"/>
          <w:u w:val="none"/>
        </w:rPr>
        <w:t xml:space="preserve">Email queries sent to the following disability focussed organisations: Inspire Foundation, Equal Partners Foundation, Dar tal-Providenza, Amputees 4 Amputees, Deaf People Association (Malta), Arka Foundation, Malta Federation of Organisations of Persons with Disability. No answer to date. Email queries also sent to the Foundation for Social Welfare Standards. No answer to date. </w:t>
      </w:r>
    </w:p>
  </w:footnote>
  <w:footnote w:id="141">
    <w:p w14:paraId="3D02A696" w14:textId="77777777" w:rsidR="00FB3827" w:rsidRPr="00916B19" w:rsidRDefault="00FB3827" w:rsidP="00FB3827">
      <w:pPr>
        <w:pStyle w:val="FootnoteText"/>
        <w:spacing w:after="0"/>
      </w:pPr>
      <w:r w:rsidRPr="000728C1">
        <w:rPr>
          <w:rStyle w:val="FootnoteReference"/>
          <w:rFonts w:ascii="Verdana" w:hAnsi="Verdana"/>
          <w:sz w:val="16"/>
          <w:szCs w:val="16"/>
        </w:rPr>
        <w:footnoteRef/>
      </w:r>
      <w:r w:rsidRPr="000728C1">
        <w:rPr>
          <w:rFonts w:ascii="Verdana" w:hAnsi="Verdana"/>
          <w:sz w:val="16"/>
          <w:szCs w:val="16"/>
        </w:rPr>
        <w:t xml:space="preserve"> There is no publically available information relating to Befriending services. Desk Research carried out on </w:t>
      </w:r>
      <w:hyperlink r:id="rId126" w:history="1">
        <w:r w:rsidRPr="000728C1">
          <w:rPr>
            <w:rStyle w:val="Hyperlink"/>
            <w:rFonts w:ascii="Verdana" w:hAnsi="Verdana"/>
            <w:sz w:val="16"/>
            <w:szCs w:val="16"/>
          </w:rPr>
          <w:t>www.fsws.gov.mt/en/fsws/Pages/research.aspx</w:t>
        </w:r>
      </w:hyperlink>
      <w:r w:rsidRPr="000728C1">
        <w:rPr>
          <w:rFonts w:ascii="Verdana" w:hAnsi="Verdana"/>
          <w:sz w:val="16"/>
          <w:szCs w:val="16"/>
        </w:rPr>
        <w:t xml:space="preserve"> and National Commission Persons with Disability website: </w:t>
      </w:r>
      <w:hyperlink r:id="rId127" w:history="1">
        <w:r w:rsidRPr="000728C1">
          <w:rPr>
            <w:rStyle w:val="Hyperlink"/>
            <w:rFonts w:ascii="Verdana" w:hAnsi="Verdana"/>
            <w:sz w:val="16"/>
            <w:szCs w:val="16"/>
          </w:rPr>
          <w:t>www.knpd.org</w:t>
        </w:r>
      </w:hyperlink>
      <w:r w:rsidRPr="000728C1">
        <w:rPr>
          <w:rFonts w:ascii="Verdana" w:hAnsi="Verdana"/>
          <w:sz w:val="16"/>
          <w:szCs w:val="16"/>
        </w:rPr>
        <w:t xml:space="preserve">. </w:t>
      </w:r>
      <w:r w:rsidRPr="000728C1">
        <w:rPr>
          <w:rStyle w:val="Hyperlink"/>
          <w:rFonts w:ascii="Verdana" w:hAnsi="Verdana"/>
          <w:color w:val="auto"/>
          <w:sz w:val="16"/>
          <w:szCs w:val="16"/>
          <w:u w:val="none"/>
        </w:rPr>
        <w:t>Email queries sent to the following disability focussed organisations: Inspire Foundation, Equal Partners Foundation, Dar tal-Providenza, Amputees 4 Amputees, Deaf People Association (Malta), Arka Foundation, Malta Federation of Organisations of Persons with Disability. No answer to date. Email queries also sent to the Foundation for Social Welfare Standards. No answer to date.</w:t>
      </w:r>
      <w:r>
        <w:rPr>
          <w:rStyle w:val="Hyperlink"/>
          <w:color w:val="auto"/>
          <w:u w:val="none"/>
        </w:rPr>
        <w:t xml:space="preserve"> </w:t>
      </w:r>
    </w:p>
  </w:footnote>
  <w:footnote w:id="142">
    <w:p w14:paraId="29BD96F2" w14:textId="77777777" w:rsidR="00FB3827" w:rsidRPr="000728C1" w:rsidRDefault="00FB3827" w:rsidP="00FB3827">
      <w:pPr>
        <w:pStyle w:val="FootnoteText"/>
        <w:spacing w:after="0"/>
        <w:rPr>
          <w:rFonts w:ascii="Verdana" w:hAnsi="Verdana"/>
          <w:sz w:val="16"/>
          <w:szCs w:val="16"/>
        </w:rPr>
      </w:pPr>
      <w:r w:rsidRPr="000728C1">
        <w:rPr>
          <w:rStyle w:val="FootnoteReference"/>
          <w:rFonts w:ascii="Verdana" w:hAnsi="Verdana"/>
          <w:sz w:val="16"/>
          <w:szCs w:val="16"/>
        </w:rPr>
        <w:footnoteRef/>
      </w:r>
      <w:r w:rsidRPr="000728C1">
        <w:rPr>
          <w:rFonts w:ascii="Verdana" w:hAnsi="Verdana"/>
          <w:sz w:val="16"/>
          <w:szCs w:val="16"/>
        </w:rPr>
        <w:t xml:space="preserve"> There is no publically available information relating to Crisis intervention and emergency services. Desk Research carried out on </w:t>
      </w:r>
      <w:hyperlink r:id="rId128" w:history="1">
        <w:r w:rsidRPr="000728C1">
          <w:rPr>
            <w:rStyle w:val="Hyperlink"/>
            <w:rFonts w:ascii="Verdana" w:hAnsi="Verdana"/>
            <w:sz w:val="16"/>
            <w:szCs w:val="16"/>
          </w:rPr>
          <w:t>www.fsws.gov.mt/en/fsws/Pages/research.aspx</w:t>
        </w:r>
      </w:hyperlink>
      <w:r w:rsidRPr="000728C1">
        <w:rPr>
          <w:rFonts w:ascii="Verdana" w:hAnsi="Verdana"/>
          <w:sz w:val="16"/>
          <w:szCs w:val="16"/>
        </w:rPr>
        <w:t xml:space="preserve"> and National Commission Persons with Disability website: </w:t>
      </w:r>
      <w:hyperlink r:id="rId129" w:history="1">
        <w:r w:rsidRPr="000728C1">
          <w:rPr>
            <w:rStyle w:val="Hyperlink"/>
            <w:rFonts w:ascii="Verdana" w:hAnsi="Verdana"/>
            <w:sz w:val="16"/>
            <w:szCs w:val="16"/>
          </w:rPr>
          <w:t>www.knpd.org</w:t>
        </w:r>
      </w:hyperlink>
      <w:r w:rsidRPr="000728C1">
        <w:rPr>
          <w:rFonts w:ascii="Verdana" w:hAnsi="Verdana"/>
          <w:sz w:val="16"/>
          <w:szCs w:val="16"/>
        </w:rPr>
        <w:t xml:space="preserve">. </w:t>
      </w:r>
      <w:r w:rsidRPr="000728C1">
        <w:rPr>
          <w:rStyle w:val="Hyperlink"/>
          <w:rFonts w:ascii="Verdana" w:hAnsi="Verdana"/>
          <w:color w:val="auto"/>
          <w:sz w:val="16"/>
          <w:szCs w:val="16"/>
          <w:u w:val="none"/>
        </w:rPr>
        <w:t xml:space="preserve">Email queries sent to the following disability focussed organisations: Inspire Foundation, Equal Partners Foundation, Dar tal-Providenza, Amputees 4 Amputees, Deaf People Association (Malta), Arka Foundation, Malta Federation of Organisations of Persons with Disability. No answer to date. Email queries also sent to the Foundation for Social Welfare Standards. No answer to date. </w:t>
      </w:r>
    </w:p>
  </w:footnote>
  <w:footnote w:id="143">
    <w:p w14:paraId="69547C35" w14:textId="77777777" w:rsidR="00FB3827" w:rsidRPr="000728C1" w:rsidRDefault="00FB3827" w:rsidP="00FB3827">
      <w:pPr>
        <w:pStyle w:val="FootnoteText"/>
        <w:spacing w:after="0"/>
        <w:rPr>
          <w:rFonts w:ascii="Verdana" w:hAnsi="Verdana"/>
          <w:sz w:val="16"/>
          <w:szCs w:val="16"/>
        </w:rPr>
      </w:pPr>
      <w:r w:rsidRPr="000728C1">
        <w:rPr>
          <w:rStyle w:val="FootnoteReference"/>
          <w:rFonts w:ascii="Verdana" w:hAnsi="Verdana"/>
          <w:sz w:val="16"/>
          <w:szCs w:val="16"/>
        </w:rPr>
        <w:footnoteRef/>
      </w:r>
      <w:r w:rsidRPr="000728C1">
        <w:rPr>
          <w:rFonts w:ascii="Verdana" w:hAnsi="Verdana"/>
          <w:sz w:val="16"/>
          <w:szCs w:val="16"/>
        </w:rPr>
        <w:t xml:space="preserve"> There is no publically available information relating to Crisis intervention and emergency services. Desk Research carried out on </w:t>
      </w:r>
      <w:hyperlink r:id="rId130" w:history="1">
        <w:r w:rsidRPr="000728C1">
          <w:rPr>
            <w:rStyle w:val="Hyperlink"/>
            <w:rFonts w:ascii="Verdana" w:hAnsi="Verdana"/>
            <w:sz w:val="16"/>
            <w:szCs w:val="16"/>
          </w:rPr>
          <w:t>www.fsws.gov.mt/en/fsws/Pages/research.aspx</w:t>
        </w:r>
      </w:hyperlink>
      <w:r w:rsidRPr="000728C1">
        <w:rPr>
          <w:rFonts w:ascii="Verdana" w:hAnsi="Verdana"/>
          <w:sz w:val="16"/>
          <w:szCs w:val="16"/>
        </w:rPr>
        <w:t xml:space="preserve"> and National Commission Persons with Disability website: </w:t>
      </w:r>
      <w:hyperlink r:id="rId131" w:history="1">
        <w:r w:rsidRPr="000728C1">
          <w:rPr>
            <w:rStyle w:val="Hyperlink"/>
            <w:rFonts w:ascii="Verdana" w:hAnsi="Verdana"/>
            <w:sz w:val="16"/>
            <w:szCs w:val="16"/>
          </w:rPr>
          <w:t>www.knpd.org</w:t>
        </w:r>
      </w:hyperlink>
      <w:r w:rsidRPr="000728C1">
        <w:rPr>
          <w:rFonts w:ascii="Verdana" w:hAnsi="Verdana"/>
          <w:sz w:val="16"/>
          <w:szCs w:val="16"/>
        </w:rPr>
        <w:t xml:space="preserve">. </w:t>
      </w:r>
      <w:r w:rsidRPr="000728C1">
        <w:rPr>
          <w:rStyle w:val="Hyperlink"/>
          <w:rFonts w:ascii="Verdana" w:hAnsi="Verdana"/>
          <w:color w:val="auto"/>
          <w:sz w:val="16"/>
          <w:szCs w:val="16"/>
          <w:u w:val="none"/>
        </w:rPr>
        <w:t xml:space="preserve">Email queries sent to the following disability focussed organisations: Inspire Foundation, Equal Partners Foundation, Dar tal-Providenza, Amputees 4 Amputees, Deaf People Association (Malta), Arka Foundation, Malta Federation of Organisations of Persons with Disability. No answer to date. Email queries also sent to the Foundation for Social Welfare Standards. No answer to 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A286" w14:textId="157DF6FC" w:rsidR="00FB3827" w:rsidRPr="00733E14" w:rsidRDefault="00FB3827" w:rsidP="00733E14">
    <w:pPr>
      <w:pStyle w:val="Header"/>
      <w:spacing w:after="0"/>
      <w:jc w:val="center"/>
      <w:rPr>
        <w:rFonts w:ascii="Verdana" w:hAnsi="Verdana"/>
        <w:sz w:val="20"/>
        <w:szCs w:val="20"/>
      </w:rPr>
    </w:pPr>
    <w:r w:rsidRPr="00733E14">
      <w:rPr>
        <w:rFonts w:ascii="Verdana" w:hAnsi="Verdana"/>
        <w:sz w:val="20"/>
        <w:szCs w:val="20"/>
      </w:rPr>
      <w:t>Background country information: Right to independent living of persons with disabilities</w:t>
    </w:r>
    <w:r w:rsidRPr="00733E14">
      <w:rPr>
        <w:rFonts w:ascii="Verdana" w:hAnsi="Verdana"/>
        <w:sz w:val="20"/>
        <w:szCs w:val="20"/>
      </w:rPr>
      <w:ptab w:relativeTo="margin" w:alignment="center" w:leader="none"/>
    </w:r>
    <w:r w:rsidRPr="00733E14">
      <w:rPr>
        <w:rFonts w:ascii="Verdana" w:hAnsi="Verdana"/>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302FF"/>
    <w:multiLevelType w:val="multilevel"/>
    <w:tmpl w:val="1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4" w15:restartNumberingAfterBreak="0">
    <w:nsid w:val="56CE6625"/>
    <w:multiLevelType w:val="multilevel"/>
    <w:tmpl w:val="22EE577A"/>
    <w:lvl w:ilvl="0">
      <w:start w:val="1"/>
      <w:numFmt w:val="lowerLetter"/>
      <w:pStyle w:val="FRANumberedLista"/>
      <w:lvlText w:val="%1."/>
      <w:lvlJc w:val="left"/>
      <w:pPr>
        <w:tabs>
          <w:tab w:val="num" w:pos="567"/>
        </w:tabs>
        <w:ind w:left="567" w:hanging="283"/>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D24A14"/>
    <w:multiLevelType w:val="hybridMultilevel"/>
    <w:tmpl w:val="1840D842"/>
    <w:lvl w:ilvl="0" w:tplc="161ED02A">
      <w:start w:val="1"/>
      <w:numFmt w:val="decimal"/>
      <w:pStyle w:val="FRABodyTextnumbered"/>
      <w:lvlText w:val="[%1]."/>
      <w:lvlJc w:val="left"/>
      <w:pPr>
        <w:tabs>
          <w:tab w:val="num" w:pos="0"/>
        </w:tabs>
        <w:ind w:left="0"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EA"/>
    <w:rsid w:val="0000394F"/>
    <w:rsid w:val="00003C21"/>
    <w:rsid w:val="00006278"/>
    <w:rsid w:val="000158B4"/>
    <w:rsid w:val="00023694"/>
    <w:rsid w:val="00033902"/>
    <w:rsid w:val="000345F8"/>
    <w:rsid w:val="0003719C"/>
    <w:rsid w:val="00037F09"/>
    <w:rsid w:val="00040191"/>
    <w:rsid w:val="000422EE"/>
    <w:rsid w:val="00045A46"/>
    <w:rsid w:val="00055DC0"/>
    <w:rsid w:val="000600D9"/>
    <w:rsid w:val="00060559"/>
    <w:rsid w:val="000618D8"/>
    <w:rsid w:val="000651BC"/>
    <w:rsid w:val="00065523"/>
    <w:rsid w:val="000707A7"/>
    <w:rsid w:val="000728C1"/>
    <w:rsid w:val="00081090"/>
    <w:rsid w:val="00084619"/>
    <w:rsid w:val="000856B4"/>
    <w:rsid w:val="00086073"/>
    <w:rsid w:val="00091E2C"/>
    <w:rsid w:val="000924B1"/>
    <w:rsid w:val="00092779"/>
    <w:rsid w:val="000A70DB"/>
    <w:rsid w:val="000B4711"/>
    <w:rsid w:val="000B4B7C"/>
    <w:rsid w:val="000B685A"/>
    <w:rsid w:val="000C00FB"/>
    <w:rsid w:val="000C65A9"/>
    <w:rsid w:val="000D3676"/>
    <w:rsid w:val="000D6BD0"/>
    <w:rsid w:val="000D778A"/>
    <w:rsid w:val="000D7D21"/>
    <w:rsid w:val="000E5474"/>
    <w:rsid w:val="00102A82"/>
    <w:rsid w:val="00103EEA"/>
    <w:rsid w:val="001043D9"/>
    <w:rsid w:val="00104597"/>
    <w:rsid w:val="00104F05"/>
    <w:rsid w:val="00105DD4"/>
    <w:rsid w:val="00110408"/>
    <w:rsid w:val="00110C49"/>
    <w:rsid w:val="00110D67"/>
    <w:rsid w:val="0011186A"/>
    <w:rsid w:val="00111F60"/>
    <w:rsid w:val="00115445"/>
    <w:rsid w:val="001163B6"/>
    <w:rsid w:val="001277B3"/>
    <w:rsid w:val="00130F46"/>
    <w:rsid w:val="00134BE2"/>
    <w:rsid w:val="00134CB9"/>
    <w:rsid w:val="00142E7E"/>
    <w:rsid w:val="00143ED8"/>
    <w:rsid w:val="00147305"/>
    <w:rsid w:val="00150834"/>
    <w:rsid w:val="0015315A"/>
    <w:rsid w:val="00155357"/>
    <w:rsid w:val="001565E3"/>
    <w:rsid w:val="0016149C"/>
    <w:rsid w:val="00164A74"/>
    <w:rsid w:val="00165731"/>
    <w:rsid w:val="00166894"/>
    <w:rsid w:val="00173AC3"/>
    <w:rsid w:val="00186A41"/>
    <w:rsid w:val="001A14D4"/>
    <w:rsid w:val="001B1B22"/>
    <w:rsid w:val="001B2CC1"/>
    <w:rsid w:val="001B3775"/>
    <w:rsid w:val="001C015F"/>
    <w:rsid w:val="001C2AFA"/>
    <w:rsid w:val="001C4D12"/>
    <w:rsid w:val="001D2EAF"/>
    <w:rsid w:val="001E1860"/>
    <w:rsid w:val="001F7138"/>
    <w:rsid w:val="00200579"/>
    <w:rsid w:val="00202156"/>
    <w:rsid w:val="002044B3"/>
    <w:rsid w:val="0020776B"/>
    <w:rsid w:val="00215AD9"/>
    <w:rsid w:val="002168BB"/>
    <w:rsid w:val="00217DD4"/>
    <w:rsid w:val="00227996"/>
    <w:rsid w:val="00233835"/>
    <w:rsid w:val="0024781D"/>
    <w:rsid w:val="00250B4E"/>
    <w:rsid w:val="0026063F"/>
    <w:rsid w:val="0026298C"/>
    <w:rsid w:val="00265D32"/>
    <w:rsid w:val="002742C5"/>
    <w:rsid w:val="0027538F"/>
    <w:rsid w:val="002758E9"/>
    <w:rsid w:val="002871DA"/>
    <w:rsid w:val="002876CB"/>
    <w:rsid w:val="00291857"/>
    <w:rsid w:val="0029429B"/>
    <w:rsid w:val="002A0026"/>
    <w:rsid w:val="002A06AB"/>
    <w:rsid w:val="002A5B04"/>
    <w:rsid w:val="002A6981"/>
    <w:rsid w:val="002B2207"/>
    <w:rsid w:val="002B399D"/>
    <w:rsid w:val="002B39F7"/>
    <w:rsid w:val="002B6030"/>
    <w:rsid w:val="002B669B"/>
    <w:rsid w:val="002B6D49"/>
    <w:rsid w:val="002B7996"/>
    <w:rsid w:val="002C165E"/>
    <w:rsid w:val="002C3B50"/>
    <w:rsid w:val="002F5593"/>
    <w:rsid w:val="00300A83"/>
    <w:rsid w:val="003024D0"/>
    <w:rsid w:val="0030458D"/>
    <w:rsid w:val="00310AA8"/>
    <w:rsid w:val="003222A7"/>
    <w:rsid w:val="0032451A"/>
    <w:rsid w:val="003249DD"/>
    <w:rsid w:val="00326A36"/>
    <w:rsid w:val="00327AE6"/>
    <w:rsid w:val="003367D8"/>
    <w:rsid w:val="003431F4"/>
    <w:rsid w:val="00345B47"/>
    <w:rsid w:val="003462B1"/>
    <w:rsid w:val="00350C24"/>
    <w:rsid w:val="0035111E"/>
    <w:rsid w:val="0035423B"/>
    <w:rsid w:val="00365ACA"/>
    <w:rsid w:val="00372498"/>
    <w:rsid w:val="00386161"/>
    <w:rsid w:val="00390F0B"/>
    <w:rsid w:val="00396363"/>
    <w:rsid w:val="00397D26"/>
    <w:rsid w:val="003A3672"/>
    <w:rsid w:val="003B30AB"/>
    <w:rsid w:val="003C6080"/>
    <w:rsid w:val="003C7DAD"/>
    <w:rsid w:val="003D1E58"/>
    <w:rsid w:val="003D32FC"/>
    <w:rsid w:val="003D50EE"/>
    <w:rsid w:val="003F5B1E"/>
    <w:rsid w:val="003F7A50"/>
    <w:rsid w:val="00401971"/>
    <w:rsid w:val="00404769"/>
    <w:rsid w:val="00404A05"/>
    <w:rsid w:val="0040585A"/>
    <w:rsid w:val="00407B98"/>
    <w:rsid w:val="004179CC"/>
    <w:rsid w:val="00420A16"/>
    <w:rsid w:val="00426B3A"/>
    <w:rsid w:val="00427DEA"/>
    <w:rsid w:val="004303D0"/>
    <w:rsid w:val="00434FB1"/>
    <w:rsid w:val="0044014F"/>
    <w:rsid w:val="004417BD"/>
    <w:rsid w:val="00444B61"/>
    <w:rsid w:val="0045401F"/>
    <w:rsid w:val="00455675"/>
    <w:rsid w:val="00455E2F"/>
    <w:rsid w:val="004649F9"/>
    <w:rsid w:val="0046644F"/>
    <w:rsid w:val="00466FED"/>
    <w:rsid w:val="00470278"/>
    <w:rsid w:val="00474E3C"/>
    <w:rsid w:val="004767C8"/>
    <w:rsid w:val="0048589E"/>
    <w:rsid w:val="00486CAE"/>
    <w:rsid w:val="00495B6D"/>
    <w:rsid w:val="004A197A"/>
    <w:rsid w:val="004A6729"/>
    <w:rsid w:val="004B38EA"/>
    <w:rsid w:val="004B4E33"/>
    <w:rsid w:val="004B61BC"/>
    <w:rsid w:val="004E41E7"/>
    <w:rsid w:val="004E61E2"/>
    <w:rsid w:val="004E65EB"/>
    <w:rsid w:val="004F3BCE"/>
    <w:rsid w:val="004F694A"/>
    <w:rsid w:val="00505D6E"/>
    <w:rsid w:val="00511711"/>
    <w:rsid w:val="0051530B"/>
    <w:rsid w:val="00520818"/>
    <w:rsid w:val="00520B4D"/>
    <w:rsid w:val="00521D28"/>
    <w:rsid w:val="00522F51"/>
    <w:rsid w:val="00526AD1"/>
    <w:rsid w:val="00532E9F"/>
    <w:rsid w:val="00537C58"/>
    <w:rsid w:val="00537E10"/>
    <w:rsid w:val="00543121"/>
    <w:rsid w:val="00545639"/>
    <w:rsid w:val="00546F78"/>
    <w:rsid w:val="005474DB"/>
    <w:rsid w:val="00560A91"/>
    <w:rsid w:val="00561CD3"/>
    <w:rsid w:val="00563C1F"/>
    <w:rsid w:val="0057162D"/>
    <w:rsid w:val="005737AD"/>
    <w:rsid w:val="00585BC5"/>
    <w:rsid w:val="005A0429"/>
    <w:rsid w:val="005A343F"/>
    <w:rsid w:val="005B19BC"/>
    <w:rsid w:val="005B355E"/>
    <w:rsid w:val="005C08AA"/>
    <w:rsid w:val="005C214F"/>
    <w:rsid w:val="005C2206"/>
    <w:rsid w:val="005C28B2"/>
    <w:rsid w:val="005C697E"/>
    <w:rsid w:val="005C7435"/>
    <w:rsid w:val="005D1D1E"/>
    <w:rsid w:val="005D3238"/>
    <w:rsid w:val="005E0DB1"/>
    <w:rsid w:val="005E2DDF"/>
    <w:rsid w:val="005E36A2"/>
    <w:rsid w:val="005E556E"/>
    <w:rsid w:val="005E77A8"/>
    <w:rsid w:val="005E7BDA"/>
    <w:rsid w:val="005F1434"/>
    <w:rsid w:val="005F1F21"/>
    <w:rsid w:val="005F29A4"/>
    <w:rsid w:val="005F3D82"/>
    <w:rsid w:val="005F7654"/>
    <w:rsid w:val="00600628"/>
    <w:rsid w:val="00603817"/>
    <w:rsid w:val="00612A47"/>
    <w:rsid w:val="00614134"/>
    <w:rsid w:val="006164A9"/>
    <w:rsid w:val="006232A8"/>
    <w:rsid w:val="006420DD"/>
    <w:rsid w:val="00653680"/>
    <w:rsid w:val="006538A5"/>
    <w:rsid w:val="00655F5B"/>
    <w:rsid w:val="006603D6"/>
    <w:rsid w:val="006677BA"/>
    <w:rsid w:val="00674FAB"/>
    <w:rsid w:val="00677CC9"/>
    <w:rsid w:val="00687306"/>
    <w:rsid w:val="006905E2"/>
    <w:rsid w:val="00690EC7"/>
    <w:rsid w:val="006912DD"/>
    <w:rsid w:val="006941A7"/>
    <w:rsid w:val="00695D55"/>
    <w:rsid w:val="006A0A65"/>
    <w:rsid w:val="006A3458"/>
    <w:rsid w:val="006A4CE7"/>
    <w:rsid w:val="006A54E1"/>
    <w:rsid w:val="006A6708"/>
    <w:rsid w:val="006A69C1"/>
    <w:rsid w:val="006B1731"/>
    <w:rsid w:val="006D5953"/>
    <w:rsid w:val="006E1F8D"/>
    <w:rsid w:val="006E39A6"/>
    <w:rsid w:val="006F1B43"/>
    <w:rsid w:val="00700F0E"/>
    <w:rsid w:val="00721317"/>
    <w:rsid w:val="007228C0"/>
    <w:rsid w:val="00722A11"/>
    <w:rsid w:val="00730F47"/>
    <w:rsid w:val="00731B80"/>
    <w:rsid w:val="007326A5"/>
    <w:rsid w:val="00733E14"/>
    <w:rsid w:val="00734E3B"/>
    <w:rsid w:val="007373F8"/>
    <w:rsid w:val="0074335C"/>
    <w:rsid w:val="007509D8"/>
    <w:rsid w:val="00751F3B"/>
    <w:rsid w:val="00754E0C"/>
    <w:rsid w:val="00765909"/>
    <w:rsid w:val="00776E82"/>
    <w:rsid w:val="00780894"/>
    <w:rsid w:val="007824D7"/>
    <w:rsid w:val="00784A9A"/>
    <w:rsid w:val="00792AEE"/>
    <w:rsid w:val="00795307"/>
    <w:rsid w:val="007A0535"/>
    <w:rsid w:val="007A1556"/>
    <w:rsid w:val="007A2C83"/>
    <w:rsid w:val="007B5C01"/>
    <w:rsid w:val="007C20E3"/>
    <w:rsid w:val="007C4002"/>
    <w:rsid w:val="007D0BBF"/>
    <w:rsid w:val="007D2DE6"/>
    <w:rsid w:val="007E13AB"/>
    <w:rsid w:val="007E3A45"/>
    <w:rsid w:val="007E67DD"/>
    <w:rsid w:val="007E77D7"/>
    <w:rsid w:val="007F49AB"/>
    <w:rsid w:val="007F607B"/>
    <w:rsid w:val="007F7418"/>
    <w:rsid w:val="007F7B67"/>
    <w:rsid w:val="00813B3B"/>
    <w:rsid w:val="00815C87"/>
    <w:rsid w:val="00822AFB"/>
    <w:rsid w:val="008239DD"/>
    <w:rsid w:val="008273E2"/>
    <w:rsid w:val="008406B4"/>
    <w:rsid w:val="008472B3"/>
    <w:rsid w:val="00847E86"/>
    <w:rsid w:val="00853A2B"/>
    <w:rsid w:val="00853B56"/>
    <w:rsid w:val="00864CD0"/>
    <w:rsid w:val="00865221"/>
    <w:rsid w:val="00866308"/>
    <w:rsid w:val="0086789E"/>
    <w:rsid w:val="00867B34"/>
    <w:rsid w:val="00874748"/>
    <w:rsid w:val="00883996"/>
    <w:rsid w:val="00887874"/>
    <w:rsid w:val="00893931"/>
    <w:rsid w:val="008B2AE9"/>
    <w:rsid w:val="008C060E"/>
    <w:rsid w:val="008D5071"/>
    <w:rsid w:val="008D5F28"/>
    <w:rsid w:val="008E41D9"/>
    <w:rsid w:val="00904490"/>
    <w:rsid w:val="00905858"/>
    <w:rsid w:val="00910AB8"/>
    <w:rsid w:val="0091756F"/>
    <w:rsid w:val="009227F4"/>
    <w:rsid w:val="00922E58"/>
    <w:rsid w:val="009249FB"/>
    <w:rsid w:val="009255EA"/>
    <w:rsid w:val="00926919"/>
    <w:rsid w:val="0092700B"/>
    <w:rsid w:val="009305BD"/>
    <w:rsid w:val="00932005"/>
    <w:rsid w:val="009347EB"/>
    <w:rsid w:val="0094449D"/>
    <w:rsid w:val="00945BD5"/>
    <w:rsid w:val="009542F9"/>
    <w:rsid w:val="00962D89"/>
    <w:rsid w:val="00964AD8"/>
    <w:rsid w:val="00970CDA"/>
    <w:rsid w:val="009716C7"/>
    <w:rsid w:val="00973205"/>
    <w:rsid w:val="00976295"/>
    <w:rsid w:val="0097643F"/>
    <w:rsid w:val="00984283"/>
    <w:rsid w:val="00986EC6"/>
    <w:rsid w:val="00986FBE"/>
    <w:rsid w:val="009A3C19"/>
    <w:rsid w:val="009B19CC"/>
    <w:rsid w:val="009B2754"/>
    <w:rsid w:val="009B3F52"/>
    <w:rsid w:val="009C1B30"/>
    <w:rsid w:val="009C3AE7"/>
    <w:rsid w:val="009C5FBD"/>
    <w:rsid w:val="009D0F10"/>
    <w:rsid w:val="009D1971"/>
    <w:rsid w:val="009D5929"/>
    <w:rsid w:val="009D66FA"/>
    <w:rsid w:val="009E088E"/>
    <w:rsid w:val="009F1D38"/>
    <w:rsid w:val="00A00DDE"/>
    <w:rsid w:val="00A01956"/>
    <w:rsid w:val="00A057FC"/>
    <w:rsid w:val="00A115C7"/>
    <w:rsid w:val="00A12BCC"/>
    <w:rsid w:val="00A13C96"/>
    <w:rsid w:val="00A14330"/>
    <w:rsid w:val="00A2474C"/>
    <w:rsid w:val="00A30C9C"/>
    <w:rsid w:val="00A403E7"/>
    <w:rsid w:val="00A454E3"/>
    <w:rsid w:val="00A45C5E"/>
    <w:rsid w:val="00A47DE9"/>
    <w:rsid w:val="00A54BD5"/>
    <w:rsid w:val="00A6715E"/>
    <w:rsid w:val="00A72E7F"/>
    <w:rsid w:val="00A74332"/>
    <w:rsid w:val="00A76303"/>
    <w:rsid w:val="00A7755C"/>
    <w:rsid w:val="00A8184F"/>
    <w:rsid w:val="00A85EF7"/>
    <w:rsid w:val="00A91774"/>
    <w:rsid w:val="00A95B33"/>
    <w:rsid w:val="00AA0F8A"/>
    <w:rsid w:val="00AA19D6"/>
    <w:rsid w:val="00AA1ED6"/>
    <w:rsid w:val="00AA2B05"/>
    <w:rsid w:val="00AA2D9E"/>
    <w:rsid w:val="00AA6A48"/>
    <w:rsid w:val="00AA7F36"/>
    <w:rsid w:val="00AB08DE"/>
    <w:rsid w:val="00AB205F"/>
    <w:rsid w:val="00AD1C7F"/>
    <w:rsid w:val="00AD1CE5"/>
    <w:rsid w:val="00AD2E12"/>
    <w:rsid w:val="00AD7D9A"/>
    <w:rsid w:val="00AF6B5C"/>
    <w:rsid w:val="00B01381"/>
    <w:rsid w:val="00B016AE"/>
    <w:rsid w:val="00B042BB"/>
    <w:rsid w:val="00B162F7"/>
    <w:rsid w:val="00B2700C"/>
    <w:rsid w:val="00B30E0B"/>
    <w:rsid w:val="00B3213B"/>
    <w:rsid w:val="00B41BE2"/>
    <w:rsid w:val="00B44A67"/>
    <w:rsid w:val="00B50EAF"/>
    <w:rsid w:val="00B54BB8"/>
    <w:rsid w:val="00B60269"/>
    <w:rsid w:val="00B60A33"/>
    <w:rsid w:val="00B64ACD"/>
    <w:rsid w:val="00B678CF"/>
    <w:rsid w:val="00B70EF3"/>
    <w:rsid w:val="00B72E00"/>
    <w:rsid w:val="00B73BFF"/>
    <w:rsid w:val="00B74991"/>
    <w:rsid w:val="00B82E18"/>
    <w:rsid w:val="00B85317"/>
    <w:rsid w:val="00B86F80"/>
    <w:rsid w:val="00B92425"/>
    <w:rsid w:val="00B93B7F"/>
    <w:rsid w:val="00BA4285"/>
    <w:rsid w:val="00BA6F41"/>
    <w:rsid w:val="00BA6FF8"/>
    <w:rsid w:val="00BB4A43"/>
    <w:rsid w:val="00BC3575"/>
    <w:rsid w:val="00BD14E4"/>
    <w:rsid w:val="00BD743A"/>
    <w:rsid w:val="00BE012A"/>
    <w:rsid w:val="00BE1BAF"/>
    <w:rsid w:val="00BE2091"/>
    <w:rsid w:val="00BE3932"/>
    <w:rsid w:val="00BF36E1"/>
    <w:rsid w:val="00C020C3"/>
    <w:rsid w:val="00C04D4A"/>
    <w:rsid w:val="00C12639"/>
    <w:rsid w:val="00C14B3C"/>
    <w:rsid w:val="00C15A32"/>
    <w:rsid w:val="00C15E68"/>
    <w:rsid w:val="00C232D9"/>
    <w:rsid w:val="00C262BC"/>
    <w:rsid w:val="00C26E16"/>
    <w:rsid w:val="00C3167B"/>
    <w:rsid w:val="00C3257F"/>
    <w:rsid w:val="00C46CD2"/>
    <w:rsid w:val="00C518A6"/>
    <w:rsid w:val="00C52221"/>
    <w:rsid w:val="00C5320E"/>
    <w:rsid w:val="00C56BFA"/>
    <w:rsid w:val="00C57C48"/>
    <w:rsid w:val="00C631B7"/>
    <w:rsid w:val="00C66C15"/>
    <w:rsid w:val="00C769E3"/>
    <w:rsid w:val="00C86021"/>
    <w:rsid w:val="00C90CB5"/>
    <w:rsid w:val="00CA0626"/>
    <w:rsid w:val="00CA1A22"/>
    <w:rsid w:val="00CA44F7"/>
    <w:rsid w:val="00CA783F"/>
    <w:rsid w:val="00CA79AB"/>
    <w:rsid w:val="00CB2671"/>
    <w:rsid w:val="00CB6926"/>
    <w:rsid w:val="00CC242E"/>
    <w:rsid w:val="00CC5907"/>
    <w:rsid w:val="00CD0121"/>
    <w:rsid w:val="00CD437C"/>
    <w:rsid w:val="00CD720F"/>
    <w:rsid w:val="00CE1472"/>
    <w:rsid w:val="00CE6F21"/>
    <w:rsid w:val="00CF22E8"/>
    <w:rsid w:val="00CF2D7C"/>
    <w:rsid w:val="00CF3AA5"/>
    <w:rsid w:val="00CF4766"/>
    <w:rsid w:val="00D0643A"/>
    <w:rsid w:val="00D06F06"/>
    <w:rsid w:val="00D148C3"/>
    <w:rsid w:val="00D16C83"/>
    <w:rsid w:val="00D245FA"/>
    <w:rsid w:val="00D26E3E"/>
    <w:rsid w:val="00D37125"/>
    <w:rsid w:val="00D40276"/>
    <w:rsid w:val="00D41B66"/>
    <w:rsid w:val="00D42C16"/>
    <w:rsid w:val="00D45D87"/>
    <w:rsid w:val="00D469D8"/>
    <w:rsid w:val="00D5174D"/>
    <w:rsid w:val="00D52824"/>
    <w:rsid w:val="00D536C5"/>
    <w:rsid w:val="00D54E71"/>
    <w:rsid w:val="00D57CE5"/>
    <w:rsid w:val="00D703C3"/>
    <w:rsid w:val="00D71799"/>
    <w:rsid w:val="00D72926"/>
    <w:rsid w:val="00D72ABC"/>
    <w:rsid w:val="00D73F0C"/>
    <w:rsid w:val="00D75E4E"/>
    <w:rsid w:val="00D818A9"/>
    <w:rsid w:val="00D818FD"/>
    <w:rsid w:val="00D81D1F"/>
    <w:rsid w:val="00D85B02"/>
    <w:rsid w:val="00D91214"/>
    <w:rsid w:val="00D9369E"/>
    <w:rsid w:val="00D9693A"/>
    <w:rsid w:val="00D97617"/>
    <w:rsid w:val="00DA1128"/>
    <w:rsid w:val="00DA3051"/>
    <w:rsid w:val="00DB65E0"/>
    <w:rsid w:val="00DB69E8"/>
    <w:rsid w:val="00DC2863"/>
    <w:rsid w:val="00DC29FB"/>
    <w:rsid w:val="00DC2B94"/>
    <w:rsid w:val="00DC65F6"/>
    <w:rsid w:val="00DC7FA4"/>
    <w:rsid w:val="00DD061D"/>
    <w:rsid w:val="00DD1651"/>
    <w:rsid w:val="00DE787E"/>
    <w:rsid w:val="00DF236C"/>
    <w:rsid w:val="00DF35F3"/>
    <w:rsid w:val="00DF3DC1"/>
    <w:rsid w:val="00DF47B5"/>
    <w:rsid w:val="00DF7363"/>
    <w:rsid w:val="00DF7A86"/>
    <w:rsid w:val="00E002E5"/>
    <w:rsid w:val="00E06E34"/>
    <w:rsid w:val="00E100B4"/>
    <w:rsid w:val="00E222A6"/>
    <w:rsid w:val="00E25CB2"/>
    <w:rsid w:val="00E2754E"/>
    <w:rsid w:val="00E33AB4"/>
    <w:rsid w:val="00E5057F"/>
    <w:rsid w:val="00E53904"/>
    <w:rsid w:val="00E55028"/>
    <w:rsid w:val="00E649CC"/>
    <w:rsid w:val="00E67006"/>
    <w:rsid w:val="00E7036C"/>
    <w:rsid w:val="00E70A34"/>
    <w:rsid w:val="00E7300D"/>
    <w:rsid w:val="00E73542"/>
    <w:rsid w:val="00E73583"/>
    <w:rsid w:val="00E73EA8"/>
    <w:rsid w:val="00E74ECB"/>
    <w:rsid w:val="00E76107"/>
    <w:rsid w:val="00E818ED"/>
    <w:rsid w:val="00E87D18"/>
    <w:rsid w:val="00E917D7"/>
    <w:rsid w:val="00EA19E0"/>
    <w:rsid w:val="00EA370F"/>
    <w:rsid w:val="00EA64D8"/>
    <w:rsid w:val="00EB6D27"/>
    <w:rsid w:val="00EC2ACE"/>
    <w:rsid w:val="00EC38C8"/>
    <w:rsid w:val="00ED3DED"/>
    <w:rsid w:val="00ED5C55"/>
    <w:rsid w:val="00EF0D49"/>
    <w:rsid w:val="00EF30D2"/>
    <w:rsid w:val="00EF4BE0"/>
    <w:rsid w:val="00EF67BD"/>
    <w:rsid w:val="00F0159A"/>
    <w:rsid w:val="00F0450B"/>
    <w:rsid w:val="00F046DB"/>
    <w:rsid w:val="00F07566"/>
    <w:rsid w:val="00F07C1F"/>
    <w:rsid w:val="00F07D90"/>
    <w:rsid w:val="00F11718"/>
    <w:rsid w:val="00F138E1"/>
    <w:rsid w:val="00F1586D"/>
    <w:rsid w:val="00F25A49"/>
    <w:rsid w:val="00F30121"/>
    <w:rsid w:val="00F31CAE"/>
    <w:rsid w:val="00F34553"/>
    <w:rsid w:val="00F36BA6"/>
    <w:rsid w:val="00F36EF7"/>
    <w:rsid w:val="00F4240A"/>
    <w:rsid w:val="00F437DF"/>
    <w:rsid w:val="00F43959"/>
    <w:rsid w:val="00F4742E"/>
    <w:rsid w:val="00F6130B"/>
    <w:rsid w:val="00F81755"/>
    <w:rsid w:val="00F83274"/>
    <w:rsid w:val="00F8472A"/>
    <w:rsid w:val="00F854C4"/>
    <w:rsid w:val="00F92907"/>
    <w:rsid w:val="00FA0E6B"/>
    <w:rsid w:val="00FA1A55"/>
    <w:rsid w:val="00FA6ED2"/>
    <w:rsid w:val="00FB1671"/>
    <w:rsid w:val="00FB18DB"/>
    <w:rsid w:val="00FB284F"/>
    <w:rsid w:val="00FB31A5"/>
    <w:rsid w:val="00FB3827"/>
    <w:rsid w:val="00FC0C9E"/>
    <w:rsid w:val="00FD6EC0"/>
    <w:rsid w:val="00FE0E33"/>
    <w:rsid w:val="00FE1856"/>
    <w:rsid w:val="00FE37E8"/>
    <w:rsid w:val="00FE602B"/>
    <w:rsid w:val="00FE6DB8"/>
    <w:rsid w:val="00FF59B4"/>
    <w:rsid w:val="00FF7073"/>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A5655E"/>
  <w15:docId w15:val="{860E322F-6255-44BB-81CD-3D9B28E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0B"/>
    <w:pPr>
      <w:spacing w:after="160" w:line="259" w:lineRule="auto"/>
    </w:pPr>
  </w:style>
  <w:style w:type="paragraph" w:styleId="Heading1">
    <w:name w:val="heading 1"/>
    <w:basedOn w:val="Normal"/>
    <w:next w:val="Normal"/>
    <w:link w:val="Heading1Char"/>
    <w:uiPriority w:val="9"/>
    <w:rsid w:val="00397D26"/>
    <w:pPr>
      <w:keepNext/>
      <w:numPr>
        <w:numId w:val="4"/>
      </w:numPr>
      <w:spacing w:after="60"/>
      <w:outlineLvl w:val="0"/>
    </w:pPr>
    <w:rPr>
      <w:rFonts w:ascii="Arial" w:hAnsi="Arial"/>
      <w:b/>
      <w:bCs/>
      <w:sz w:val="32"/>
      <w:szCs w:val="32"/>
    </w:rPr>
  </w:style>
  <w:style w:type="paragraph" w:styleId="Heading4">
    <w:name w:val="heading 4"/>
    <w:basedOn w:val="Normal"/>
    <w:next w:val="Normal"/>
    <w:link w:val="Heading4Char"/>
    <w:uiPriority w:val="9"/>
    <w:qFormat/>
    <w:rsid w:val="00103EEA"/>
    <w:pPr>
      <w:keepNext/>
      <w:spacing w:after="60"/>
      <w:outlineLvl w:val="3"/>
    </w:pPr>
    <w:rPr>
      <w:b/>
      <w:bCs/>
      <w:sz w:val="28"/>
      <w:szCs w:val="28"/>
    </w:rPr>
  </w:style>
  <w:style w:type="character" w:default="1" w:styleId="DefaultParagraphFont">
    <w:name w:val="Default Paragraph Font"/>
    <w:uiPriority w:val="1"/>
    <w:semiHidden/>
    <w:unhideWhenUsed/>
    <w:rsid w:val="005153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530B"/>
  </w:style>
  <w:style w:type="character" w:customStyle="1" w:styleId="Heading4Char">
    <w:name w:val="Heading 4 Char"/>
    <w:basedOn w:val="DefaultParagraphFont"/>
    <w:link w:val="Heading4"/>
    <w:uiPriority w:val="9"/>
    <w:rsid w:val="00103EEA"/>
    <w:rPr>
      <w:rFonts w:ascii="Times New Roman" w:eastAsia="Calibri" w:hAnsi="Times New Roman" w:cs="Times New Roman"/>
      <w:b/>
      <w:bCs/>
      <w:sz w:val="28"/>
      <w:szCs w:val="28"/>
      <w:lang w:val="en-GB" w:bidi="en-US"/>
    </w:rPr>
  </w:style>
  <w:style w:type="character" w:styleId="Hyperlink">
    <w:name w:val="Hyperlink"/>
    <w:uiPriority w:val="99"/>
    <w:rsid w:val="00103EEA"/>
    <w:rPr>
      <w:color w:val="0000FF"/>
      <w:u w:val="single"/>
    </w:rPr>
  </w:style>
  <w:style w:type="paragraph" w:customStyle="1" w:styleId="FRABasicStyle">
    <w:name w:val="(FRA) Basic Style"/>
    <w:basedOn w:val="Normal"/>
    <w:next w:val="FRABodyTextnumbered"/>
    <w:qFormat/>
    <w:rsid w:val="00103EEA"/>
  </w:style>
  <w:style w:type="paragraph" w:customStyle="1" w:styleId="FRAHeading1">
    <w:name w:val="(FRA) Heading 1"/>
    <w:next w:val="FRAHeading2"/>
    <w:uiPriority w:val="1"/>
    <w:qFormat/>
    <w:rsid w:val="00397D26"/>
    <w:pPr>
      <w:keepNext/>
      <w:numPr>
        <w:numId w:val="3"/>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FRAHeading3"/>
    <w:uiPriority w:val="1"/>
    <w:qFormat/>
    <w:rsid w:val="00397D26"/>
    <w:pPr>
      <w:numPr>
        <w:ilvl w:val="1"/>
      </w:numPr>
      <w:outlineLvl w:val="1"/>
    </w:pPr>
    <w:rPr>
      <w:sz w:val="28"/>
      <w:szCs w:val="28"/>
    </w:rPr>
  </w:style>
  <w:style w:type="paragraph" w:customStyle="1" w:styleId="FRAHeading3">
    <w:name w:val="(FRA) Heading 3"/>
    <w:basedOn w:val="FRAHeading2"/>
    <w:next w:val="FRABodyText"/>
    <w:uiPriority w:val="1"/>
    <w:qFormat/>
    <w:rsid w:val="00397D26"/>
    <w:pPr>
      <w:numPr>
        <w:ilvl w:val="2"/>
      </w:numPr>
      <w:outlineLvl w:val="2"/>
    </w:pPr>
    <w:rPr>
      <w:sz w:val="24"/>
      <w:szCs w:val="24"/>
    </w:rPr>
  </w:style>
  <w:style w:type="paragraph" w:customStyle="1" w:styleId="FRAHeading4">
    <w:name w:val="(FRA) Heading 4"/>
    <w:basedOn w:val="FRAHeading3"/>
    <w:next w:val="Normal"/>
    <w:uiPriority w:val="1"/>
    <w:qFormat/>
    <w:rsid w:val="00397D26"/>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customStyle="1" w:styleId="FRATitle">
    <w:name w:val="(FRA) Title"/>
    <w:next w:val="FRAHeading1"/>
    <w:rsid w:val="00397D26"/>
    <w:pPr>
      <w:keepNext/>
      <w:spacing w:after="360" w:line="240" w:lineRule="auto"/>
      <w:jc w:val="center"/>
    </w:pPr>
    <w:rPr>
      <w:rFonts w:ascii="Arial" w:eastAsia="Times New Roman" w:hAnsi="Arial" w:cs="Times New Roman"/>
      <w:b/>
      <w:bCs/>
      <w:sz w:val="36"/>
      <w:u w:val="single"/>
      <w:lang w:val="en-GB"/>
    </w:rPr>
  </w:style>
  <w:style w:type="paragraph" w:styleId="Footer">
    <w:name w:val="footer"/>
    <w:basedOn w:val="Normal"/>
    <w:link w:val="FooterChar"/>
    <w:uiPriority w:val="99"/>
    <w:rsid w:val="00397D26"/>
    <w:pPr>
      <w:tabs>
        <w:tab w:val="center" w:pos="4513"/>
        <w:tab w:val="right" w:pos="9026"/>
      </w:tabs>
    </w:pPr>
  </w:style>
  <w:style w:type="character" w:customStyle="1" w:styleId="FooterChar">
    <w:name w:val="Footer Char"/>
    <w:link w:val="Footer"/>
    <w:uiPriority w:val="99"/>
    <w:rsid w:val="00397D26"/>
    <w:rPr>
      <w:rFonts w:ascii="Times New Roman" w:eastAsia="Calibri" w:hAnsi="Times New Roman" w:cs="Times New Roman"/>
    </w:rPr>
  </w:style>
  <w:style w:type="character" w:styleId="CommentReference">
    <w:name w:val="annotation reference"/>
    <w:uiPriority w:val="99"/>
    <w:semiHidden/>
    <w:unhideWhenUsed/>
    <w:rsid w:val="00103EEA"/>
    <w:rPr>
      <w:sz w:val="16"/>
      <w:szCs w:val="16"/>
    </w:rPr>
  </w:style>
  <w:style w:type="paragraph" w:styleId="CommentText">
    <w:name w:val="annotation text"/>
    <w:basedOn w:val="Normal"/>
    <w:link w:val="CommentTextChar"/>
    <w:semiHidden/>
    <w:unhideWhenUsed/>
    <w:rsid w:val="00103EEA"/>
  </w:style>
  <w:style w:type="character" w:customStyle="1" w:styleId="CommentTextChar">
    <w:name w:val="Comment Text Char"/>
    <w:basedOn w:val="DefaultParagraphFont"/>
    <w:link w:val="CommentText"/>
    <w:semiHidden/>
    <w:rsid w:val="00103EEA"/>
    <w:rPr>
      <w:rFonts w:ascii="Times New Roman" w:eastAsia="Calibri" w:hAnsi="Times New Roman" w:cs="Times New Roman"/>
      <w:sz w:val="20"/>
      <w:szCs w:val="20"/>
      <w:lang w:val="en-GB" w:bidi="en-US"/>
    </w:rPr>
  </w:style>
  <w:style w:type="paragraph" w:customStyle="1" w:styleId="FRABodyText">
    <w:name w:val="(FRA) Body Text"/>
    <w:qFormat/>
    <w:rsid w:val="00397D26"/>
    <w:pPr>
      <w:spacing w:after="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numbered"/>
    <w:rsid w:val="00103EEA"/>
    <w:pPr>
      <w:keepNext/>
      <w:spacing w:before="480" w:after="240"/>
      <w:outlineLvl w:val="1"/>
    </w:pPr>
    <w:rPr>
      <w:rFonts w:ascii="Arial Narrow" w:hAnsi="Arial Narrow"/>
      <w:sz w:val="40"/>
    </w:rPr>
  </w:style>
  <w:style w:type="table" w:styleId="TableGrid">
    <w:name w:val="Table Grid"/>
    <w:basedOn w:val="TableNormal"/>
    <w:uiPriority w:val="59"/>
    <w:rsid w:val="00397D26"/>
    <w:pPr>
      <w:spacing w:before="60" w:after="60" w:line="240" w:lineRule="auto"/>
    </w:pPr>
    <w:rPr>
      <w:rFonts w:ascii="Times New Roman" w:eastAsia="Times New Roman" w:hAnsi="Times New Roman" w:cs="Times New Roman"/>
      <w:szCs w:val="20"/>
      <w:lang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paragraph" w:customStyle="1" w:styleId="Default">
    <w:name w:val="Default"/>
    <w:rsid w:val="00103EEA"/>
    <w:pPr>
      <w:widowControl w:val="0"/>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paragraph" w:styleId="ListParagraph">
    <w:name w:val="List Paragraph"/>
    <w:basedOn w:val="Normal"/>
    <w:uiPriority w:val="34"/>
    <w:qFormat/>
    <w:rsid w:val="00103EEA"/>
    <w:pPr>
      <w:ind w:left="720"/>
    </w:pPr>
  </w:style>
  <w:style w:type="paragraph" w:customStyle="1" w:styleId="FRABodyTextnumbered">
    <w:name w:val="(FRA) Body Text numbered"/>
    <w:basedOn w:val="FRABasicStyle"/>
    <w:rsid w:val="00103EEA"/>
    <w:pPr>
      <w:numPr>
        <w:numId w:val="1"/>
      </w:numPr>
      <w:spacing w:after="240"/>
    </w:pPr>
  </w:style>
  <w:style w:type="paragraph" w:customStyle="1" w:styleId="FRANumberedLista">
    <w:name w:val="(FRA) Numbered List a)"/>
    <w:basedOn w:val="Normal"/>
    <w:rsid w:val="00103EEA"/>
    <w:pPr>
      <w:numPr>
        <w:numId w:val="2"/>
      </w:numPr>
      <w:spacing w:before="120" w:after="240"/>
      <w:contextualSpacing/>
    </w:pPr>
  </w:style>
  <w:style w:type="paragraph" w:styleId="BalloonText">
    <w:name w:val="Balloon Text"/>
    <w:basedOn w:val="Normal"/>
    <w:link w:val="BalloonTextChar"/>
    <w:uiPriority w:val="99"/>
    <w:semiHidden/>
    <w:rsid w:val="00397D26"/>
    <w:rPr>
      <w:rFonts w:ascii="Tahoma" w:hAnsi="Tahoma" w:cs="Tahoma"/>
      <w:sz w:val="16"/>
      <w:szCs w:val="16"/>
    </w:rPr>
  </w:style>
  <w:style w:type="character" w:customStyle="1" w:styleId="BalloonTextChar">
    <w:name w:val="Balloon Text Char"/>
    <w:link w:val="BalloonText"/>
    <w:uiPriority w:val="99"/>
    <w:semiHidden/>
    <w:rsid w:val="00397D26"/>
    <w:rPr>
      <w:rFonts w:ascii="Tahoma" w:eastAsia="Calibri" w:hAnsi="Tahoma" w:cs="Tahoma"/>
      <w:sz w:val="16"/>
      <w:szCs w:val="16"/>
    </w:rPr>
  </w:style>
  <w:style w:type="character" w:customStyle="1" w:styleId="Heading1Char">
    <w:name w:val="Heading 1 Char"/>
    <w:link w:val="Heading1"/>
    <w:uiPriority w:val="9"/>
    <w:rsid w:val="00397D26"/>
    <w:rPr>
      <w:rFonts w:ascii="Arial" w:hAnsi="Arial"/>
      <w:b/>
      <w:bCs/>
      <w:sz w:val="32"/>
      <w:szCs w:val="32"/>
    </w:rPr>
  </w:style>
  <w:style w:type="paragraph" w:customStyle="1" w:styleId="FRAPageNumberRight">
    <w:name w:val="(FRA) Page Number Right"/>
    <w:basedOn w:val="FRABodyText"/>
    <w:rsid w:val="00397D26"/>
    <w:pPr>
      <w:jc w:val="right"/>
    </w:pPr>
  </w:style>
  <w:style w:type="paragraph" w:customStyle="1" w:styleId="FRAListNumbered">
    <w:name w:val="(FRA) List Numbered"/>
    <w:basedOn w:val="FRABodyText"/>
    <w:qFormat/>
    <w:rsid w:val="00397D26"/>
    <w:pPr>
      <w:numPr>
        <w:ilvl w:val="4"/>
        <w:numId w:val="3"/>
      </w:numPr>
    </w:pPr>
  </w:style>
  <w:style w:type="paragraph" w:customStyle="1" w:styleId="FRATableHeaderRow">
    <w:name w:val="(FRA) Table Header Row"/>
    <w:next w:val="FRATableRowHead"/>
    <w:qFormat/>
    <w:rsid w:val="00397D26"/>
    <w:pPr>
      <w:spacing w:before="60" w:after="60" w:line="240" w:lineRule="auto"/>
      <w:jc w:val="center"/>
    </w:pPr>
    <w:rPr>
      <w:rFonts w:ascii="Arial" w:eastAsia="Times New Roman" w:hAnsi="Arial" w:cs="Times New Roman"/>
      <w:b/>
    </w:rPr>
  </w:style>
  <w:style w:type="paragraph" w:customStyle="1" w:styleId="FRAHeading4Unnumbered">
    <w:name w:val="(FRA) Heading 4 Unnumbered"/>
    <w:basedOn w:val="FRAHeading3"/>
    <w:next w:val="FRABodyText"/>
    <w:qFormat/>
    <w:rsid w:val="00397D26"/>
    <w:pPr>
      <w:numPr>
        <w:ilvl w:val="3"/>
      </w:numPr>
      <w:outlineLvl w:val="3"/>
    </w:pPr>
    <w:rPr>
      <w:sz w:val="22"/>
      <w:u w:val="single"/>
    </w:rPr>
  </w:style>
  <w:style w:type="paragraph" w:customStyle="1" w:styleId="FRATableTitle">
    <w:name w:val="(FRA) Table Title"/>
    <w:basedOn w:val="FRAHeading1"/>
    <w:next w:val="FRATableHeaderRow"/>
    <w:qFormat/>
    <w:rsid w:val="00397D26"/>
    <w:pPr>
      <w:numPr>
        <w:numId w:val="0"/>
      </w:numPr>
      <w:jc w:val="center"/>
    </w:pPr>
    <w:rPr>
      <w:rFonts w:eastAsia="Times New Roman"/>
      <w:sz w:val="22"/>
      <w:szCs w:val="20"/>
    </w:rPr>
  </w:style>
  <w:style w:type="numbering" w:customStyle="1" w:styleId="FRAHeadings">
    <w:name w:val="(FRA) Headings"/>
    <w:uiPriority w:val="99"/>
    <w:rsid w:val="00397D26"/>
    <w:pPr>
      <w:numPr>
        <w:numId w:val="3"/>
      </w:numPr>
    </w:pPr>
  </w:style>
  <w:style w:type="paragraph" w:customStyle="1" w:styleId="FRAListBullet">
    <w:name w:val="(FRA) List Bullet"/>
    <w:basedOn w:val="FRABodyText"/>
    <w:qFormat/>
    <w:rsid w:val="00397D26"/>
    <w:pPr>
      <w:numPr>
        <w:ilvl w:val="5"/>
        <w:numId w:val="3"/>
      </w:numPr>
    </w:pPr>
  </w:style>
  <w:style w:type="paragraph" w:customStyle="1" w:styleId="FRATableNote">
    <w:name w:val="(FRA) Table Note"/>
    <w:basedOn w:val="FRABodyText"/>
    <w:next w:val="FRABodyText"/>
    <w:qFormat/>
    <w:rsid w:val="00397D26"/>
    <w:pPr>
      <w:keepNext/>
      <w:spacing w:before="60" w:after="60"/>
      <w:ind w:left="562" w:right="562"/>
    </w:pPr>
    <w:rPr>
      <w:rFonts w:ascii="Arial" w:eastAsia="Times New Roman" w:hAnsi="Arial"/>
      <w:i/>
      <w:sz w:val="20"/>
      <w:szCs w:val="20"/>
    </w:rPr>
  </w:style>
  <w:style w:type="paragraph" w:customStyle="1" w:styleId="FRATableRowHead">
    <w:name w:val="(FRA) Table Row Head"/>
    <w:basedOn w:val="FRABodyText"/>
    <w:next w:val="FRATableText"/>
    <w:qFormat/>
    <w:rsid w:val="00397D26"/>
    <w:pPr>
      <w:spacing w:before="60" w:after="60"/>
      <w:ind w:left="113"/>
      <w:jc w:val="left"/>
    </w:pPr>
    <w:rPr>
      <w:rFonts w:ascii="Arial" w:eastAsia="Times New Roman" w:hAnsi="Arial"/>
      <w:b/>
      <w:sz w:val="20"/>
      <w:szCs w:val="20"/>
    </w:rPr>
  </w:style>
  <w:style w:type="paragraph" w:customStyle="1" w:styleId="FRATableText">
    <w:name w:val="(FRA) Table Text"/>
    <w:basedOn w:val="FRABodyText"/>
    <w:qFormat/>
    <w:rsid w:val="00397D26"/>
  </w:style>
  <w:style w:type="paragraph" w:customStyle="1" w:styleId="FRABlockQuote">
    <w:name w:val="(FRA) Block Quote"/>
    <w:basedOn w:val="FRABodyText"/>
    <w:next w:val="FRABodyText"/>
    <w:qFormat/>
    <w:rsid w:val="00397D26"/>
    <w:pPr>
      <w:spacing w:before="240"/>
      <w:ind w:left="907" w:right="907"/>
    </w:pPr>
    <w:rPr>
      <w:i/>
      <w:szCs w:val="24"/>
      <w:lang w:val="en-US"/>
    </w:rPr>
  </w:style>
  <w:style w:type="paragraph" w:customStyle="1" w:styleId="FRATextbox">
    <w:name w:val="(FRA) Textbox"/>
    <w:basedOn w:val="FRABodyText"/>
    <w:qFormat/>
    <w:rsid w:val="00397D26"/>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TextboxTitle">
    <w:name w:val="Textbox Title"/>
    <w:basedOn w:val="Title"/>
    <w:next w:val="FRATextbox"/>
    <w:semiHidden/>
    <w:locked/>
    <w:rsid w:val="00397D26"/>
    <w:pPr>
      <w:pBdr>
        <w:top w:val="single" w:sz="4" w:space="1" w:color="auto"/>
        <w:left w:val="single" w:sz="4" w:space="4" w:color="auto"/>
        <w:bottom w:val="single" w:sz="4" w:space="1" w:color="auto"/>
        <w:right w:val="single" w:sz="4" w:space="4" w:color="auto"/>
      </w:pBdr>
      <w:spacing w:after="200"/>
    </w:pPr>
    <w:rPr>
      <w:rFonts w:ascii="Arial" w:eastAsia="Calibri" w:hAnsi="Arial" w:cs="Arial"/>
    </w:rPr>
  </w:style>
  <w:style w:type="paragraph" w:styleId="Title">
    <w:name w:val="Title"/>
    <w:basedOn w:val="Normal"/>
    <w:next w:val="Normal"/>
    <w:link w:val="TitleChar"/>
    <w:uiPriority w:val="10"/>
    <w:qFormat/>
    <w:rsid w:val="00397D26"/>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397D26"/>
    <w:rPr>
      <w:rFonts w:ascii="Cambria" w:eastAsia="Times New Roman" w:hAnsi="Cambria" w:cs="Times New Roman"/>
      <w:b/>
      <w:bCs/>
      <w:kern w:val="28"/>
      <w:sz w:val="32"/>
      <w:szCs w:val="32"/>
    </w:rPr>
  </w:style>
  <w:style w:type="paragraph" w:customStyle="1" w:styleId="FRATextboxTitle">
    <w:name w:val="(FRA) Textbox Title"/>
    <w:basedOn w:val="FRATitle"/>
    <w:next w:val="FRATextbox"/>
    <w:qFormat/>
    <w:rsid w:val="00397D26"/>
    <w:pPr>
      <w:pBdr>
        <w:top w:val="single" w:sz="4" w:space="4" w:color="auto" w:shadow="1"/>
        <w:left w:val="single" w:sz="4" w:space="4" w:color="auto" w:shadow="1"/>
        <w:bottom w:val="single" w:sz="4" w:space="4" w:color="auto" w:shadow="1"/>
        <w:right w:val="single" w:sz="4" w:space="4" w:color="auto" w:shadow="1"/>
      </w:pBdr>
      <w:spacing w:before="240" w:after="0"/>
    </w:pPr>
    <w:rPr>
      <w:bCs w:val="0"/>
      <w:kern w:val="28"/>
      <w:sz w:val="28"/>
      <w:u w:val="none"/>
      <w:lang w:val="en-US"/>
    </w:rPr>
  </w:style>
  <w:style w:type="paragraph" w:customStyle="1" w:styleId="FRAFigureTitle">
    <w:name w:val="(FRA) Figure Title"/>
    <w:basedOn w:val="FRATableTitle"/>
    <w:next w:val="FRAFigureNote"/>
    <w:qFormat/>
    <w:rsid w:val="00397D26"/>
  </w:style>
  <w:style w:type="paragraph" w:customStyle="1" w:styleId="FRAFigureNote">
    <w:name w:val="(FRA) Figure Note"/>
    <w:basedOn w:val="FRATableNote"/>
    <w:next w:val="FRABodyText"/>
    <w:qFormat/>
    <w:rsid w:val="00397D26"/>
  </w:style>
  <w:style w:type="character" w:styleId="PlaceholderText">
    <w:name w:val="Placeholder Text"/>
    <w:uiPriority w:val="99"/>
    <w:semiHidden/>
    <w:rsid w:val="00397D26"/>
    <w:rPr>
      <w:color w:val="808080"/>
    </w:rPr>
  </w:style>
  <w:style w:type="paragraph" w:styleId="FootnoteText">
    <w:name w:val="footnote text"/>
    <w:basedOn w:val="Normal"/>
    <w:link w:val="FootnoteTextChar"/>
    <w:uiPriority w:val="99"/>
    <w:rsid w:val="00397D26"/>
  </w:style>
  <w:style w:type="character" w:customStyle="1" w:styleId="FootnoteTextChar">
    <w:name w:val="Footnote Text Char"/>
    <w:basedOn w:val="DefaultParagraphFont"/>
    <w:link w:val="FootnoteText"/>
    <w:uiPriority w:val="99"/>
    <w:rsid w:val="00397D26"/>
    <w:rPr>
      <w:rFonts w:ascii="Times New Roman" w:eastAsia="Calibri" w:hAnsi="Times New Roman" w:cs="Times New Roman"/>
      <w:sz w:val="20"/>
      <w:szCs w:val="20"/>
    </w:rPr>
  </w:style>
  <w:style w:type="character" w:styleId="FootnoteReference">
    <w:name w:val="footnote reference"/>
    <w:aliases w:val="Footnote Refernece"/>
    <w:basedOn w:val="DefaultParagraphFont"/>
    <w:uiPriority w:val="99"/>
    <w:rsid w:val="00397D26"/>
    <w:rPr>
      <w:vertAlign w:val="superscript"/>
    </w:rPr>
  </w:style>
  <w:style w:type="paragraph" w:customStyle="1" w:styleId="FRAFootnoteText">
    <w:name w:val="(FRA) Footnote Text"/>
    <w:basedOn w:val="FRABodyText"/>
    <w:qFormat/>
    <w:rsid w:val="00397D26"/>
    <w:rPr>
      <w:sz w:val="18"/>
      <w:lang w:val="en-US" w:eastAsia="en-GB"/>
    </w:rPr>
  </w:style>
  <w:style w:type="character" w:customStyle="1" w:styleId="FRAFootnoteReference">
    <w:name w:val="(FRA) Footnote Reference"/>
    <w:rsid w:val="00397D26"/>
    <w:rPr>
      <w:rFonts w:ascii="Times New Roman" w:hAnsi="Times New Roman"/>
      <w:sz w:val="18"/>
      <w:vertAlign w:val="superscript"/>
    </w:rPr>
  </w:style>
  <w:style w:type="paragraph" w:customStyle="1" w:styleId="FRAInstructionsforAuthors">
    <w:name w:val="(FRA) Instructions for Authors"/>
    <w:basedOn w:val="FRABodyText"/>
    <w:next w:val="FRABodyText"/>
    <w:semiHidden/>
    <w:rsid w:val="00397D26"/>
    <w:rPr>
      <w:rFonts w:ascii="Arial" w:hAnsi="Arial"/>
      <w:b/>
      <w:bCs/>
      <w:sz w:val="28"/>
    </w:rPr>
  </w:style>
  <w:style w:type="paragraph" w:customStyle="1" w:styleId="FRAHeading2Instructions">
    <w:name w:val="(FRA) Heading 2 + Instructions"/>
    <w:basedOn w:val="FRAHeading2"/>
    <w:next w:val="FRABlockQuote"/>
    <w:semiHidden/>
    <w:rsid w:val="00397D26"/>
    <w:rPr>
      <w:b w:val="0"/>
    </w:rPr>
  </w:style>
  <w:style w:type="paragraph" w:styleId="CommentSubject">
    <w:name w:val="annotation subject"/>
    <w:basedOn w:val="CommentText"/>
    <w:next w:val="CommentText"/>
    <w:link w:val="CommentSubjectChar"/>
    <w:uiPriority w:val="99"/>
    <w:semiHidden/>
    <w:unhideWhenUsed/>
    <w:rsid w:val="00A30C9C"/>
    <w:rPr>
      <w:b/>
      <w:bCs/>
    </w:rPr>
  </w:style>
  <w:style w:type="character" w:customStyle="1" w:styleId="CommentSubjectChar">
    <w:name w:val="Comment Subject Char"/>
    <w:basedOn w:val="CommentTextChar"/>
    <w:link w:val="CommentSubject"/>
    <w:uiPriority w:val="99"/>
    <w:semiHidden/>
    <w:rsid w:val="00A30C9C"/>
    <w:rPr>
      <w:rFonts w:ascii="Times New Roman" w:eastAsia="Calibri" w:hAnsi="Times New Roman" w:cs="Times New Roman"/>
      <w:b/>
      <w:bCs/>
      <w:sz w:val="20"/>
      <w:szCs w:val="20"/>
      <w:lang w:val="en-GB" w:bidi="en-US"/>
    </w:rPr>
  </w:style>
  <w:style w:type="character" w:styleId="FollowedHyperlink">
    <w:name w:val="FollowedHyperlink"/>
    <w:basedOn w:val="DefaultParagraphFont"/>
    <w:uiPriority w:val="99"/>
    <w:semiHidden/>
    <w:unhideWhenUsed/>
    <w:rsid w:val="00E100B4"/>
    <w:rPr>
      <w:color w:val="800080" w:themeColor="followedHyperlink"/>
      <w:u w:val="single"/>
    </w:rPr>
  </w:style>
  <w:style w:type="paragraph" w:styleId="Header">
    <w:name w:val="header"/>
    <w:basedOn w:val="Normal"/>
    <w:link w:val="HeaderChar"/>
    <w:uiPriority w:val="99"/>
    <w:unhideWhenUsed/>
    <w:rsid w:val="007F7418"/>
    <w:pPr>
      <w:tabs>
        <w:tab w:val="center" w:pos="4513"/>
        <w:tab w:val="right" w:pos="9026"/>
      </w:tabs>
    </w:pPr>
  </w:style>
  <w:style w:type="character" w:customStyle="1" w:styleId="HeaderChar">
    <w:name w:val="Header Char"/>
    <w:basedOn w:val="DefaultParagraphFont"/>
    <w:link w:val="Header"/>
    <w:uiPriority w:val="99"/>
    <w:rsid w:val="007F7418"/>
    <w:rPr>
      <w:lang w:val="en-GB"/>
    </w:rPr>
  </w:style>
  <w:style w:type="character" w:styleId="Strong">
    <w:name w:val="Strong"/>
    <w:basedOn w:val="DefaultParagraphFont"/>
    <w:uiPriority w:val="22"/>
    <w:qFormat/>
    <w:rsid w:val="00F31CAE"/>
    <w:rPr>
      <w:b/>
      <w:bCs/>
    </w:rPr>
  </w:style>
  <w:style w:type="paragraph" w:styleId="EndnoteText">
    <w:name w:val="endnote text"/>
    <w:basedOn w:val="Normal"/>
    <w:link w:val="EndnoteTextChar"/>
    <w:uiPriority w:val="99"/>
    <w:semiHidden/>
    <w:unhideWhenUsed/>
    <w:rsid w:val="00F31CAE"/>
    <w:rPr>
      <w:sz w:val="20"/>
      <w:szCs w:val="20"/>
    </w:rPr>
  </w:style>
  <w:style w:type="character" w:customStyle="1" w:styleId="EndnoteTextChar">
    <w:name w:val="Endnote Text Char"/>
    <w:basedOn w:val="DefaultParagraphFont"/>
    <w:link w:val="EndnoteText"/>
    <w:uiPriority w:val="99"/>
    <w:semiHidden/>
    <w:rsid w:val="00F31CAE"/>
    <w:rPr>
      <w:sz w:val="20"/>
      <w:szCs w:val="20"/>
    </w:rPr>
  </w:style>
  <w:style w:type="character" w:styleId="EndnoteReference">
    <w:name w:val="endnote reference"/>
    <w:basedOn w:val="DefaultParagraphFont"/>
    <w:uiPriority w:val="99"/>
    <w:semiHidden/>
    <w:unhideWhenUsed/>
    <w:rsid w:val="00F31CAE"/>
    <w:rPr>
      <w:vertAlign w:val="superscript"/>
    </w:rPr>
  </w:style>
  <w:style w:type="paragraph" w:styleId="Revision">
    <w:name w:val="Revision"/>
    <w:hidden/>
    <w:uiPriority w:val="99"/>
    <w:semiHidden/>
    <w:rsid w:val="00D97617"/>
    <w:pPr>
      <w:spacing w:after="0" w:line="240" w:lineRule="auto"/>
    </w:pPr>
    <w:rPr>
      <w:lang w:val="en-GB"/>
    </w:rPr>
  </w:style>
  <w:style w:type="table" w:customStyle="1" w:styleId="TableGrid5">
    <w:name w:val="Table Grid5"/>
    <w:basedOn w:val="TableNormal"/>
    <w:next w:val="TableGrid"/>
    <w:uiPriority w:val="59"/>
    <w:rsid w:val="00FB3827"/>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sws.gov.mt/en/fsws/Documents/Research/Biennial%20Report%20FINAL.pdf" TargetMode="External"/><Relationship Id="rId26" Type="http://schemas.openxmlformats.org/officeDocument/2006/relationships/hyperlink" Target="https://secure3.gov.mt/mentalhealthservices/admin/contentlibrary/Uploads/MediaFile/a_practical_guide_to_the_mental_health_services.pdf" TargetMode="External"/><Relationship Id="rId39" Type="http://schemas.openxmlformats.org/officeDocument/2006/relationships/hyperlink" Target="http://www.casa-antonia.com.mt/about/about.aspx" TargetMode="External"/><Relationship Id="rId21" Type="http://schemas.openxmlformats.org/officeDocument/2006/relationships/hyperlink" Target="http://dartalprovidenza.org/index.php/en/2013-06-07-15-36-02/2013-06-10-15-40-59" TargetMode="External"/><Relationship Id="rId34" Type="http://schemas.openxmlformats.org/officeDocument/2006/relationships/hyperlink" Target="https://ehealth.gov.mt/HealthPortal/public_health/healthcare_serv_standards/homes_for_older_persons.aspx" TargetMode="External"/><Relationship Id="rId42" Type="http://schemas.openxmlformats.org/officeDocument/2006/relationships/hyperlink" Target="https://ehealth.gov.mt/HealthPortal/chief_medical_officer/alliedhealth/services/social_work/socialwork_rhkg.aspx" TargetMode="External"/><Relationship Id="rId47" Type="http://schemas.openxmlformats.org/officeDocument/2006/relationships/hyperlink" Target="http://www.richmond.org.mt/about" TargetMode="External"/><Relationship Id="rId50" Type="http://schemas.openxmlformats.org/officeDocument/2006/relationships/hyperlink" Target="http://sites.dmaxstudios.com/charian/pages/home.htm" TargetMode="Externa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housingauthority.com.mt/EN/content/24/Supported%20Housing" TargetMode="External"/><Relationship Id="rId11" Type="http://schemas.openxmlformats.org/officeDocument/2006/relationships/webSettings" Target="webSettings.xml"/><Relationship Id="rId24" Type="http://schemas.openxmlformats.org/officeDocument/2006/relationships/hyperlink" Target="http://www.richmond.org.mt/file.aspx?f=766" TargetMode="External"/><Relationship Id="rId32" Type="http://schemas.openxmlformats.org/officeDocument/2006/relationships/hyperlink" Target="http://activeageing.gov.mt/en/Pages/Residential-Homes/Residential-Homes.aspx" TargetMode="External"/><Relationship Id="rId37" Type="http://schemas.openxmlformats.org/officeDocument/2006/relationships/hyperlink" Target="http://www.ageconcernmalta.com/" TargetMode="External"/><Relationship Id="rId40" Type="http://schemas.openxmlformats.org/officeDocument/2006/relationships/hyperlink" Target="http://casaserenamalta.com/home.htm" TargetMode="External"/><Relationship Id="rId45" Type="http://schemas.openxmlformats.org/officeDocument/2006/relationships/hyperlink" Target="http://www.richmond.org.mt/kid?l=1" TargetMode="External"/><Relationship Id="rId53" Type="http://schemas.openxmlformats.org/officeDocument/2006/relationships/hyperlink" Target="http://www.vassallogroupmalta.com/VassalloGroup/Projects/CareandElderly/tabid/1104/Default.aspx?entry=16" TargetMode="Externa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www.fondazzjoniwens.com/index.html" TargetMode="External"/><Relationship Id="rId31" Type="http://schemas.openxmlformats.org/officeDocument/2006/relationships/hyperlink" Target="http://activeageing.gov.mt/en/Pages/St-Vincent-De-Paul/St-Vincent-de-Paul.aspx" TargetMode="External"/><Relationship Id="rId44" Type="http://schemas.openxmlformats.org/officeDocument/2006/relationships/hyperlink" Target="https://secure3.gov.mt/mentalhealthservices/admin/contentlibrary/Uploads/MediaFile/hostels_and_community_homes_brochure.pdf" TargetMode="External"/><Relationship Id="rId52" Type="http://schemas.openxmlformats.org/officeDocument/2006/relationships/hyperlink" Target="http://www.timesofmalta.com/articles/view/20060804/local/mount-carmel-patients-to-live-in-hostels.4561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fondazzjoninazareth.org/" TargetMode="External"/><Relationship Id="rId27" Type="http://schemas.openxmlformats.org/officeDocument/2006/relationships/hyperlink" Target="http://www.mhamalta.com/uploads/file/useful-contact-numbers.pdf" TargetMode="External"/><Relationship Id="rId30" Type="http://schemas.openxmlformats.org/officeDocument/2006/relationships/hyperlink" Target="http://www.gov.mt/en/Government/Publications/Publications%20and%20Policies/Documents/Annual%20Report%20of%20Government%20Departments%20-%202011.pdf" TargetMode="External"/><Relationship Id="rId35" Type="http://schemas.openxmlformats.org/officeDocument/2006/relationships/hyperlink" Target="http://thechurchinmalta.org/en/posts/278/commission-for-the-church-homes-for-the-elderly" TargetMode="External"/><Relationship Id="rId43" Type="http://schemas.openxmlformats.org/officeDocument/2006/relationships/hyperlink" Target="http://www.mosta.lc.gov.mt/Page.aspx?catid=41&amp;pid=190&amp;lid=1" TargetMode="External"/><Relationship Id="rId48" Type="http://schemas.openxmlformats.org/officeDocument/2006/relationships/hyperlink" Target="http://samaisonretirehome.com/services.html" TargetMode="External"/><Relationship Id="rId56"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www.independent.com.mt/articles/2010-10-28/news/homes-for-the-elderly-282366/"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fra.europa.eu/en/project/2014/rights-persons-disabilities-right-independent-living" TargetMode="External"/><Relationship Id="rId25" Type="http://schemas.openxmlformats.org/officeDocument/2006/relationships/hyperlink" Target="http://vps.ospreymail.com/www/arkafoundation.org/home.asp" TargetMode="External"/><Relationship Id="rId33" Type="http://schemas.openxmlformats.org/officeDocument/2006/relationships/hyperlink" Target="http://www.caremalta.com/CareMalta/OurHomes/tabid/750/Default.aspx" TargetMode="External"/><Relationship Id="rId38" Type="http://schemas.openxmlformats.org/officeDocument/2006/relationships/hyperlink" Target="http://www.aia.org/aiaucmp/groups/aia/documents/pdf/aiab100481.pdf" TargetMode="External"/><Relationship Id="rId46" Type="http://schemas.openxmlformats.org/officeDocument/2006/relationships/hyperlink" Target="http://www.richmond.org.mt/kid?l=1" TargetMode="External"/><Relationship Id="rId20" Type="http://schemas.openxmlformats.org/officeDocument/2006/relationships/hyperlink" Target="http://www.knpd.org/pubs/pdf/servbene.pdf" TargetMode="External"/><Relationship Id="rId41" Type="http://schemas.openxmlformats.org/officeDocument/2006/relationships/hyperlink" Target="http://www.healthservicesmalta.com/en/news/news/bycategory/1/name/asc/10/1/sept---oct-2011.htm" TargetMode="External"/><Relationship Id="rId54" Type="http://schemas.openxmlformats.org/officeDocument/2006/relationships/hyperlink" Target="http://villarobinich.com/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www.darilkaptan.org/Articles/Default.aspx?Id=374" TargetMode="External"/><Relationship Id="rId28" Type="http://schemas.openxmlformats.org/officeDocument/2006/relationships/hyperlink" Target="https://secure3.gov.mt/mentalhealthservices/admin/contentlibrary/Uploads/MediaFile/a_practical_guide_to_the_mental_health_services.pdf" TargetMode="External"/><Relationship Id="rId36" Type="http://schemas.openxmlformats.org/officeDocument/2006/relationships/hyperlink" Target="http://www.fms.gov.mt/embellishment-works-at-karen-grech-hospital" TargetMode="External"/><Relationship Id="rId49" Type="http://schemas.openxmlformats.org/officeDocument/2006/relationships/hyperlink" Target="http://vassallohistory.wordpress.com/hospices-for-the-elderly/"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fsws.gov.mt/en/sapport/Pages/day-services.aspx" TargetMode="External"/><Relationship Id="rId21" Type="http://schemas.openxmlformats.org/officeDocument/2006/relationships/hyperlink" Target="http://thechurchinmalta.org/en/posts/278/commission-for-the-church-homes-for-the-elderly" TargetMode="External"/><Relationship Id="rId42" Type="http://schemas.openxmlformats.org/officeDocument/2006/relationships/hyperlink" Target="http://activeageing.gov.mt/en/Pages/Residential-Homes/Residential-Homes.aspx" TargetMode="External"/><Relationship Id="rId47" Type="http://schemas.openxmlformats.org/officeDocument/2006/relationships/hyperlink" Target="http://activeageing.gov.mt/en/Pages/Residential-Homes/Residential-Homes.aspx" TargetMode="External"/><Relationship Id="rId63" Type="http://schemas.openxmlformats.org/officeDocument/2006/relationships/hyperlink" Target="https://ehealth.gov.mt/HealthPortal/public_health/healthcare_serv_standards/homes_for_older_persons.aspx" TargetMode="External"/><Relationship Id="rId68" Type="http://schemas.openxmlformats.org/officeDocument/2006/relationships/hyperlink" Target="http://www.independent.com.mt/articles/2010-10-28/news/homes-for-the-elderly-282366/" TargetMode="External"/><Relationship Id="rId84" Type="http://schemas.openxmlformats.org/officeDocument/2006/relationships/hyperlink" Target="http://thechurchinmalta.org/en/posts/278/commission-for-the-church-homes-for-the-elderly" TargetMode="External"/><Relationship Id="rId89" Type="http://schemas.openxmlformats.org/officeDocument/2006/relationships/hyperlink" Target="http://www.mhamalta.com/uploads/file/useful-contact-numbers.pdf" TargetMode="External"/><Relationship Id="rId112" Type="http://schemas.openxmlformats.org/officeDocument/2006/relationships/hyperlink" Target="http://www.fsws.gov.mt/en/sapport/Pages/overview-sapport.aspx" TargetMode="External"/><Relationship Id="rId16" Type="http://schemas.openxmlformats.org/officeDocument/2006/relationships/hyperlink" Target="http://thechurchinmalta.org/en/posts/278/commission-for-the-church-homes-for-the-elderly" TargetMode="External"/><Relationship Id="rId107" Type="http://schemas.openxmlformats.org/officeDocument/2006/relationships/hyperlink" Target="http://www.fsws.gov.mt/en/fsws/Pages/fsws-overview.aspx" TargetMode="External"/><Relationship Id="rId11" Type="http://schemas.openxmlformats.org/officeDocument/2006/relationships/hyperlink" Target="http://www.richmond.org.mt/kid?l=1" TargetMode="External"/><Relationship Id="rId32" Type="http://schemas.openxmlformats.org/officeDocument/2006/relationships/hyperlink" Target="https://ehealth.gov.mt/HealthPortal/public_health/healthcare_serv_standards/homes_for_older_persons.aspx" TargetMode="External"/><Relationship Id="rId37" Type="http://schemas.openxmlformats.org/officeDocument/2006/relationships/hyperlink" Target="http://www.gov.mt/en/Government/Publications/Publications%20and%20Policies/Documents/Annual%20Report%20of%20Government%20Departments%20-%202011.pdf" TargetMode="External"/><Relationship Id="rId53" Type="http://schemas.openxmlformats.org/officeDocument/2006/relationships/hyperlink" Target="http://www.caremalta.com/CareMalta/OurHomes/PrivateHomes/CasaArkati/tabid/804/Default.aspx" TargetMode="External"/><Relationship Id="rId58" Type="http://schemas.openxmlformats.org/officeDocument/2006/relationships/hyperlink" Target="http://activeageing.gov.mt/en/Pages/St-Vincent-De-Paul/St-Vincent-de-Paul.aspx" TargetMode="External"/><Relationship Id="rId74" Type="http://schemas.openxmlformats.org/officeDocument/2006/relationships/hyperlink" Target="http://sites.dmaxstudios.com/charian/pages/home.htm" TargetMode="External"/><Relationship Id="rId79" Type="http://schemas.openxmlformats.org/officeDocument/2006/relationships/hyperlink" Target="http://thechurchinmalta.org/en/posts/278/commission-for-the-church-homes-for-the-elderly" TargetMode="External"/><Relationship Id="rId102" Type="http://schemas.openxmlformats.org/officeDocument/2006/relationships/hyperlink" Target="https://secure3.gov.mt/mentalhealthservices/admin/contentlibrary/Uploads/MediaFile/a_practical_guide_to_the_mental_health_services.pdf" TargetMode="External"/><Relationship Id="rId123" Type="http://schemas.openxmlformats.org/officeDocument/2006/relationships/hyperlink" Target="http://www.knpd.org" TargetMode="External"/><Relationship Id="rId128" Type="http://schemas.openxmlformats.org/officeDocument/2006/relationships/hyperlink" Target="http://www.fsws.gov.mt/en/fsws/Pages/research.aspx" TargetMode="External"/><Relationship Id="rId5" Type="http://schemas.openxmlformats.org/officeDocument/2006/relationships/hyperlink" Target="http://www.fsws.gov.mt/en/fsws/Documents/Research/Biennial%20Report%20FINAL.pdf" TargetMode="External"/><Relationship Id="rId90" Type="http://schemas.openxmlformats.org/officeDocument/2006/relationships/hyperlink" Target="https://secure3.gov.mt/mentalhealthservices/admin/contentlibrary/Uploads/MediaFile/hostels_and_community_homes_brochure.pdf" TargetMode="External"/><Relationship Id="rId95" Type="http://schemas.openxmlformats.org/officeDocument/2006/relationships/hyperlink" Target="http://www.fondazzjoninazareth.org/" TargetMode="External"/><Relationship Id="rId22" Type="http://schemas.openxmlformats.org/officeDocument/2006/relationships/hyperlink" Target="http://activeageing.gov.mt/en/Pages/Residential-Homes/Residential-Homes.aspx" TargetMode="External"/><Relationship Id="rId27" Type="http://schemas.openxmlformats.org/officeDocument/2006/relationships/hyperlink" Target="http://activeageing.gov.mt/en/Pages/Residential-Homes/Residential-Homes.aspx" TargetMode="External"/><Relationship Id="rId43" Type="http://schemas.openxmlformats.org/officeDocument/2006/relationships/hyperlink" Target="http://www.gov.mt/en/Government/Publications/Publications%20and%20Policies/Documents/Annual%20Report%20of%20Government%20Departments%20-%202011.pdf" TargetMode="External"/><Relationship Id="rId48" Type="http://schemas.openxmlformats.org/officeDocument/2006/relationships/hyperlink" Target="http://www.gov.mt/en/Government/Publications/Publications%20and%20Policies/Documents/Annual%20Report%20of%20Government%20Departments%20-%202011.pdf" TargetMode="External"/><Relationship Id="rId64" Type="http://schemas.openxmlformats.org/officeDocument/2006/relationships/hyperlink" Target="http://www.independent.com.mt/articles/2010-10-28/news/homes-for-the-elderly-282366/" TargetMode="External"/><Relationship Id="rId69" Type="http://schemas.openxmlformats.org/officeDocument/2006/relationships/hyperlink" Target="http://vps.ospreymail.com/www/arkafoundation.org/home.asp" TargetMode="External"/><Relationship Id="rId113" Type="http://schemas.openxmlformats.org/officeDocument/2006/relationships/hyperlink" Target="http://www.fsws.gov.mt/en/sapport/Pages/faq-sapport.aspx" TargetMode="External"/><Relationship Id="rId118" Type="http://schemas.openxmlformats.org/officeDocument/2006/relationships/hyperlink" Target="http://www.fsws.gov.mt/en/fsws/Pages/research.aspx" TargetMode="External"/><Relationship Id="rId80" Type="http://schemas.openxmlformats.org/officeDocument/2006/relationships/hyperlink" Target="http://thechurchinmalta.org/en/posts/278/commission-for-the-church-homes-for-the-elderly" TargetMode="External"/><Relationship Id="rId85" Type="http://schemas.openxmlformats.org/officeDocument/2006/relationships/hyperlink" Target="http://dartalprovidenza.org/index.php/en/2013-06-07-15-36-02/2013-09-11-07-26-29/zerniq" TargetMode="External"/><Relationship Id="rId12" Type="http://schemas.openxmlformats.org/officeDocument/2006/relationships/hyperlink" Target="http://www.richmond.org.mt/file.aspx?f=766" TargetMode="External"/><Relationship Id="rId17" Type="http://schemas.openxmlformats.org/officeDocument/2006/relationships/hyperlink" Target="http://thechurchinmalta.org/en/posts/278/commission-for-the-church-homes-for-the-elderly" TargetMode="External"/><Relationship Id="rId33" Type="http://schemas.openxmlformats.org/officeDocument/2006/relationships/hyperlink" Target="http://www.ageconcernmalta.com/" TargetMode="External"/><Relationship Id="rId38" Type="http://schemas.openxmlformats.org/officeDocument/2006/relationships/hyperlink" Target="http://www.caremalta.com/CareMalta/OurHomes/PPP/CospicuaHome/tabid/808/Default.aspx" TargetMode="External"/><Relationship Id="rId59" Type="http://schemas.openxmlformats.org/officeDocument/2006/relationships/hyperlink" Target="http://www.fsws.gov.mt/en/fsws/Documents/Research/Biennial%20Report%20FINAL.pdf" TargetMode="External"/><Relationship Id="rId103" Type="http://schemas.openxmlformats.org/officeDocument/2006/relationships/hyperlink" Target="https://ehealth.gov.mt/HealthPortal/public_health/healthcare_serv_standards/homes_for_older_persons.aspx" TargetMode="External"/><Relationship Id="rId108" Type="http://schemas.openxmlformats.org/officeDocument/2006/relationships/hyperlink" Target="http://www.fsws.gov.mt/en/sapport/Pages/overview-sapport.aspx" TargetMode="External"/><Relationship Id="rId124" Type="http://schemas.openxmlformats.org/officeDocument/2006/relationships/hyperlink" Target="http://www.fsws.gov.mt/en/fsws/Pages/research.aspx" TargetMode="External"/><Relationship Id="rId129" Type="http://schemas.openxmlformats.org/officeDocument/2006/relationships/hyperlink" Target="http://www.knpd.org" TargetMode="External"/><Relationship Id="rId54" Type="http://schemas.openxmlformats.org/officeDocument/2006/relationships/hyperlink" Target="http://activeageing.gov.mt/en/Pages/Residential-Homes/Residential-Homes.aspx" TargetMode="External"/><Relationship Id="rId70" Type="http://schemas.openxmlformats.org/officeDocument/2006/relationships/hyperlink" Target="http://activeageing.gov.mt/en/Pages/Residential-Homes/Residential-Homes.aspx" TargetMode="External"/><Relationship Id="rId75" Type="http://schemas.openxmlformats.org/officeDocument/2006/relationships/hyperlink" Target="https://ehealth.gov.mt/HealthPortal/public_health/healthcare_serv_standards/homes_for_older_persons.aspx" TargetMode="External"/><Relationship Id="rId91" Type="http://schemas.openxmlformats.org/officeDocument/2006/relationships/hyperlink" Target="http://www.housingauthority.com.mt/EN/content/24/Supported%20Housing" TargetMode="External"/><Relationship Id="rId96" Type="http://schemas.openxmlformats.org/officeDocument/2006/relationships/hyperlink" Target="http://www.knpd.org/pubs/pdf/servbene.pdf" TargetMode="External"/><Relationship Id="rId1" Type="http://schemas.openxmlformats.org/officeDocument/2006/relationships/hyperlink" Target="http://www.fsws.gov.mt/en/fsws/Documents/Research/Biennial%20Report%20FINAL.pdf" TargetMode="External"/><Relationship Id="rId6" Type="http://schemas.openxmlformats.org/officeDocument/2006/relationships/hyperlink" Target="http://www.fsws.gov.mt/en/fsws/Documents/Research/Biennial%20Report%20FINAL.pdf" TargetMode="External"/><Relationship Id="rId23" Type="http://schemas.openxmlformats.org/officeDocument/2006/relationships/hyperlink" Target="http://thechurchinmalta.org/en/posts/278/commission-for-the-church-homes-for-the-elderly" TargetMode="External"/><Relationship Id="rId28" Type="http://schemas.openxmlformats.org/officeDocument/2006/relationships/hyperlink" Target="http://activeageing.gov.mt/en/Pages/Residential-Homes/Residential-Homes.aspx" TargetMode="External"/><Relationship Id="rId49" Type="http://schemas.openxmlformats.org/officeDocument/2006/relationships/hyperlink" Target="http://www.vassallogroupmalta.com/VassalloGroup/Projects/CareandElderly/tabid/1104/Default.aspx?entry=16" TargetMode="External"/><Relationship Id="rId114" Type="http://schemas.openxmlformats.org/officeDocument/2006/relationships/hyperlink" Target="http://www.fsws.gov.mt/en/fsws/Pages/fsws-overview.aspx" TargetMode="External"/><Relationship Id="rId119" Type="http://schemas.openxmlformats.org/officeDocument/2006/relationships/hyperlink" Target="http://www.fsws.gov.mt/en/sapport/Pages/faq-sapport.aspx" TargetMode="External"/><Relationship Id="rId44" Type="http://schemas.openxmlformats.org/officeDocument/2006/relationships/hyperlink" Target="http://www.caremalta.com/CareMalta/OurHomes/PPP/DarilMadonnatalMellieha/tabid/809/Default.aspx" TargetMode="External"/><Relationship Id="rId60" Type="http://schemas.openxmlformats.org/officeDocument/2006/relationships/hyperlink" Target="http://vassallohistory.wordpress.com/hospices-for-the-elderly/" TargetMode="External"/><Relationship Id="rId65" Type="http://schemas.openxmlformats.org/officeDocument/2006/relationships/hyperlink" Target="https://ehealth.gov.mt/HealthPortal/public_health/healthcare_serv_standards/homes_for_older_persons.aspx" TargetMode="External"/><Relationship Id="rId81" Type="http://schemas.openxmlformats.org/officeDocument/2006/relationships/hyperlink" Target="http://www.healthservicesmalta.com/en/news/news/bycategory/1/name/asc/10/1/sept---oct-2011.htm" TargetMode="External"/><Relationship Id="rId86" Type="http://schemas.openxmlformats.org/officeDocument/2006/relationships/hyperlink" Target="http://dartalprovidenza.org/index.php/en/2013-06-07-15-36-02/2013-09-11-07-26-29/2013-09-11-07-47-51" TargetMode="External"/><Relationship Id="rId130" Type="http://schemas.openxmlformats.org/officeDocument/2006/relationships/hyperlink" Target="http://www.fsws.gov.mt/en/fsws/Pages/research.aspx" TargetMode="External"/><Relationship Id="rId13" Type="http://schemas.openxmlformats.org/officeDocument/2006/relationships/hyperlink" Target="http://thechurchinmalta.org/en/posts/278/commission-for-the-church-homes-for-the-elderly" TargetMode="External"/><Relationship Id="rId18" Type="http://schemas.openxmlformats.org/officeDocument/2006/relationships/hyperlink" Target="http://thechurchinmalta.org/en/posts/278/commission-for-the-church-homes-for-the-elderly" TargetMode="External"/><Relationship Id="rId39" Type="http://schemas.openxmlformats.org/officeDocument/2006/relationships/hyperlink" Target="http://activeageing.gov.mt/en/Pages/Residential-Homes/Residential-Homes.aspx" TargetMode="External"/><Relationship Id="rId109" Type="http://schemas.openxmlformats.org/officeDocument/2006/relationships/hyperlink" Target="http://www.fsws.gov.mt/en/sapport/Pages/residential-services.aspx" TargetMode="External"/><Relationship Id="rId34" Type="http://schemas.openxmlformats.org/officeDocument/2006/relationships/hyperlink" Target="http://thechurchinmalta.org/en/posts/278/commission-for-the-church-homes-for-the-elderly" TargetMode="External"/><Relationship Id="rId50" Type="http://schemas.openxmlformats.org/officeDocument/2006/relationships/hyperlink" Target="http://activeageing.gov.mt/en/Pages/Residential-Homes/Residential-Homes.aspx" TargetMode="External"/><Relationship Id="rId55" Type="http://schemas.openxmlformats.org/officeDocument/2006/relationships/hyperlink" Target="http://www.independent.com.mt/articles/2010-10-28/news/homes-for-the-elderly-282366/" TargetMode="External"/><Relationship Id="rId76" Type="http://schemas.openxmlformats.org/officeDocument/2006/relationships/hyperlink" Target="http://www.independent.com.mt/articles/2010-10-28/news/homes-for-the-elderly-282366/" TargetMode="External"/><Relationship Id="rId97" Type="http://schemas.openxmlformats.org/officeDocument/2006/relationships/hyperlink" Target="http://www.richmond.org.mt/file.aspx?f=766" TargetMode="External"/><Relationship Id="rId104" Type="http://schemas.openxmlformats.org/officeDocument/2006/relationships/hyperlink" Target="http://www.fsws.gov.mt/en/fsws/Pages/fsws-overview.aspx" TargetMode="External"/><Relationship Id="rId120" Type="http://schemas.openxmlformats.org/officeDocument/2006/relationships/hyperlink" Target="http://www.fsws.gov.mt/en/sapport/Pages/faq-sapport.aspx" TargetMode="External"/><Relationship Id="rId125" Type="http://schemas.openxmlformats.org/officeDocument/2006/relationships/hyperlink" Target="http://www.knpd.org" TargetMode="External"/><Relationship Id="rId7" Type="http://schemas.openxmlformats.org/officeDocument/2006/relationships/hyperlink" Target="http://www.fsws.gov.mt/en/fsws/Documents/Research/Biennial%20Report%20FINAL.pdf" TargetMode="External"/><Relationship Id="rId71" Type="http://schemas.openxmlformats.org/officeDocument/2006/relationships/hyperlink" Target="http://dartalprovidenza.org/index.php/en/2013-06-07-15-36-02/2013-06-10-15-40-59" TargetMode="External"/><Relationship Id="rId92" Type="http://schemas.openxmlformats.org/officeDocument/2006/relationships/hyperlink" Target="https://secure3.gov.mt/mentalhealthservices/admin/contentlibrary/Uploads/MediaFile/hostels_and_community_homes_brochure.pdf" TargetMode="External"/><Relationship Id="rId2" Type="http://schemas.openxmlformats.org/officeDocument/2006/relationships/hyperlink" Target="http://www.fondazzjoniwens.com/index.html" TargetMode="External"/><Relationship Id="rId29" Type="http://schemas.openxmlformats.org/officeDocument/2006/relationships/hyperlink" Target="http://www.gov.mt/en/Government/Publications/Publications%20and%20Policies/Documents/Annual%20Report%20of%20Government%20Departments%20-%202011.pdf" TargetMode="External"/><Relationship Id="rId24" Type="http://schemas.openxmlformats.org/officeDocument/2006/relationships/hyperlink" Target="http://www.gov.mt/en/Government/Publications/Publications%20and%20Policies/Documents/Annual%20Report%20of%20Government%20Departments%20-%202011.pdf" TargetMode="External"/><Relationship Id="rId40" Type="http://schemas.openxmlformats.org/officeDocument/2006/relationships/hyperlink" Target="http://www.gov.mt/en/Government/Publications/Publications%20and%20Policies/Documents/Annual%20Report%20of%20Government%20Departments%20-%202011.pdf" TargetMode="External"/><Relationship Id="rId45" Type="http://schemas.openxmlformats.org/officeDocument/2006/relationships/hyperlink" Target="http://activeageing.gov.mt/en/Pages/Residential-Homes/Residential-Homes.aspx" TargetMode="External"/><Relationship Id="rId66" Type="http://schemas.openxmlformats.org/officeDocument/2006/relationships/hyperlink" Target="http://www.independent.com.mt/articles/2010-10-28/news/homes-for-the-elderly-282366/" TargetMode="External"/><Relationship Id="rId87" Type="http://schemas.openxmlformats.org/officeDocument/2006/relationships/hyperlink" Target="http://www.fsws.gov.mt/en/fsws/Documents/Research/Biennial%20Report%20FINAL.pdf" TargetMode="External"/><Relationship Id="rId110" Type="http://schemas.openxmlformats.org/officeDocument/2006/relationships/hyperlink" Target="http://www.fsws.gov.mt/en/sapport/Pages/faq-sapport.aspx" TargetMode="External"/><Relationship Id="rId115" Type="http://schemas.openxmlformats.org/officeDocument/2006/relationships/hyperlink" Target="http://www.fsws.gov.mt/en/sapport/Pages/overview-sapport.aspx" TargetMode="External"/><Relationship Id="rId131" Type="http://schemas.openxmlformats.org/officeDocument/2006/relationships/hyperlink" Target="http://www.knpd.org" TargetMode="External"/><Relationship Id="rId61" Type="http://schemas.openxmlformats.org/officeDocument/2006/relationships/hyperlink" Target="http://thechurchinmalta.org/en/posts/278/commission-for-the-church-homes-for-the-elderly" TargetMode="External"/><Relationship Id="rId82" Type="http://schemas.openxmlformats.org/officeDocument/2006/relationships/hyperlink" Target="https://ehealth.gov.mt/HealthPortal/public_health/healthcare_serv_standards/homes_for_older_persons.aspx" TargetMode="External"/><Relationship Id="rId19" Type="http://schemas.openxmlformats.org/officeDocument/2006/relationships/hyperlink" Target="http://www.independent.com.mt/articles/2010-10-28/news/homes-for-the-elderly-282366/" TargetMode="External"/><Relationship Id="rId14" Type="http://schemas.openxmlformats.org/officeDocument/2006/relationships/hyperlink" Target="http://thechurchinmalta.org/en/posts/278/commission-for-the-church-homes-for-the-elderly" TargetMode="External"/><Relationship Id="rId30" Type="http://schemas.openxmlformats.org/officeDocument/2006/relationships/hyperlink" Target="http://activeageing.gov.mt/en/Pages/Residential-Homes/Residential-Homes.aspx" TargetMode="External"/><Relationship Id="rId35" Type="http://schemas.openxmlformats.org/officeDocument/2006/relationships/hyperlink" Target="http://www.gov.mt/en/Government/Publications/Publications%20and%20Policies/Documents/Annual%20Report%20of%20Government%20Departments%20-%202011.pdf" TargetMode="External"/><Relationship Id="rId56" Type="http://schemas.openxmlformats.org/officeDocument/2006/relationships/hyperlink" Target="http://www.gov.mt/en/Government/Publications/Publications%20and%20Policies/Documents/Annual%20Report%20of%20Government%20Departments%20-%202011.pdf" TargetMode="External"/><Relationship Id="rId77" Type="http://schemas.openxmlformats.org/officeDocument/2006/relationships/hyperlink" Target="http://samaisonretirehome.com/services.html" TargetMode="External"/><Relationship Id="rId100" Type="http://schemas.openxmlformats.org/officeDocument/2006/relationships/hyperlink" Target="http://www.fms.gov.mt/embellishment-works-at-karen-grech-hospital" TargetMode="External"/><Relationship Id="rId105" Type="http://schemas.openxmlformats.org/officeDocument/2006/relationships/hyperlink" Target="http://www.fsws.gov.mt/en/sapport/Pages/overview-sapport.aspx" TargetMode="External"/><Relationship Id="rId126" Type="http://schemas.openxmlformats.org/officeDocument/2006/relationships/hyperlink" Target="http://www.fsws.gov.mt/en/fsws/Pages/research.aspx" TargetMode="External"/><Relationship Id="rId8" Type="http://schemas.openxmlformats.org/officeDocument/2006/relationships/hyperlink" Target="http://www.fsws.gov.mt/en/fsws/Documents/Research/Biennial%20Report%20FINAL.pdf" TargetMode="External"/><Relationship Id="rId51" Type="http://schemas.openxmlformats.org/officeDocument/2006/relationships/hyperlink" Target="http://www.independent.com.mt/articles/2010-10-28/news/homes-for-the-elderly-282366/" TargetMode="External"/><Relationship Id="rId72" Type="http://schemas.openxmlformats.org/officeDocument/2006/relationships/hyperlink" Target="http://activeageing.gov.mt/en/Pages/Residential-Homes/Residential-Homes.aspx" TargetMode="External"/><Relationship Id="rId93" Type="http://schemas.openxmlformats.org/officeDocument/2006/relationships/hyperlink" Target="http://www.gov.mt/en/Government/Publications/Publications%20and%20Policies/Documents/Annual%20Report%20of%20Government%20Departments%20-%202011.pdf" TargetMode="External"/><Relationship Id="rId98" Type="http://schemas.openxmlformats.org/officeDocument/2006/relationships/hyperlink" Target="http://www.richmond.org.mt/kid?l=1" TargetMode="External"/><Relationship Id="rId121" Type="http://schemas.openxmlformats.org/officeDocument/2006/relationships/hyperlink" Target="http://www.fsws.gov.mt/en/fsws/Pages/research.aspx" TargetMode="External"/><Relationship Id="rId3" Type="http://schemas.openxmlformats.org/officeDocument/2006/relationships/hyperlink" Target="http://www.knpd.org/pubs/pdf/servbene.pdf" TargetMode="External"/><Relationship Id="rId25" Type="http://schemas.openxmlformats.org/officeDocument/2006/relationships/hyperlink" Target="http://activeageing.gov.mt/en/Pages/Residential-Homes/Residential-Homes.aspx" TargetMode="External"/><Relationship Id="rId46" Type="http://schemas.openxmlformats.org/officeDocument/2006/relationships/hyperlink" Target="http://www.caremalta.com/CareMalta/OurHomes/OtherHomes/ZammitClappHome/tabid/1165/Default.aspx" TargetMode="External"/><Relationship Id="rId67" Type="http://schemas.openxmlformats.org/officeDocument/2006/relationships/hyperlink" Target="https://ehealth.gov.mt/HealthPortal/public_health/healthcare_serv_standards/homes_for_older_persons.aspx" TargetMode="External"/><Relationship Id="rId116" Type="http://schemas.openxmlformats.org/officeDocument/2006/relationships/hyperlink" Target="http://www.fsws.gov.mt/en/sapport/Pages/faq-sapport.aspx" TargetMode="External"/><Relationship Id="rId20" Type="http://schemas.openxmlformats.org/officeDocument/2006/relationships/hyperlink" Target="http://activeageing.gov.mt/en/Pages/Residential-Homes/Residential-Homes.aspx" TargetMode="External"/><Relationship Id="rId41" Type="http://schemas.openxmlformats.org/officeDocument/2006/relationships/hyperlink" Target="http://www.caremalta.com/CareMalta/OurHomes/PPP/ZejtunHome/tabid/807/Default.aspx" TargetMode="External"/><Relationship Id="rId62" Type="http://schemas.openxmlformats.org/officeDocument/2006/relationships/hyperlink" Target="http://thechurchinmalta.org/en/posts/278/commission-for-the-church-homes-for-the-elderly" TargetMode="External"/><Relationship Id="rId83" Type="http://schemas.openxmlformats.org/officeDocument/2006/relationships/hyperlink" Target="http://www.casa-antonia.com.mt/about/about.aspx" TargetMode="External"/><Relationship Id="rId88" Type="http://schemas.openxmlformats.org/officeDocument/2006/relationships/hyperlink" Target="http://www.timesofmalta.com/articles/view/20060804/local/mount-carmel-patients-to-live-in-hostels.45614" TargetMode="External"/><Relationship Id="rId111" Type="http://schemas.openxmlformats.org/officeDocument/2006/relationships/hyperlink" Target="http://www.fsws.gov.mt/en/fsws/Pages/fsws-overview.aspx" TargetMode="External"/><Relationship Id="rId15" Type="http://schemas.openxmlformats.org/officeDocument/2006/relationships/hyperlink" Target="http://thechurchinmalta.org/en/posts/278/commission-for-the-church-homes-for-the-elderly" TargetMode="External"/><Relationship Id="rId36" Type="http://schemas.openxmlformats.org/officeDocument/2006/relationships/hyperlink" Target="http://activeageing.gov.mt/en/Pages/Residential-Homes/Residential-Homes.aspx" TargetMode="External"/><Relationship Id="rId57" Type="http://schemas.openxmlformats.org/officeDocument/2006/relationships/hyperlink" Target="http://casaserenamalta.com/home.htm" TargetMode="External"/><Relationship Id="rId106" Type="http://schemas.openxmlformats.org/officeDocument/2006/relationships/hyperlink" Target="http://www.fsws.gov.mt/en/fsws/Pages/research.aspx" TargetMode="External"/><Relationship Id="rId127" Type="http://schemas.openxmlformats.org/officeDocument/2006/relationships/hyperlink" Target="http://www.knpd.org" TargetMode="External"/><Relationship Id="rId10" Type="http://schemas.openxmlformats.org/officeDocument/2006/relationships/hyperlink" Target="http://www.richmond.org.mt/file.aspx?f=766" TargetMode="External"/><Relationship Id="rId31" Type="http://schemas.openxmlformats.org/officeDocument/2006/relationships/hyperlink" Target="http://www.mosta.lc.gov.mt/Page.aspx?catid=41&amp;pid=190&amp;lid=1" TargetMode="External"/><Relationship Id="rId52" Type="http://schemas.openxmlformats.org/officeDocument/2006/relationships/hyperlink" Target="http://www.gov.mt/en/Government/Publications/Publications%20and%20Policies/Documents/Annual%20Report%20of%20Government%20Departments%20-%202011.pdf" TargetMode="External"/><Relationship Id="rId73" Type="http://schemas.openxmlformats.org/officeDocument/2006/relationships/hyperlink" Target="http://thechurchinmalta.org/en/posts/278/commission-for-the-church-homes-for-the-elderly" TargetMode="External"/><Relationship Id="rId78" Type="http://schemas.openxmlformats.org/officeDocument/2006/relationships/hyperlink" Target="http://villarobinich.com/index.html" TargetMode="External"/><Relationship Id="rId94" Type="http://schemas.openxmlformats.org/officeDocument/2006/relationships/hyperlink" Target="http://www.housingauthority.com.mt/EN/content/24/Supported%20Housing" TargetMode="External"/><Relationship Id="rId99" Type="http://schemas.openxmlformats.org/officeDocument/2006/relationships/hyperlink" Target="http://www.gov.mt/en/Government/Publications/Publications%20and%20Policies/Documents/Annual%20Report%20of%20Government%20Departments%20-%202011.pdf" TargetMode="External"/><Relationship Id="rId101" Type="http://schemas.openxmlformats.org/officeDocument/2006/relationships/hyperlink" Target="https://ehealth.gov.mt/HealthPortal/chief_medical_officer/alliedhealth/services/social_work/socialwork_rhkg.aspx" TargetMode="External"/><Relationship Id="rId122" Type="http://schemas.openxmlformats.org/officeDocument/2006/relationships/hyperlink" Target="http://www.fsws.gov.mt/en/fsws/Pages/research.aspx" TargetMode="External"/><Relationship Id="rId4" Type="http://schemas.openxmlformats.org/officeDocument/2006/relationships/hyperlink" Target="http://www.fsws.gov.mt/en/fsws/Documents/Research/Biennial%20Report%20FINAL.pdf" TargetMode="External"/><Relationship Id="rId9" Type="http://schemas.openxmlformats.org/officeDocument/2006/relationships/hyperlink" Target="http://www.darilkaptan.org/Articles/Default.aspx?Id=374" TargetMode="External"/><Relationship Id="rId26" Type="http://schemas.openxmlformats.org/officeDocument/2006/relationships/hyperlink" Target="http://thechurchinmalta.org/en/posts/278/commission-for-the-church-homes-for-the-eld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D-2014-43631</_dlc_DocId>
    <_dlc_DocIdUrl xmlns="16097700-bd0a-4b4b-83d5-90842b5175e0">
      <Url>http://migration-dms/research/indepliving/_layouts/DocIdRedir.aspx?ID=D-2014-43631</Url>
      <Description>D-2014-43631</Description>
    </_dlc_DocIdUrl>
    <fraNotifyUsers xmlns="200fed6a-fac6-4054-bdd4-71a44c395734">
      <UserInfo>
        <DisplayName/>
        <AccountId xsi:nil="true"/>
        <AccountType/>
      </UserInfo>
    </fraNotifyUsers>
    <TaxCatchAll xmlns="200fed6a-fac6-4054-bdd4-71a44c395734">
      <Value>798</Value>
      <Value>2432</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3.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CB64-E175-4F7A-97C8-FC1941AC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362B0-938E-4A4C-B1B1-0855CC670AC1}">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6097700-bd0a-4b4b-83d5-90842b5175e0"/>
    <ds:schemaRef ds:uri="200fed6a-fac6-4054-bdd4-71a44c395734"/>
    <ds:schemaRef ds:uri="http://purl.org/dc/dcmitype/"/>
  </ds:schemaRefs>
</ds:datastoreItem>
</file>

<file path=customXml/itemProps3.xml><?xml version="1.0" encoding="utf-8"?>
<ds:datastoreItem xmlns:ds="http://schemas.openxmlformats.org/officeDocument/2006/customXml" ds:itemID="{CD91A9B8-08A1-438B-A253-AD05EF0905EE}">
  <ds:schemaRefs>
    <ds:schemaRef ds:uri="Microsoft.SharePoint.Taxonomy.ContentTypeSync"/>
  </ds:schemaRefs>
</ds:datastoreItem>
</file>

<file path=customXml/itemProps4.xml><?xml version="1.0" encoding="utf-8"?>
<ds:datastoreItem xmlns:ds="http://schemas.openxmlformats.org/officeDocument/2006/customXml" ds:itemID="{9B5AE1DC-F102-4D69-A4A1-09534CB1723C}">
  <ds:schemaRefs>
    <ds:schemaRef ds:uri="http://schemas.microsoft.com/sharepoint/events"/>
  </ds:schemaRefs>
</ds:datastoreItem>
</file>

<file path=customXml/itemProps5.xml><?xml version="1.0" encoding="utf-8"?>
<ds:datastoreItem xmlns:ds="http://schemas.openxmlformats.org/officeDocument/2006/customXml" ds:itemID="{D6CAA124-7FE0-4437-B9D4-02269D00228C}">
  <ds:schemaRefs>
    <ds:schemaRef ds:uri="http://schemas.com/sharepoint/v4/contenttype/eworx"/>
  </ds:schemaRefs>
</ds:datastoreItem>
</file>

<file path=customXml/itemProps6.xml><?xml version="1.0" encoding="utf-8"?>
<ds:datastoreItem xmlns:ds="http://schemas.openxmlformats.org/officeDocument/2006/customXml" ds:itemID="{1CA1F626-7A2A-4179-8AF4-50C3F178B96D}">
  <ds:schemaRefs>
    <ds:schemaRef ds:uri="http://schemas.microsoft.com/sharepoint/v3/contenttype/forms"/>
  </ds:schemaRefs>
</ds:datastoreItem>
</file>

<file path=customXml/itemProps7.xml><?xml version="1.0" encoding="utf-8"?>
<ds:datastoreItem xmlns:ds="http://schemas.openxmlformats.org/officeDocument/2006/customXml" ds:itemID="{80EBB4E4-190A-442A-963D-588C7425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European Union Fundamental Rights Agency</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5</cp:revision>
  <cp:lastPrinted>2012-06-06T08:14:00Z</cp:lastPrinted>
  <dcterms:created xsi:type="dcterms:W3CDTF">2017-10-27T08:25:00Z</dcterms:created>
  <dcterms:modified xsi:type="dcterms:W3CDTF">2017-11-10T13:03:00Z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_dlc_DocIdItemGuid">
    <vt:lpwstr>ca56e68e-99ea-454a-9088-5e370acface2</vt:lpwstr>
  </property>
  <property fmtid="{D5CDD505-2E9C-101B-9397-08002B2CF9AE}" pid="7" name="fraContentLanguageMM">
    <vt:lpwstr>2432;#Maltese|da56c692-54a3-44ee-986a-78091bf45c00</vt:lpwstr>
  </property>
  <property fmtid="{D5CDD505-2E9C-101B-9397-08002B2CF9AE}" pid="8" name="fraYearMM">
    <vt:lpwstr>798;#2014|8baaa8f3-44c5-4089-92a3-b846a70ffb40</vt:lpwstr>
  </property>
  <property fmtid="{D5CDD505-2E9C-101B-9397-08002B2CF9AE}" pid="9" name="fraThematicTeamMM">
    <vt:lpwstr/>
  </property>
  <property fmtid="{D5CDD505-2E9C-101B-9397-08002B2CF9AE}" pid="10" name="fraTagsMM">
    <vt:lpwstr/>
  </property>
  <property fmtid="{D5CDD505-2E9C-101B-9397-08002B2CF9AE}" pid="11" name="Order">
    <vt:r8>3100</vt:r8>
  </property>
  <property fmtid="{D5CDD505-2E9C-101B-9397-08002B2CF9AE}" pid="12" name="fraPermissionLevel">
    <vt:lpwstr>All (Full Access for all)</vt:lpwstr>
  </property>
  <property fmtid="{D5CDD505-2E9C-101B-9397-08002B2CF9AE}" pid="13" name="i5ce7087b5204814a0029bd9f29ccc90">
    <vt:lpwstr>2014|8baaa8f3-44c5-4089-92a3-b846a70ffb40</vt:lpwstr>
  </property>
  <property fmtid="{D5CDD505-2E9C-101B-9397-08002B2CF9AE}" pid="14" name="fraFSMigrationPath">
    <vt:lpwstr>\\fileserver\private\nickehe\AR\2012\Franet Guidelines AR2012_V2.docx</vt:lpwstr>
  </property>
  <property fmtid="{D5CDD505-2E9C-101B-9397-08002B2CF9AE}" pid="15" name="mea2126e36834a0eb3415250650cf607">
    <vt:lpwstr>Maltese|da56c692-54a3-44ee-986a-78091bf45c00</vt:lpwstr>
  </property>
  <property fmtid="{D5CDD505-2E9C-101B-9397-08002B2CF9AE}" pid="16" name="fraMarkedToBeArchived">
    <vt:bool>false</vt:bool>
  </property>
</Properties>
</file>